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3D15" w14:textId="77777777" w:rsidR="0035763F" w:rsidRDefault="009E3E11" w:rsidP="0035763F">
      <w:pPr>
        <w:pStyle w:val="Title"/>
        <w:jc w:val="left"/>
        <w:rPr>
          <w:b w:val="0"/>
          <w:bCs w:val="0"/>
        </w:rPr>
      </w:pPr>
      <w:r>
        <w:rPr>
          <w:noProof/>
        </w:rPr>
        <w:drawing>
          <wp:inline distT="0" distB="0" distL="0" distR="0" wp14:anchorId="23F2B70A" wp14:editId="3164B78D">
            <wp:extent cx="2529840" cy="99822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9840" cy="998220"/>
                    </a:xfrm>
                    <a:prstGeom prst="rect">
                      <a:avLst/>
                    </a:prstGeom>
                    <a:noFill/>
                    <a:ln>
                      <a:noFill/>
                    </a:ln>
                  </pic:spPr>
                </pic:pic>
              </a:graphicData>
            </a:graphic>
          </wp:inline>
        </w:drawing>
      </w:r>
    </w:p>
    <w:p w14:paraId="305A49BD" w14:textId="77777777" w:rsidR="0035763F" w:rsidRDefault="0035763F" w:rsidP="0035763F">
      <w:pPr>
        <w:pStyle w:val="Title"/>
        <w:jc w:val="left"/>
        <w:rPr>
          <w:b w:val="0"/>
          <w:bCs w:val="0"/>
        </w:rPr>
      </w:pPr>
    </w:p>
    <w:tbl>
      <w:tblPr>
        <w:tblW w:w="9360" w:type="dxa"/>
        <w:tblInd w:w="-252" w:type="dxa"/>
        <w:tblBorders>
          <w:top w:val="single" w:sz="36" w:space="0" w:color="808080"/>
        </w:tblBorders>
        <w:tblLook w:val="0000" w:firstRow="0" w:lastRow="0" w:firstColumn="0" w:lastColumn="0" w:noHBand="0" w:noVBand="0"/>
      </w:tblPr>
      <w:tblGrid>
        <w:gridCol w:w="9360"/>
      </w:tblGrid>
      <w:tr w:rsidR="0035763F" w14:paraId="2829726B" w14:textId="77777777" w:rsidTr="0035763F">
        <w:tc>
          <w:tcPr>
            <w:tcW w:w="9360" w:type="dxa"/>
          </w:tcPr>
          <w:p w14:paraId="12CB9BEC" w14:textId="77777777" w:rsidR="0035763F" w:rsidRDefault="0035763F" w:rsidP="0035763F">
            <w:pPr>
              <w:pStyle w:val="Title"/>
              <w:jc w:val="left"/>
              <w:rPr>
                <w:b w:val="0"/>
                <w:bCs w:val="0"/>
              </w:rPr>
            </w:pPr>
          </w:p>
        </w:tc>
      </w:tr>
    </w:tbl>
    <w:p w14:paraId="591749DD" w14:textId="77777777" w:rsidR="0035763F" w:rsidRDefault="0035763F" w:rsidP="0035763F">
      <w:pPr>
        <w:pStyle w:val="Title"/>
        <w:jc w:val="left"/>
        <w:rPr>
          <w:b w:val="0"/>
          <w:bCs w:val="0"/>
        </w:rPr>
      </w:pPr>
    </w:p>
    <w:p w14:paraId="6D7978B3" w14:textId="77777777" w:rsidR="00B63A94" w:rsidRDefault="00B63A94" w:rsidP="0035763F">
      <w:pPr>
        <w:pStyle w:val="Title"/>
        <w:jc w:val="left"/>
        <w:rPr>
          <w:b w:val="0"/>
          <w:bCs w:val="0"/>
        </w:rPr>
      </w:pPr>
    </w:p>
    <w:p w14:paraId="68186DED" w14:textId="77777777" w:rsidR="0035763F" w:rsidRDefault="0035763F" w:rsidP="0035763F">
      <w:pPr>
        <w:pStyle w:val="Title"/>
        <w:jc w:val="left"/>
        <w:rPr>
          <w:b w:val="0"/>
          <w:bCs w:val="0"/>
        </w:rPr>
      </w:pPr>
    </w:p>
    <w:p w14:paraId="0C3E0387" w14:textId="77777777" w:rsidR="0035763F" w:rsidRPr="000C1738" w:rsidRDefault="0035763F" w:rsidP="0035763F">
      <w:pPr>
        <w:spacing w:after="0" w:line="240" w:lineRule="auto"/>
        <w:jc w:val="center"/>
        <w:rPr>
          <w:rFonts w:cstheme="minorHAnsi"/>
          <w:b/>
          <w:sz w:val="36"/>
          <w:szCs w:val="36"/>
        </w:rPr>
      </w:pPr>
      <w:r w:rsidRPr="000C1738">
        <w:rPr>
          <w:rFonts w:cstheme="minorHAnsi"/>
          <w:b/>
          <w:sz w:val="36"/>
          <w:szCs w:val="36"/>
        </w:rPr>
        <w:t>Iowa Seat Belt Use Survey</w:t>
      </w:r>
    </w:p>
    <w:p w14:paraId="421A1122" w14:textId="1B33B1BB" w:rsidR="0035763F" w:rsidRPr="000C1738" w:rsidRDefault="0035763F" w:rsidP="0035763F">
      <w:pPr>
        <w:spacing w:after="0" w:line="240" w:lineRule="auto"/>
        <w:jc w:val="center"/>
        <w:rPr>
          <w:rFonts w:cstheme="minorHAnsi"/>
          <w:b/>
          <w:sz w:val="36"/>
          <w:szCs w:val="36"/>
        </w:rPr>
      </w:pPr>
      <w:r w:rsidRPr="000C1738">
        <w:rPr>
          <w:rFonts w:cstheme="minorHAnsi"/>
          <w:b/>
          <w:sz w:val="36"/>
          <w:szCs w:val="36"/>
        </w:rPr>
        <w:t>20</w:t>
      </w:r>
      <w:r w:rsidR="003B37CE">
        <w:rPr>
          <w:rFonts w:cstheme="minorHAnsi"/>
          <w:b/>
          <w:sz w:val="36"/>
          <w:szCs w:val="36"/>
        </w:rPr>
        <w:t>2</w:t>
      </w:r>
      <w:r w:rsidR="00257942">
        <w:rPr>
          <w:rFonts w:cstheme="minorHAnsi"/>
          <w:b/>
          <w:sz w:val="36"/>
          <w:szCs w:val="36"/>
        </w:rPr>
        <w:t>5</w:t>
      </w:r>
      <w:r w:rsidRPr="000C1738">
        <w:rPr>
          <w:rFonts w:cstheme="minorHAnsi"/>
          <w:b/>
          <w:sz w:val="36"/>
          <w:szCs w:val="36"/>
        </w:rPr>
        <w:t xml:space="preserve"> Data Collection</w:t>
      </w:r>
    </w:p>
    <w:p w14:paraId="7D101CF0" w14:textId="77777777" w:rsidR="0035763F" w:rsidRPr="000C1738" w:rsidRDefault="0035763F" w:rsidP="0035763F">
      <w:pPr>
        <w:spacing w:after="0" w:line="240" w:lineRule="auto"/>
        <w:jc w:val="center"/>
        <w:rPr>
          <w:rFonts w:cstheme="minorHAnsi"/>
          <w:b/>
          <w:sz w:val="36"/>
          <w:szCs w:val="36"/>
        </w:rPr>
      </w:pPr>
      <w:r w:rsidRPr="000C1738">
        <w:rPr>
          <w:rFonts w:cstheme="minorHAnsi"/>
          <w:b/>
          <w:sz w:val="36"/>
          <w:szCs w:val="36"/>
        </w:rPr>
        <w:t>Methodology Report</w:t>
      </w:r>
    </w:p>
    <w:p w14:paraId="6E33305A" w14:textId="77777777" w:rsidR="00993035" w:rsidRPr="000C1738" w:rsidRDefault="00993035" w:rsidP="0035763F">
      <w:pPr>
        <w:spacing w:after="0" w:line="240" w:lineRule="auto"/>
        <w:jc w:val="center"/>
        <w:rPr>
          <w:rFonts w:cstheme="minorHAnsi"/>
          <w:b/>
          <w:sz w:val="24"/>
          <w:szCs w:val="24"/>
        </w:rPr>
      </w:pPr>
    </w:p>
    <w:p w14:paraId="3CD2CEA1" w14:textId="168E20CE" w:rsidR="0035763F" w:rsidRPr="00AF4BD1" w:rsidRDefault="00263920" w:rsidP="0035763F">
      <w:pPr>
        <w:spacing w:after="0" w:line="240" w:lineRule="auto"/>
        <w:jc w:val="center"/>
        <w:rPr>
          <w:rFonts w:cstheme="minorHAnsi"/>
          <w:b/>
          <w:sz w:val="24"/>
          <w:szCs w:val="24"/>
        </w:rPr>
      </w:pPr>
      <w:r>
        <w:rPr>
          <w:rFonts w:cstheme="minorHAnsi"/>
          <w:b/>
          <w:sz w:val="24"/>
          <w:szCs w:val="24"/>
        </w:rPr>
        <w:t>September</w:t>
      </w:r>
      <w:r w:rsidR="00A72092">
        <w:rPr>
          <w:rFonts w:cstheme="minorHAnsi"/>
          <w:b/>
          <w:sz w:val="24"/>
          <w:szCs w:val="24"/>
        </w:rPr>
        <w:t xml:space="preserve"> 202</w:t>
      </w:r>
      <w:r w:rsidR="008F631F">
        <w:rPr>
          <w:rFonts w:cstheme="minorHAnsi"/>
          <w:b/>
          <w:sz w:val="24"/>
          <w:szCs w:val="24"/>
        </w:rPr>
        <w:t>5</w:t>
      </w:r>
    </w:p>
    <w:p w14:paraId="7E4DB98C" w14:textId="77777777" w:rsidR="00A3148A" w:rsidRPr="001569DB" w:rsidRDefault="00A3148A" w:rsidP="0035763F">
      <w:pPr>
        <w:spacing w:after="0" w:line="240" w:lineRule="auto"/>
        <w:jc w:val="center"/>
        <w:rPr>
          <w:rFonts w:cstheme="minorHAnsi"/>
          <w:b/>
          <w:sz w:val="24"/>
          <w:szCs w:val="24"/>
          <w:highlight w:val="yellow"/>
        </w:rPr>
      </w:pPr>
    </w:p>
    <w:p w14:paraId="06D41F82" w14:textId="77777777" w:rsidR="00307F90" w:rsidRPr="001569DB" w:rsidRDefault="00307F90" w:rsidP="0035763F">
      <w:pPr>
        <w:spacing w:after="0" w:line="240" w:lineRule="auto"/>
        <w:jc w:val="center"/>
        <w:rPr>
          <w:rFonts w:cstheme="minorHAnsi"/>
          <w:b/>
          <w:sz w:val="24"/>
          <w:szCs w:val="24"/>
          <w:highlight w:val="yellow"/>
        </w:rPr>
      </w:pPr>
    </w:p>
    <w:p w14:paraId="12C96438" w14:textId="77777777" w:rsidR="00AF5219" w:rsidRPr="001569DB" w:rsidRDefault="00AF5219" w:rsidP="0035763F">
      <w:pPr>
        <w:pStyle w:val="Title"/>
        <w:jc w:val="left"/>
        <w:rPr>
          <w:rFonts w:asciiTheme="minorHAnsi" w:hAnsiTheme="minorHAnsi"/>
          <w:b w:val="0"/>
          <w:bCs w:val="0"/>
          <w:highlight w:val="yellow"/>
        </w:rPr>
      </w:pPr>
    </w:p>
    <w:p w14:paraId="53166F57" w14:textId="77777777" w:rsidR="0035763F" w:rsidRPr="001569DB" w:rsidRDefault="0035763F" w:rsidP="0035763F">
      <w:pPr>
        <w:pStyle w:val="Title"/>
        <w:jc w:val="left"/>
        <w:rPr>
          <w:rFonts w:asciiTheme="minorHAnsi" w:hAnsiTheme="minorHAnsi" w:cstheme="minorHAnsi"/>
          <w:b w:val="0"/>
          <w:bCs w:val="0"/>
          <w:highlight w:val="yellow"/>
        </w:rPr>
      </w:pPr>
    </w:p>
    <w:p w14:paraId="1EBA42E3" w14:textId="77777777" w:rsidR="0035763F" w:rsidRPr="00AF4BD1" w:rsidRDefault="0035763F" w:rsidP="0035763F">
      <w:pPr>
        <w:pStyle w:val="Title"/>
        <w:rPr>
          <w:rFonts w:asciiTheme="minorHAnsi" w:hAnsiTheme="minorHAnsi" w:cstheme="minorHAnsi"/>
          <w:b w:val="0"/>
          <w:bCs w:val="0"/>
        </w:rPr>
      </w:pPr>
      <w:r w:rsidRPr="00AF4BD1">
        <w:rPr>
          <w:rFonts w:asciiTheme="minorHAnsi" w:hAnsiTheme="minorHAnsi" w:cstheme="minorHAnsi"/>
          <w:b w:val="0"/>
          <w:bCs w:val="0"/>
        </w:rPr>
        <w:t>Prepared by</w:t>
      </w:r>
    </w:p>
    <w:p w14:paraId="6AA4AF9E" w14:textId="5D5B0D26" w:rsidR="0035763F" w:rsidRPr="000C1738" w:rsidRDefault="00257942" w:rsidP="0035763F">
      <w:pPr>
        <w:pStyle w:val="Title"/>
        <w:rPr>
          <w:rFonts w:asciiTheme="minorHAnsi" w:hAnsiTheme="minorHAnsi" w:cstheme="minorHAnsi"/>
          <w:b w:val="0"/>
          <w:bCs w:val="0"/>
        </w:rPr>
      </w:pPr>
      <w:r>
        <w:rPr>
          <w:rFonts w:asciiTheme="minorHAnsi" w:hAnsiTheme="minorHAnsi" w:cstheme="minorHAnsi"/>
          <w:b w:val="0"/>
          <w:bCs w:val="0"/>
        </w:rPr>
        <w:t>KP Powell</w:t>
      </w:r>
      <w:r w:rsidR="003F6AE0" w:rsidRPr="00AF4BD1">
        <w:rPr>
          <w:rFonts w:asciiTheme="minorHAnsi" w:hAnsiTheme="minorHAnsi" w:cstheme="minorHAnsi"/>
          <w:b w:val="0"/>
          <w:bCs w:val="0"/>
        </w:rPr>
        <w:t xml:space="preserve">, </w:t>
      </w:r>
      <w:r w:rsidR="00AF5219" w:rsidRPr="00AF4BD1">
        <w:rPr>
          <w:rFonts w:asciiTheme="minorHAnsi" w:hAnsiTheme="minorHAnsi" w:cstheme="minorHAnsi"/>
          <w:b w:val="0"/>
          <w:bCs w:val="0"/>
        </w:rPr>
        <w:t>E Berg</w:t>
      </w:r>
      <w:r w:rsidR="008F726D">
        <w:rPr>
          <w:rFonts w:asciiTheme="minorHAnsi" w:hAnsiTheme="minorHAnsi" w:cstheme="minorHAnsi"/>
          <w:b w:val="0"/>
          <w:bCs w:val="0"/>
        </w:rPr>
        <w:t xml:space="preserve">, </w:t>
      </w:r>
      <w:r w:rsidR="00263920">
        <w:rPr>
          <w:rFonts w:asciiTheme="minorHAnsi" w:hAnsiTheme="minorHAnsi" w:cstheme="minorHAnsi"/>
          <w:b w:val="0"/>
          <w:bCs w:val="0"/>
        </w:rPr>
        <w:t>AS Anderson</w:t>
      </w:r>
    </w:p>
    <w:p w14:paraId="4AF2203B" w14:textId="77777777" w:rsidR="0035763F" w:rsidRPr="000C1738" w:rsidRDefault="0035763F" w:rsidP="0035763F">
      <w:pPr>
        <w:pStyle w:val="Title"/>
        <w:rPr>
          <w:rFonts w:asciiTheme="minorHAnsi" w:hAnsiTheme="minorHAnsi" w:cstheme="minorHAnsi"/>
          <w:b w:val="0"/>
          <w:bCs w:val="0"/>
        </w:rPr>
      </w:pPr>
      <w:r w:rsidRPr="000C1738">
        <w:rPr>
          <w:rFonts w:asciiTheme="minorHAnsi" w:hAnsiTheme="minorHAnsi" w:cstheme="minorHAnsi"/>
          <w:b w:val="0"/>
          <w:bCs w:val="0"/>
        </w:rPr>
        <w:t>Iowa State University</w:t>
      </w:r>
    </w:p>
    <w:p w14:paraId="45CB5D7C" w14:textId="77777777" w:rsidR="00376705" w:rsidRPr="000C1738" w:rsidRDefault="00376705" w:rsidP="0035763F">
      <w:pPr>
        <w:pStyle w:val="Title"/>
        <w:rPr>
          <w:rFonts w:asciiTheme="minorHAnsi" w:hAnsiTheme="minorHAnsi" w:cstheme="minorHAnsi"/>
          <w:b w:val="0"/>
          <w:bCs w:val="0"/>
        </w:rPr>
      </w:pPr>
      <w:r w:rsidRPr="000C1738">
        <w:rPr>
          <w:rFonts w:asciiTheme="minorHAnsi" w:hAnsiTheme="minorHAnsi" w:cstheme="minorHAnsi"/>
          <w:b w:val="0"/>
          <w:bCs w:val="0"/>
        </w:rPr>
        <w:t>Center for Survey Statistics &amp; Methodology</w:t>
      </w:r>
    </w:p>
    <w:p w14:paraId="25CE4706" w14:textId="77777777" w:rsidR="0035763F" w:rsidRPr="000C1738" w:rsidRDefault="0035763F" w:rsidP="0035763F">
      <w:pPr>
        <w:pStyle w:val="Title"/>
        <w:rPr>
          <w:rFonts w:asciiTheme="minorHAnsi" w:hAnsiTheme="minorHAnsi" w:cstheme="minorHAnsi"/>
          <w:b w:val="0"/>
          <w:bCs w:val="0"/>
        </w:rPr>
      </w:pPr>
    </w:p>
    <w:p w14:paraId="75877703" w14:textId="77777777" w:rsidR="00AF5219" w:rsidRDefault="00AF5219" w:rsidP="0035763F">
      <w:pPr>
        <w:pStyle w:val="Title"/>
        <w:rPr>
          <w:rFonts w:asciiTheme="minorHAnsi" w:hAnsiTheme="minorHAnsi"/>
          <w:b w:val="0"/>
          <w:bCs w:val="0"/>
          <w:highlight w:val="yellow"/>
        </w:rPr>
      </w:pPr>
    </w:p>
    <w:p w14:paraId="68ED9304" w14:textId="77777777" w:rsidR="009E3E11" w:rsidRDefault="009E3E11" w:rsidP="0035763F">
      <w:pPr>
        <w:pStyle w:val="Title"/>
        <w:rPr>
          <w:b w:val="0"/>
          <w:bCs w:val="0"/>
          <w:highlight w:val="yellow"/>
        </w:rPr>
      </w:pPr>
    </w:p>
    <w:p w14:paraId="7D2DF410" w14:textId="77777777" w:rsidR="009E3E11" w:rsidRPr="00993035" w:rsidRDefault="009E3E11" w:rsidP="0035763F">
      <w:pPr>
        <w:pStyle w:val="Title"/>
        <w:rPr>
          <w:b w:val="0"/>
          <w:bCs w:val="0"/>
          <w:highlight w:val="yellow"/>
        </w:rPr>
      </w:pPr>
    </w:p>
    <w:p w14:paraId="66F9146E" w14:textId="77777777" w:rsidR="008A1D8D" w:rsidRPr="00993035" w:rsidRDefault="008A1D8D" w:rsidP="002B33DA">
      <w:pPr>
        <w:spacing w:after="0" w:line="240" w:lineRule="auto"/>
      </w:pPr>
    </w:p>
    <w:p w14:paraId="7C919B4C" w14:textId="77777777" w:rsidR="002B33DA" w:rsidRPr="00993035" w:rsidRDefault="002B33DA" w:rsidP="002B33DA">
      <w:pPr>
        <w:spacing w:after="0" w:line="240" w:lineRule="auto"/>
        <w:rPr>
          <w:highlight w:val="yellow"/>
        </w:rPr>
      </w:pPr>
    </w:p>
    <w:p w14:paraId="78FF9C8E" w14:textId="77777777" w:rsidR="002064C2" w:rsidRDefault="002064C2" w:rsidP="002B33DA">
      <w:pPr>
        <w:spacing w:after="0" w:line="240" w:lineRule="auto"/>
        <w:rPr>
          <w:highlight w:val="yellow"/>
        </w:rPr>
      </w:pPr>
    </w:p>
    <w:p w14:paraId="0125EDCC" w14:textId="77777777" w:rsidR="003A0405" w:rsidRPr="00993035" w:rsidRDefault="003A0405" w:rsidP="002B33DA">
      <w:pPr>
        <w:spacing w:after="0" w:line="240" w:lineRule="auto"/>
        <w:rPr>
          <w:highlight w:val="yellow"/>
        </w:rPr>
      </w:pPr>
    </w:p>
    <w:p w14:paraId="2720687A" w14:textId="77777777" w:rsidR="00691D1D" w:rsidRPr="00993035" w:rsidRDefault="00691D1D" w:rsidP="002B33DA">
      <w:pPr>
        <w:spacing w:after="0" w:line="240" w:lineRule="auto"/>
        <w:rPr>
          <w:highlight w:val="yellow"/>
        </w:rPr>
      </w:pPr>
    </w:p>
    <w:p w14:paraId="2154E119" w14:textId="77777777" w:rsidR="00DD4358" w:rsidRDefault="00DD4358" w:rsidP="00C52A85">
      <w:pPr>
        <w:spacing w:after="0"/>
        <w:rPr>
          <w:color w:val="365F91" w:themeColor="accent1" w:themeShade="BF"/>
          <w:sz w:val="28"/>
          <w:szCs w:val="28"/>
          <w:highlight w:val="yellow"/>
        </w:rPr>
      </w:pPr>
    </w:p>
    <w:p w14:paraId="504C33B7" w14:textId="77777777" w:rsidR="001329C3" w:rsidRDefault="001329C3" w:rsidP="00C52A85">
      <w:pPr>
        <w:spacing w:after="0"/>
        <w:rPr>
          <w:color w:val="365F91" w:themeColor="accent1" w:themeShade="BF"/>
          <w:sz w:val="28"/>
          <w:szCs w:val="28"/>
        </w:rPr>
      </w:pPr>
    </w:p>
    <w:p w14:paraId="1668DB72" w14:textId="77777777" w:rsidR="00DD4358" w:rsidRDefault="00DD4358" w:rsidP="00C52A85">
      <w:pPr>
        <w:spacing w:after="0"/>
        <w:rPr>
          <w:color w:val="365F91" w:themeColor="accent1" w:themeShade="BF"/>
          <w:sz w:val="28"/>
          <w:szCs w:val="28"/>
        </w:rPr>
      </w:pPr>
    </w:p>
    <w:p w14:paraId="4FB76C0B" w14:textId="77777777" w:rsidR="00DD4358" w:rsidRDefault="00DD4358" w:rsidP="00C52A85">
      <w:pPr>
        <w:spacing w:after="0"/>
        <w:rPr>
          <w:color w:val="365F91" w:themeColor="accent1" w:themeShade="BF"/>
          <w:sz w:val="28"/>
          <w:szCs w:val="28"/>
        </w:rPr>
      </w:pPr>
      <w:r w:rsidRPr="00993035">
        <w:rPr>
          <w:b/>
          <w:bCs/>
          <w:noProof/>
          <w:sz w:val="20"/>
          <w:highlight w:val="yellow"/>
        </w:rPr>
        <mc:AlternateContent>
          <mc:Choice Requires="wps">
            <w:drawing>
              <wp:anchor distT="0" distB="0" distL="114300" distR="114300" simplePos="0" relativeHeight="251669504" behindDoc="0" locked="0" layoutInCell="1" allowOverlap="1" wp14:anchorId="7FE2698C" wp14:editId="2BF80B15">
                <wp:simplePos x="0" y="0"/>
                <wp:positionH relativeFrom="column">
                  <wp:posOffset>4194175</wp:posOffset>
                </wp:positionH>
                <wp:positionV relativeFrom="paragraph">
                  <wp:posOffset>17145</wp:posOffset>
                </wp:positionV>
                <wp:extent cx="2413000" cy="762000"/>
                <wp:effectExtent l="0" t="0" r="635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76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AF43FB" w14:textId="77777777" w:rsidR="00671500" w:rsidRPr="00B63A94" w:rsidRDefault="00671500" w:rsidP="0035763F">
                            <w:pPr>
                              <w:pStyle w:val="Subtitle"/>
                              <w:rPr>
                                <w:b/>
                                <w:sz w:val="32"/>
                              </w:rPr>
                            </w:pPr>
                            <w:r w:rsidRPr="00B63A94">
                              <w:rPr>
                                <w:b/>
                                <w:sz w:val="32"/>
                              </w:rPr>
                              <w:t>Iowa State University</w:t>
                            </w:r>
                          </w:p>
                          <w:p w14:paraId="57CFD85D" w14:textId="77777777" w:rsidR="00671500" w:rsidRPr="00B63A94" w:rsidRDefault="00671500" w:rsidP="0035763F">
                            <w:pPr>
                              <w:spacing w:after="120" w:line="240" w:lineRule="auto"/>
                              <w:rPr>
                                <w:rFonts w:ascii="CG Times (W1)" w:hAnsi="CG Times (W1)"/>
                                <w:b/>
                                <w:smallCaps/>
                              </w:rPr>
                            </w:pPr>
                            <w:r w:rsidRPr="00B63A94">
                              <w:rPr>
                                <w:rFonts w:ascii="CG Times (W1)" w:hAnsi="CG Times (W1)"/>
                                <w:b/>
                                <w:smallCaps/>
                              </w:rPr>
                              <w:t>of Science and Technology</w:t>
                            </w:r>
                          </w:p>
                          <w:p w14:paraId="5BAC3C01" w14:textId="77777777" w:rsidR="00671500" w:rsidRPr="00B63A94" w:rsidRDefault="00671500" w:rsidP="0035763F">
                            <w:pPr>
                              <w:rPr>
                                <w:b/>
                              </w:rPr>
                            </w:pPr>
                            <w:r w:rsidRPr="00B63A94">
                              <w:rPr>
                                <w:rFonts w:ascii="CG Times (W1)" w:hAnsi="CG Times (W1)"/>
                                <w:b/>
                                <w:smallCaps/>
                                <w:sz w:val="20"/>
                              </w:rPr>
                              <w:t xml:space="preserve">Ames, Iowa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2698C" id="_x0000_t202" coordsize="21600,21600" o:spt="202" path="m,l,21600r21600,l21600,xe">
                <v:stroke joinstyle="miter"/>
                <v:path gradientshapeok="t" o:connecttype="rect"/>
              </v:shapetype>
              <v:shape id="Text Box 5" o:spid="_x0000_s1026" type="#_x0000_t202" style="position:absolute;margin-left:330.25pt;margin-top:1.35pt;width:190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V5BgIAAO8DAAAOAAAAZHJzL2Uyb0RvYy54bWysU8tu2zAQvBfoPxC815JdO2kFy0HqwEWB&#10;9AEk/QCKoiSiFJdd0pbcr++SclwjuQXVgdByl8OdmeX6ZuwNOyj0GmzJ57OcM2Ul1Nq2Jf/5uHv3&#10;gTMfhK2FAatKflSe32zevlkPrlAL6MDUChmBWF8MruRdCK7IMi871Qs/A6csJRvAXgQKsc1qFAOh&#10;9yZb5PlVNgDWDkEq72n3bkryTcJvGiXD96bxKjBTcuotpBXTWsU126xF0aJwnZanNsQruuiFtnTp&#10;GepOBMH2qF9A9VoieGjCTEKfQdNoqRIHYjPPn7F56IRTiQuJ491ZJv//YOW3ww9kui75ijMrerLo&#10;UY2BfYKRraI6g/MFFT04KgsjbZPLial39yB/eWZh2wnbqltEGDolaupuHk9mF0cnHB9BquEr1HSN&#10;2AdIQGODfZSOxGCETi4dz87EViRtLpbz93lOKUm56ytyPlmXieLptEMfPivoWfwpOZLzCV0c7n2I&#10;3YjiqSRe5sHoeqeNSQG21dYgOwiakl36EoFnZcbGYgvx2IQYdxLNyGziGMZqPMlWQX0kwgjT1NEr&#10;oZ8O8A9nA01cyf3vvUDFmfliSbSP8+UyjmgKlqvrBQV4makuM8JKgip54Gz63YZprPcOddvRTZNN&#10;Fm5J6EYnDaIjU1envmmqkjSnFxDH9jJOVf/e6eYvAAAA//8DAFBLAwQUAAYACAAAACEABhhZI9wA&#10;AAAKAQAADwAAAGRycy9kb3ducmV2LnhtbEyPzU7DMBCE70i8g7VIXBC1idoEQpwKkEBc+/MAm9hN&#10;IuJ1FLtN+vZsTnDbnRnNfltsZ9eLix1D50nD00qBsFR701Gj4Xj4fHwGESKSwd6T1XC1Abbl7U2B&#10;ufET7exlHxvBJRRy1NDGOORShrq1DsPKD5bYO/nRYeR1bKQZceJy18tEqVQ67IgvtDjYj9bWP/uz&#10;03D6nh42L1P1FY/Zbp2+Y5dV/qr1/d389goi2jn+hWHBZ3QomanyZzJB9BrSVG04qiHJQCy+Wi9C&#10;xVPCkiwL+f+F8hcAAP//AwBQSwECLQAUAAYACAAAACEAtoM4kv4AAADhAQAAEwAAAAAAAAAAAAAA&#10;AAAAAAAAW0NvbnRlbnRfVHlwZXNdLnhtbFBLAQItABQABgAIAAAAIQA4/SH/1gAAAJQBAAALAAAA&#10;AAAAAAAAAAAAAC8BAABfcmVscy8ucmVsc1BLAQItABQABgAIAAAAIQAK+tV5BgIAAO8DAAAOAAAA&#10;AAAAAAAAAAAAAC4CAABkcnMvZTJvRG9jLnhtbFBLAQItABQABgAIAAAAIQAGGFkj3AAAAAoBAAAP&#10;AAAAAAAAAAAAAAAAAGAEAABkcnMvZG93bnJldi54bWxQSwUGAAAAAAQABADzAAAAaQUAAAAA&#10;" stroked="f">
                <v:textbox>
                  <w:txbxContent>
                    <w:p w14:paraId="4DAF43FB" w14:textId="77777777" w:rsidR="00671500" w:rsidRPr="00B63A94" w:rsidRDefault="00671500" w:rsidP="0035763F">
                      <w:pPr>
                        <w:pStyle w:val="Subtitle"/>
                        <w:rPr>
                          <w:b/>
                          <w:sz w:val="32"/>
                        </w:rPr>
                      </w:pPr>
                      <w:r w:rsidRPr="00B63A94">
                        <w:rPr>
                          <w:b/>
                          <w:sz w:val="32"/>
                        </w:rPr>
                        <w:t>Iowa State University</w:t>
                      </w:r>
                    </w:p>
                    <w:p w14:paraId="57CFD85D" w14:textId="77777777" w:rsidR="00671500" w:rsidRPr="00B63A94" w:rsidRDefault="00671500" w:rsidP="0035763F">
                      <w:pPr>
                        <w:spacing w:after="120" w:line="240" w:lineRule="auto"/>
                        <w:rPr>
                          <w:rFonts w:ascii="CG Times (W1)" w:hAnsi="CG Times (W1)"/>
                          <w:b/>
                          <w:smallCaps/>
                        </w:rPr>
                      </w:pPr>
                      <w:r w:rsidRPr="00B63A94">
                        <w:rPr>
                          <w:rFonts w:ascii="CG Times (W1)" w:hAnsi="CG Times (W1)"/>
                          <w:b/>
                          <w:smallCaps/>
                        </w:rPr>
                        <w:t>of Science and Technology</w:t>
                      </w:r>
                    </w:p>
                    <w:p w14:paraId="5BAC3C01" w14:textId="77777777" w:rsidR="00671500" w:rsidRPr="00B63A94" w:rsidRDefault="00671500" w:rsidP="0035763F">
                      <w:pPr>
                        <w:rPr>
                          <w:b/>
                        </w:rPr>
                      </w:pPr>
                      <w:r w:rsidRPr="00B63A94">
                        <w:rPr>
                          <w:rFonts w:ascii="CG Times (W1)" w:hAnsi="CG Times (W1)"/>
                          <w:b/>
                          <w:smallCaps/>
                          <w:sz w:val="20"/>
                        </w:rPr>
                        <w:t xml:space="preserve">Ames, Iowa </w:t>
                      </w:r>
                    </w:p>
                  </w:txbxContent>
                </v:textbox>
              </v:shape>
            </w:pict>
          </mc:Fallback>
        </mc:AlternateContent>
      </w:r>
    </w:p>
    <w:p w14:paraId="4AB8D4B6" w14:textId="77777777" w:rsidR="006129E7" w:rsidRDefault="006129E7" w:rsidP="00C52A85">
      <w:pPr>
        <w:spacing w:after="0"/>
        <w:rPr>
          <w:color w:val="365F91" w:themeColor="accent1" w:themeShade="BF"/>
          <w:sz w:val="28"/>
          <w:szCs w:val="28"/>
        </w:rPr>
      </w:pPr>
    </w:p>
    <w:p w14:paraId="2FC5277B" w14:textId="77777777" w:rsidR="006129E7" w:rsidRDefault="006129E7" w:rsidP="00C52A85">
      <w:pPr>
        <w:spacing w:after="0"/>
        <w:rPr>
          <w:color w:val="365F91" w:themeColor="accent1" w:themeShade="BF"/>
          <w:sz w:val="28"/>
          <w:szCs w:val="28"/>
        </w:rPr>
      </w:pPr>
    </w:p>
    <w:p w14:paraId="39885999" w14:textId="77777777" w:rsidR="006129E7" w:rsidRDefault="006129E7" w:rsidP="00C52A85">
      <w:pPr>
        <w:spacing w:after="0"/>
        <w:rPr>
          <w:color w:val="365F91" w:themeColor="accent1" w:themeShade="BF"/>
          <w:sz w:val="28"/>
          <w:szCs w:val="28"/>
        </w:rPr>
      </w:pPr>
    </w:p>
    <w:p w14:paraId="3EE21A19" w14:textId="77777777" w:rsidR="006129E7" w:rsidRDefault="006129E7" w:rsidP="00C52A85">
      <w:pPr>
        <w:spacing w:after="0"/>
        <w:rPr>
          <w:color w:val="365F91" w:themeColor="accent1" w:themeShade="BF"/>
          <w:sz w:val="28"/>
          <w:szCs w:val="28"/>
        </w:rPr>
      </w:pPr>
    </w:p>
    <w:p w14:paraId="031010EB" w14:textId="77777777" w:rsidR="006129E7" w:rsidRDefault="006129E7" w:rsidP="00C52A85">
      <w:pPr>
        <w:spacing w:after="0"/>
        <w:rPr>
          <w:color w:val="365F91" w:themeColor="accent1" w:themeShade="BF"/>
          <w:sz w:val="28"/>
          <w:szCs w:val="28"/>
        </w:rPr>
      </w:pPr>
    </w:p>
    <w:p w14:paraId="755CD265" w14:textId="77777777" w:rsidR="008F631F" w:rsidRDefault="008F631F">
      <w:pPr>
        <w:rPr>
          <w:color w:val="365F91" w:themeColor="accent1" w:themeShade="BF"/>
          <w:sz w:val="28"/>
          <w:szCs w:val="28"/>
        </w:rPr>
      </w:pPr>
      <w:r>
        <w:rPr>
          <w:color w:val="365F91" w:themeColor="accent1" w:themeShade="BF"/>
          <w:sz w:val="28"/>
          <w:szCs w:val="28"/>
        </w:rPr>
        <w:br w:type="page"/>
      </w:r>
    </w:p>
    <w:p w14:paraId="1A65C710" w14:textId="658D35FB" w:rsidR="00691D1D" w:rsidRPr="00C52A85" w:rsidRDefault="00691D1D" w:rsidP="00C52A85">
      <w:pPr>
        <w:spacing w:after="0"/>
        <w:rPr>
          <w:color w:val="365F91" w:themeColor="accent1" w:themeShade="BF"/>
          <w:sz w:val="28"/>
          <w:szCs w:val="28"/>
        </w:rPr>
      </w:pPr>
      <w:r w:rsidRPr="00C52A85">
        <w:rPr>
          <w:color w:val="365F91" w:themeColor="accent1" w:themeShade="BF"/>
          <w:sz w:val="28"/>
          <w:szCs w:val="28"/>
        </w:rPr>
        <w:lastRenderedPageBreak/>
        <w:t>Introduction</w:t>
      </w:r>
    </w:p>
    <w:p w14:paraId="4D92736D" w14:textId="77777777" w:rsidR="00691D1D" w:rsidRPr="007670D2" w:rsidRDefault="002064C2" w:rsidP="00AF5219">
      <w:pPr>
        <w:spacing w:after="0" w:line="240" w:lineRule="auto"/>
        <w:rPr>
          <w:rFonts w:cstheme="minorHAnsi"/>
        </w:rPr>
      </w:pPr>
      <w:r w:rsidRPr="007670D2">
        <w:rPr>
          <w:rFonts w:cstheme="minorHAnsi"/>
        </w:rPr>
        <w:t>In</w:t>
      </w:r>
      <w:r w:rsidR="00307F90">
        <w:rPr>
          <w:rFonts w:cstheme="minorHAnsi"/>
        </w:rPr>
        <w:t xml:space="preserve"> 2011</w:t>
      </w:r>
      <w:r w:rsidRPr="007670D2">
        <w:rPr>
          <w:rFonts w:cstheme="minorHAnsi"/>
        </w:rPr>
        <w:t xml:space="preserve"> the National Highway Traffic Safety Administration (NHTSA) issued new </w:t>
      </w:r>
      <w:r w:rsidR="00691D1D" w:rsidRPr="007670D2">
        <w:rPr>
          <w:rFonts w:cstheme="minorHAnsi"/>
        </w:rPr>
        <w:t>requirements for observing and reporting seat belt use</w:t>
      </w:r>
      <w:r w:rsidR="00307F90">
        <w:rPr>
          <w:rFonts w:cstheme="minorHAnsi"/>
        </w:rPr>
        <w:t xml:space="preserve"> that were designed to achieve greater consistency and comparability in state-wide seat belt use reporting</w:t>
      </w:r>
      <w:r w:rsidR="00691D1D" w:rsidRPr="007670D2">
        <w:rPr>
          <w:rFonts w:cstheme="minorHAnsi"/>
        </w:rPr>
        <w:t xml:space="preserve">.  The requirements included the involvement of a qualified statistician in the sampling and weighting portions of the process as well as a variety of operational details.  </w:t>
      </w:r>
      <w:r w:rsidR="00307F90">
        <w:rPr>
          <w:rFonts w:cstheme="minorHAnsi"/>
        </w:rPr>
        <w:t xml:space="preserve">Each state’s </w:t>
      </w:r>
      <w:r w:rsidR="009E0DCF">
        <w:rPr>
          <w:rFonts w:cstheme="minorHAnsi"/>
        </w:rPr>
        <w:t xml:space="preserve">sampling </w:t>
      </w:r>
      <w:r w:rsidR="00307F90">
        <w:rPr>
          <w:rFonts w:cstheme="minorHAnsi"/>
        </w:rPr>
        <w:t xml:space="preserve">plan and </w:t>
      </w:r>
      <w:r w:rsidR="009E0DCF">
        <w:rPr>
          <w:rFonts w:cstheme="minorHAnsi"/>
        </w:rPr>
        <w:t xml:space="preserve">its </w:t>
      </w:r>
      <w:r w:rsidR="00307F90">
        <w:rPr>
          <w:rFonts w:cstheme="minorHAnsi"/>
        </w:rPr>
        <w:t xml:space="preserve">selected sample of road segments </w:t>
      </w:r>
      <w:r w:rsidR="001329C3">
        <w:rPr>
          <w:rFonts w:cstheme="minorHAnsi"/>
        </w:rPr>
        <w:t>was required</w:t>
      </w:r>
      <w:r w:rsidR="00307F90">
        <w:rPr>
          <w:rFonts w:cstheme="minorHAnsi"/>
        </w:rPr>
        <w:t xml:space="preserve"> to be reviewed and redrawn every five years.</w:t>
      </w:r>
    </w:p>
    <w:p w14:paraId="0662F970" w14:textId="77777777" w:rsidR="00691D1D" w:rsidRPr="001857A1" w:rsidRDefault="00691D1D" w:rsidP="00AF5219">
      <w:pPr>
        <w:spacing w:after="0" w:line="240" w:lineRule="auto"/>
        <w:rPr>
          <w:rFonts w:cstheme="minorHAnsi"/>
          <w:highlight w:val="yellow"/>
        </w:rPr>
      </w:pPr>
    </w:p>
    <w:p w14:paraId="1E07F330" w14:textId="77777777" w:rsidR="007D2844" w:rsidRPr="001857A1" w:rsidRDefault="002064C2" w:rsidP="00AF5219">
      <w:pPr>
        <w:spacing w:after="0" w:line="240" w:lineRule="auto"/>
        <w:rPr>
          <w:rFonts w:cstheme="minorHAnsi"/>
          <w:highlight w:val="yellow"/>
        </w:rPr>
      </w:pPr>
      <w:r w:rsidRPr="007670D2">
        <w:rPr>
          <w:rFonts w:cstheme="minorHAnsi"/>
        </w:rPr>
        <w:t xml:space="preserve">The Iowa Governor’s Traffic Safety Bureau contracted with Iowa State University’s </w:t>
      </w:r>
      <w:r w:rsidR="009E3E11" w:rsidRPr="007670D2">
        <w:rPr>
          <w:rFonts w:cstheme="minorHAnsi"/>
        </w:rPr>
        <w:t xml:space="preserve">Center for Survey Statistics and Methodology (CSSM) (then </w:t>
      </w:r>
      <w:r w:rsidRPr="007670D2">
        <w:rPr>
          <w:rFonts w:cstheme="minorHAnsi"/>
        </w:rPr>
        <w:t>Survey &amp; Behavioral Research Services</w:t>
      </w:r>
      <w:r w:rsidR="00691D1D" w:rsidRPr="007670D2">
        <w:rPr>
          <w:rFonts w:cstheme="minorHAnsi"/>
        </w:rPr>
        <w:t>)</w:t>
      </w:r>
      <w:r w:rsidRPr="007670D2">
        <w:rPr>
          <w:rFonts w:cstheme="minorHAnsi"/>
        </w:rPr>
        <w:t xml:space="preserve"> in 2011 to develop </w:t>
      </w:r>
      <w:r w:rsidR="00691D1D" w:rsidRPr="007670D2">
        <w:rPr>
          <w:rFonts w:cstheme="minorHAnsi"/>
        </w:rPr>
        <w:t>the</w:t>
      </w:r>
      <w:r w:rsidRPr="007670D2">
        <w:rPr>
          <w:rFonts w:cstheme="minorHAnsi"/>
        </w:rPr>
        <w:t xml:space="preserve"> study design and data collection plan for the </w:t>
      </w:r>
      <w:r w:rsidR="00772165" w:rsidRPr="007670D2">
        <w:rPr>
          <w:rFonts w:cstheme="minorHAnsi"/>
        </w:rPr>
        <w:t xml:space="preserve">State of </w:t>
      </w:r>
      <w:r w:rsidRPr="007670D2">
        <w:rPr>
          <w:rFonts w:cstheme="minorHAnsi"/>
        </w:rPr>
        <w:t>Iowa</w:t>
      </w:r>
      <w:r w:rsidR="003F6AE0" w:rsidRPr="007670D2">
        <w:rPr>
          <w:rFonts w:cstheme="minorHAnsi"/>
        </w:rPr>
        <w:t>’s</w:t>
      </w:r>
      <w:r w:rsidRPr="007670D2">
        <w:rPr>
          <w:rFonts w:cstheme="minorHAnsi"/>
        </w:rPr>
        <w:t xml:space="preserve"> annual survey that would meet </w:t>
      </w:r>
      <w:r w:rsidR="001329C3">
        <w:rPr>
          <w:rFonts w:cstheme="minorHAnsi"/>
        </w:rPr>
        <w:t xml:space="preserve">NHTSA’s </w:t>
      </w:r>
      <w:r w:rsidRPr="007670D2">
        <w:rPr>
          <w:rFonts w:cstheme="minorHAnsi"/>
        </w:rPr>
        <w:t xml:space="preserve">new requirements.  A seat belt survey plan for Iowa was developed by </w:t>
      </w:r>
      <w:r w:rsidR="003F6AE0" w:rsidRPr="007670D2">
        <w:rPr>
          <w:rFonts w:cstheme="minorHAnsi"/>
        </w:rPr>
        <w:t>CSSM</w:t>
      </w:r>
      <w:r w:rsidRPr="007670D2">
        <w:rPr>
          <w:rFonts w:cstheme="minorHAnsi"/>
        </w:rPr>
        <w:t xml:space="preserve"> with statistical expertise provided by Zhengyuan Zhu, </w:t>
      </w:r>
      <w:r w:rsidR="0077002A" w:rsidRPr="007670D2">
        <w:rPr>
          <w:rFonts w:cstheme="minorHAnsi"/>
        </w:rPr>
        <w:t xml:space="preserve">Ph.D., </w:t>
      </w:r>
      <w:r w:rsidRPr="007670D2">
        <w:rPr>
          <w:rFonts w:cstheme="minorHAnsi"/>
        </w:rPr>
        <w:t>Professor of Statistics at Iowa State University</w:t>
      </w:r>
      <w:r w:rsidR="00CF26EB" w:rsidRPr="007670D2">
        <w:rPr>
          <w:rFonts w:cstheme="minorHAnsi"/>
        </w:rPr>
        <w:t xml:space="preserve"> </w:t>
      </w:r>
      <w:r w:rsidR="00376705" w:rsidRPr="007670D2">
        <w:rPr>
          <w:rFonts w:cstheme="minorHAnsi"/>
        </w:rPr>
        <w:t xml:space="preserve">and Director of </w:t>
      </w:r>
      <w:r w:rsidR="00307F90">
        <w:rPr>
          <w:rFonts w:cstheme="minorHAnsi"/>
        </w:rPr>
        <w:t>CSSM</w:t>
      </w:r>
      <w:r w:rsidR="00376705" w:rsidRPr="007670D2">
        <w:rPr>
          <w:rFonts w:cstheme="minorHAnsi"/>
        </w:rPr>
        <w:t>.  The plan w</w:t>
      </w:r>
      <w:r w:rsidR="00CF26EB" w:rsidRPr="007670D2">
        <w:rPr>
          <w:rFonts w:cstheme="minorHAnsi"/>
        </w:rPr>
        <w:t>as approved by NHTSA on</w:t>
      </w:r>
      <w:r w:rsidRPr="007670D2">
        <w:rPr>
          <w:rFonts w:cstheme="minorHAnsi"/>
        </w:rPr>
        <w:t xml:space="preserve"> March 19, 2012</w:t>
      </w:r>
      <w:r w:rsidR="007D2844" w:rsidRPr="007670D2">
        <w:rPr>
          <w:rFonts w:cstheme="minorHAnsi"/>
        </w:rPr>
        <w:t xml:space="preserve"> and implemented </w:t>
      </w:r>
      <w:r w:rsidR="00307F90">
        <w:rPr>
          <w:rFonts w:cstheme="minorHAnsi"/>
        </w:rPr>
        <w:t>by CSSM each year thereafter</w:t>
      </w:r>
      <w:r w:rsidRPr="007670D2">
        <w:rPr>
          <w:rFonts w:cstheme="minorHAnsi"/>
        </w:rPr>
        <w:t>.</w:t>
      </w:r>
      <w:r w:rsidR="00691D1D" w:rsidRPr="007670D2">
        <w:rPr>
          <w:rFonts w:cstheme="minorHAnsi"/>
        </w:rPr>
        <w:t xml:space="preserve">  </w:t>
      </w:r>
    </w:p>
    <w:p w14:paraId="32094670" w14:textId="77777777" w:rsidR="007D2844" w:rsidRPr="001857A1" w:rsidRDefault="007D2844" w:rsidP="00AF5219">
      <w:pPr>
        <w:spacing w:after="0" w:line="240" w:lineRule="auto"/>
        <w:rPr>
          <w:rFonts w:cstheme="minorHAnsi"/>
          <w:highlight w:val="yellow"/>
        </w:rPr>
      </w:pPr>
    </w:p>
    <w:p w14:paraId="28E013E6" w14:textId="23A8F3FC" w:rsidR="00C52A85" w:rsidRPr="007670D2" w:rsidRDefault="007D2844" w:rsidP="00AF5219">
      <w:pPr>
        <w:spacing w:after="0" w:line="240" w:lineRule="auto"/>
        <w:rPr>
          <w:rFonts w:cstheme="minorHAnsi"/>
        </w:rPr>
      </w:pPr>
      <w:r w:rsidRPr="007670D2">
        <w:rPr>
          <w:rFonts w:cstheme="minorHAnsi"/>
        </w:rPr>
        <w:t xml:space="preserve">As required by NHTSA, the Iowa plan was revised </w:t>
      </w:r>
      <w:r w:rsidR="009E0DCF">
        <w:rPr>
          <w:rFonts w:cstheme="minorHAnsi"/>
        </w:rPr>
        <w:t xml:space="preserve">and a new sample drawn </w:t>
      </w:r>
      <w:r w:rsidRPr="007670D2">
        <w:rPr>
          <w:rFonts w:cstheme="minorHAnsi"/>
        </w:rPr>
        <w:t>in the fall</w:t>
      </w:r>
      <w:r w:rsidR="009E0DCF">
        <w:rPr>
          <w:rFonts w:cstheme="minorHAnsi"/>
        </w:rPr>
        <w:t>/winter</w:t>
      </w:r>
      <w:r w:rsidRPr="007670D2">
        <w:rPr>
          <w:rFonts w:cstheme="minorHAnsi"/>
        </w:rPr>
        <w:t xml:space="preserve"> of 2016</w:t>
      </w:r>
      <w:r w:rsidR="009E0DCF">
        <w:rPr>
          <w:rFonts w:cstheme="minorHAnsi"/>
        </w:rPr>
        <w:t xml:space="preserve"> by</w:t>
      </w:r>
      <w:r w:rsidRPr="007670D2">
        <w:rPr>
          <w:rFonts w:cstheme="minorHAnsi"/>
        </w:rPr>
        <w:t xml:space="preserve"> Dr. Emily Berg, A</w:t>
      </w:r>
      <w:r w:rsidR="003858D3">
        <w:rPr>
          <w:rFonts w:cstheme="minorHAnsi"/>
        </w:rPr>
        <w:t>ssociate</w:t>
      </w:r>
      <w:r w:rsidRPr="007670D2">
        <w:rPr>
          <w:rFonts w:cstheme="minorHAnsi"/>
        </w:rPr>
        <w:t xml:space="preserve"> Professor of Statistics at Iowa State University</w:t>
      </w:r>
      <w:r w:rsidR="009E0DCF">
        <w:rPr>
          <w:rFonts w:cstheme="minorHAnsi"/>
        </w:rPr>
        <w:t>. Dr. Berg follow</w:t>
      </w:r>
      <w:r w:rsidR="00B30ADC" w:rsidRPr="007670D2">
        <w:rPr>
          <w:rFonts w:cstheme="minorHAnsi"/>
        </w:rPr>
        <w:t xml:space="preserve">ed the protocol of the </w:t>
      </w:r>
      <w:r w:rsidR="00525313" w:rsidRPr="007670D2">
        <w:rPr>
          <w:rFonts w:cstheme="minorHAnsi"/>
        </w:rPr>
        <w:t xml:space="preserve">original </w:t>
      </w:r>
      <w:r w:rsidR="00B30ADC" w:rsidRPr="007670D2">
        <w:rPr>
          <w:rFonts w:cstheme="minorHAnsi"/>
        </w:rPr>
        <w:t>approved plan</w:t>
      </w:r>
      <w:r w:rsidR="009E0DCF">
        <w:rPr>
          <w:rFonts w:cstheme="minorHAnsi"/>
        </w:rPr>
        <w:t>,</w:t>
      </w:r>
      <w:r w:rsidR="00B30ADC" w:rsidRPr="007670D2">
        <w:rPr>
          <w:rFonts w:cstheme="minorHAnsi"/>
        </w:rPr>
        <w:t xml:space="preserve"> </w:t>
      </w:r>
      <w:r w:rsidR="009E0DCF">
        <w:rPr>
          <w:rFonts w:cstheme="minorHAnsi"/>
        </w:rPr>
        <w:t>sampling</w:t>
      </w:r>
      <w:r w:rsidR="00312DAF" w:rsidRPr="007670D2">
        <w:rPr>
          <w:rFonts w:cstheme="minorHAnsi"/>
        </w:rPr>
        <w:t xml:space="preserve"> 15 counties (as in 2012) </w:t>
      </w:r>
      <w:r w:rsidR="009E0DCF">
        <w:rPr>
          <w:rFonts w:cstheme="minorHAnsi"/>
        </w:rPr>
        <w:t>and increasing</w:t>
      </w:r>
      <w:r w:rsidR="00312DAF" w:rsidRPr="007670D2">
        <w:rPr>
          <w:rFonts w:cstheme="minorHAnsi"/>
        </w:rPr>
        <w:t xml:space="preserve"> the number of sampled road segments from 75 to 84.  </w:t>
      </w:r>
      <w:r w:rsidR="00422EFE" w:rsidRPr="007670D2">
        <w:rPr>
          <w:rFonts w:cstheme="minorHAnsi"/>
        </w:rPr>
        <w:t>The revised plan was approved in March of 2017</w:t>
      </w:r>
      <w:r w:rsidR="009E0DCF">
        <w:rPr>
          <w:rFonts w:cstheme="minorHAnsi"/>
        </w:rPr>
        <w:t xml:space="preserve"> and </w:t>
      </w:r>
      <w:r w:rsidR="00525313" w:rsidRPr="007670D2">
        <w:rPr>
          <w:rFonts w:cstheme="minorHAnsi"/>
        </w:rPr>
        <w:t>implemented by CSSM</w:t>
      </w:r>
      <w:r w:rsidR="009E0DCF">
        <w:rPr>
          <w:rFonts w:cstheme="minorHAnsi"/>
        </w:rPr>
        <w:t xml:space="preserve"> annually from 2017-2021.  In late 2021 the plan was again revised with new counties and road segments sampled by Dr. Berg.  This plan, again with 84 road segments from 15 counties, was approved in March of 2022 and implemented </w:t>
      </w:r>
      <w:r w:rsidR="00671500">
        <w:rPr>
          <w:rFonts w:cstheme="minorHAnsi"/>
        </w:rPr>
        <w:t>from 2022-202</w:t>
      </w:r>
      <w:r w:rsidR="003858D3">
        <w:rPr>
          <w:rFonts w:cstheme="minorHAnsi"/>
        </w:rPr>
        <w:t>5</w:t>
      </w:r>
      <w:r w:rsidR="009E0DCF">
        <w:rPr>
          <w:rFonts w:cstheme="minorHAnsi"/>
        </w:rPr>
        <w:t xml:space="preserve">.  </w:t>
      </w:r>
    </w:p>
    <w:p w14:paraId="376836E5" w14:textId="77777777" w:rsidR="003A0405" w:rsidRDefault="003A0405" w:rsidP="00AF5219">
      <w:pPr>
        <w:spacing w:after="0" w:line="240" w:lineRule="auto"/>
        <w:rPr>
          <w:rFonts w:cstheme="minorHAnsi"/>
        </w:rPr>
      </w:pPr>
    </w:p>
    <w:p w14:paraId="340ECEF3" w14:textId="77777777" w:rsidR="00267449" w:rsidRPr="00267449" w:rsidRDefault="00267449" w:rsidP="00AF5219">
      <w:pPr>
        <w:spacing w:after="0" w:line="240" w:lineRule="auto"/>
        <w:rPr>
          <w:rFonts w:cstheme="minorHAnsi"/>
        </w:rPr>
      </w:pPr>
    </w:p>
    <w:p w14:paraId="37261F5D" w14:textId="6AF33018" w:rsidR="00CE32DB" w:rsidRPr="00267449" w:rsidRDefault="00D62A34" w:rsidP="00C52A85">
      <w:pPr>
        <w:spacing w:after="0"/>
        <w:rPr>
          <w:color w:val="365F91" w:themeColor="accent1" w:themeShade="BF"/>
          <w:sz w:val="28"/>
          <w:szCs w:val="28"/>
        </w:rPr>
      </w:pPr>
      <w:r w:rsidRPr="00267449">
        <w:rPr>
          <w:color w:val="365F91" w:themeColor="accent1" w:themeShade="BF"/>
          <w:sz w:val="28"/>
          <w:szCs w:val="28"/>
        </w:rPr>
        <w:t>20</w:t>
      </w:r>
      <w:r w:rsidR="0006587E" w:rsidRPr="00267449">
        <w:rPr>
          <w:color w:val="365F91" w:themeColor="accent1" w:themeShade="BF"/>
          <w:sz w:val="28"/>
          <w:szCs w:val="28"/>
        </w:rPr>
        <w:t>2</w:t>
      </w:r>
      <w:r w:rsidR="00257942">
        <w:rPr>
          <w:color w:val="365F91" w:themeColor="accent1" w:themeShade="BF"/>
          <w:sz w:val="28"/>
          <w:szCs w:val="28"/>
        </w:rPr>
        <w:t>5</w:t>
      </w:r>
      <w:r w:rsidR="00691D1D" w:rsidRPr="00267449">
        <w:rPr>
          <w:color w:val="365F91" w:themeColor="accent1" w:themeShade="BF"/>
          <w:sz w:val="28"/>
          <w:szCs w:val="28"/>
        </w:rPr>
        <w:t xml:space="preserve"> </w:t>
      </w:r>
      <w:r w:rsidR="00CE32DB" w:rsidRPr="00267449">
        <w:rPr>
          <w:color w:val="365F91" w:themeColor="accent1" w:themeShade="BF"/>
          <w:sz w:val="28"/>
          <w:szCs w:val="28"/>
        </w:rPr>
        <w:t>Data Collection</w:t>
      </w:r>
    </w:p>
    <w:p w14:paraId="4C8DF984" w14:textId="433B4A71" w:rsidR="00246505" w:rsidRPr="00267449" w:rsidRDefault="00E41EB3" w:rsidP="00246505">
      <w:pPr>
        <w:spacing w:after="0" w:line="240" w:lineRule="auto"/>
      </w:pPr>
      <w:r w:rsidRPr="00267449">
        <w:rPr>
          <w:rFonts w:cstheme="minorHAnsi"/>
        </w:rPr>
        <w:t xml:space="preserve">The Iowa GTSB </w:t>
      </w:r>
      <w:r w:rsidR="00993035" w:rsidRPr="00267449">
        <w:rPr>
          <w:rFonts w:cstheme="minorHAnsi"/>
        </w:rPr>
        <w:t xml:space="preserve">has </w:t>
      </w:r>
      <w:r w:rsidRPr="00267449">
        <w:rPr>
          <w:rFonts w:cstheme="minorHAnsi"/>
        </w:rPr>
        <w:t xml:space="preserve">contracted with </w:t>
      </w:r>
      <w:r w:rsidR="009E3E11" w:rsidRPr="00267449">
        <w:rPr>
          <w:rFonts w:cstheme="minorHAnsi"/>
        </w:rPr>
        <w:t>CSSM</w:t>
      </w:r>
      <w:r w:rsidRPr="00267449">
        <w:rPr>
          <w:rFonts w:cstheme="minorHAnsi"/>
        </w:rPr>
        <w:t xml:space="preserve"> </w:t>
      </w:r>
      <w:r w:rsidR="00993035" w:rsidRPr="00267449">
        <w:rPr>
          <w:rFonts w:cstheme="minorHAnsi"/>
        </w:rPr>
        <w:t xml:space="preserve">on an annual basis </w:t>
      </w:r>
      <w:r w:rsidRPr="00267449">
        <w:rPr>
          <w:rFonts w:cstheme="minorHAnsi"/>
        </w:rPr>
        <w:t xml:space="preserve">to conduct the seat belt use data collection </w:t>
      </w:r>
      <w:r w:rsidR="007D2844" w:rsidRPr="00267449">
        <w:rPr>
          <w:rFonts w:cstheme="minorHAnsi"/>
        </w:rPr>
        <w:t>since</w:t>
      </w:r>
      <w:r w:rsidR="00993035" w:rsidRPr="00267449">
        <w:rPr>
          <w:rFonts w:cstheme="minorHAnsi"/>
        </w:rPr>
        <w:t xml:space="preserve"> 2012</w:t>
      </w:r>
      <w:r w:rsidRPr="00267449">
        <w:rPr>
          <w:rFonts w:cstheme="minorHAnsi"/>
        </w:rPr>
        <w:t xml:space="preserve">. </w:t>
      </w:r>
      <w:r w:rsidR="003D3BD5" w:rsidRPr="00267449">
        <w:t xml:space="preserve">The primary contact at the Iowa GTSB </w:t>
      </w:r>
      <w:r w:rsidR="003F6AE0" w:rsidRPr="00267449">
        <w:t xml:space="preserve">in </w:t>
      </w:r>
      <w:r w:rsidR="00D62A34" w:rsidRPr="00267449">
        <w:t>20</w:t>
      </w:r>
      <w:r w:rsidR="0006587E" w:rsidRPr="00267449">
        <w:t>2</w:t>
      </w:r>
      <w:r w:rsidR="00257942">
        <w:t>5</w:t>
      </w:r>
      <w:r w:rsidR="003F6AE0" w:rsidRPr="00267449">
        <w:t xml:space="preserve"> </w:t>
      </w:r>
      <w:r w:rsidR="00C52A85" w:rsidRPr="00267449">
        <w:t>i</w:t>
      </w:r>
      <w:r w:rsidR="003D3BD5" w:rsidRPr="00267449">
        <w:t xml:space="preserve">s </w:t>
      </w:r>
      <w:proofErr w:type="spellStart"/>
      <w:r w:rsidR="009541F1">
        <w:t>Marigrace</w:t>
      </w:r>
      <w:proofErr w:type="spellEnd"/>
      <w:r w:rsidR="009541F1">
        <w:t xml:space="preserve"> </w:t>
      </w:r>
      <w:proofErr w:type="spellStart"/>
      <w:r w:rsidR="009541F1">
        <w:t>Porcelli</w:t>
      </w:r>
      <w:proofErr w:type="spellEnd"/>
      <w:r w:rsidR="00267449" w:rsidRPr="00267449">
        <w:t>,</w:t>
      </w:r>
      <w:r w:rsidR="003F6AE0" w:rsidRPr="00267449">
        <w:t xml:space="preserve"> </w:t>
      </w:r>
      <w:r w:rsidR="00267449" w:rsidRPr="00267449">
        <w:t>Program Administrator</w:t>
      </w:r>
      <w:r w:rsidR="003D3BD5" w:rsidRPr="00267449">
        <w:t xml:space="preserve">.  The primary contact at </w:t>
      </w:r>
      <w:r w:rsidR="00376705" w:rsidRPr="00267449">
        <w:t>CSSM</w:t>
      </w:r>
      <w:r w:rsidR="003D3BD5" w:rsidRPr="00267449">
        <w:t xml:space="preserve"> </w:t>
      </w:r>
      <w:r w:rsidR="009E3E11" w:rsidRPr="00267449">
        <w:t>is</w:t>
      </w:r>
      <w:r w:rsidR="003D3BD5" w:rsidRPr="00267449">
        <w:t xml:space="preserve"> </w:t>
      </w:r>
      <w:r w:rsidR="00267449" w:rsidRPr="00267449">
        <w:t>Allison Anderson,</w:t>
      </w:r>
      <w:r w:rsidR="00924DBF" w:rsidRPr="00267449">
        <w:t xml:space="preserve"> </w:t>
      </w:r>
      <w:r w:rsidR="003D3BD5" w:rsidRPr="00267449">
        <w:t xml:space="preserve">Survey </w:t>
      </w:r>
      <w:r w:rsidR="00C52A85" w:rsidRPr="00267449">
        <w:t xml:space="preserve">Unit </w:t>
      </w:r>
      <w:r w:rsidR="003D3BD5" w:rsidRPr="00267449">
        <w:t xml:space="preserve">Director. </w:t>
      </w:r>
      <w:r w:rsidR="00277911" w:rsidRPr="00267449">
        <w:t xml:space="preserve">The </w:t>
      </w:r>
      <w:r w:rsidR="00376705" w:rsidRPr="00267449">
        <w:t>CSSM</w:t>
      </w:r>
      <w:r w:rsidR="00277911" w:rsidRPr="00267449">
        <w:t xml:space="preserve"> </w:t>
      </w:r>
      <w:r w:rsidR="009E3E11" w:rsidRPr="00267449">
        <w:t xml:space="preserve">Seat Belt Survey </w:t>
      </w:r>
      <w:r w:rsidR="00277911" w:rsidRPr="00267449">
        <w:t xml:space="preserve">Project </w:t>
      </w:r>
      <w:r w:rsidR="009541F1">
        <w:t xml:space="preserve">Manager is </w:t>
      </w:r>
      <w:r w:rsidR="00257942">
        <w:t>Konrad Powell</w:t>
      </w:r>
      <w:r w:rsidR="00277911" w:rsidRPr="00267449">
        <w:t>.</w:t>
      </w:r>
      <w:r w:rsidR="00C52A85" w:rsidRPr="00267449">
        <w:t xml:space="preserve"> </w:t>
      </w:r>
      <w:r w:rsidR="007D2844" w:rsidRPr="00267449">
        <w:t xml:space="preserve">The CSSM statistician is Emily Berg, PhD, </w:t>
      </w:r>
      <w:r w:rsidR="003858D3">
        <w:t>Associate</w:t>
      </w:r>
      <w:r w:rsidR="007D2844" w:rsidRPr="00267449">
        <w:t xml:space="preserve"> Professor of Statistics at Iowa State University. </w:t>
      </w:r>
      <w:r w:rsidR="003D3BD5" w:rsidRPr="00267449">
        <w:t xml:space="preserve">This report describes the data collection process for obtaining </w:t>
      </w:r>
      <w:r w:rsidR="00D62A34" w:rsidRPr="00267449">
        <w:t>20</w:t>
      </w:r>
      <w:r w:rsidR="0006587E" w:rsidRPr="00267449">
        <w:t>2</w:t>
      </w:r>
      <w:r w:rsidR="00257942">
        <w:t>5</w:t>
      </w:r>
      <w:r w:rsidR="003D3BD5" w:rsidRPr="00267449">
        <w:t xml:space="preserve"> seat belt use data as stipulat</w:t>
      </w:r>
      <w:r w:rsidR="00A30CD0" w:rsidRPr="00267449">
        <w:t>ed by the approved study design. It also includes tables with overall results showing seat belt use in Iowa.</w:t>
      </w:r>
    </w:p>
    <w:p w14:paraId="7DAA28C6" w14:textId="77777777" w:rsidR="00DD4358" w:rsidRPr="00267449" w:rsidRDefault="00DD4358" w:rsidP="00246505">
      <w:pPr>
        <w:spacing w:after="0" w:line="240" w:lineRule="auto"/>
        <w:rPr>
          <w:color w:val="365F91" w:themeColor="accent1" w:themeShade="BF"/>
          <w:sz w:val="28"/>
          <w:szCs w:val="28"/>
        </w:rPr>
      </w:pPr>
    </w:p>
    <w:p w14:paraId="03EB1C62" w14:textId="77777777" w:rsidR="00DD4358" w:rsidRPr="00267449" w:rsidRDefault="00DD4358" w:rsidP="00246505">
      <w:pPr>
        <w:spacing w:after="0" w:line="240" w:lineRule="auto"/>
        <w:rPr>
          <w:color w:val="365F91" w:themeColor="accent1" w:themeShade="BF"/>
          <w:sz w:val="28"/>
          <w:szCs w:val="28"/>
        </w:rPr>
      </w:pPr>
    </w:p>
    <w:p w14:paraId="6DAC972B" w14:textId="77777777" w:rsidR="00A30CD0" w:rsidRPr="002471FC" w:rsidRDefault="00277911" w:rsidP="00246505">
      <w:pPr>
        <w:spacing w:after="0" w:line="240" w:lineRule="auto"/>
      </w:pPr>
      <w:r w:rsidRPr="002471FC">
        <w:rPr>
          <w:color w:val="365F91" w:themeColor="accent1" w:themeShade="BF"/>
          <w:sz w:val="28"/>
          <w:szCs w:val="28"/>
        </w:rPr>
        <w:t>Pre</w:t>
      </w:r>
      <w:r w:rsidR="00A30CD0" w:rsidRPr="002471FC">
        <w:rPr>
          <w:color w:val="365F91" w:themeColor="accent1" w:themeShade="BF"/>
          <w:sz w:val="28"/>
          <w:szCs w:val="28"/>
        </w:rPr>
        <w:t>paration</w:t>
      </w:r>
    </w:p>
    <w:p w14:paraId="113035F9" w14:textId="34F8133B" w:rsidR="00593576" w:rsidRPr="002471FC" w:rsidRDefault="00277911" w:rsidP="00AF5219">
      <w:pPr>
        <w:spacing w:after="0" w:line="240" w:lineRule="auto"/>
      </w:pPr>
      <w:r w:rsidRPr="002471FC">
        <w:t xml:space="preserve">Preparation for the </w:t>
      </w:r>
      <w:r w:rsidR="00D62A34" w:rsidRPr="002471FC">
        <w:t>20</w:t>
      </w:r>
      <w:r w:rsidR="0006587E" w:rsidRPr="002471FC">
        <w:t>2</w:t>
      </w:r>
      <w:r w:rsidR="00257942">
        <w:t>5</w:t>
      </w:r>
      <w:r w:rsidRPr="002471FC">
        <w:t xml:space="preserve"> seat belt use data collection involved several components</w:t>
      </w:r>
      <w:r w:rsidR="0053042C" w:rsidRPr="002471FC">
        <w:t>, including</w:t>
      </w:r>
      <w:r w:rsidRPr="002471FC">
        <w:t xml:space="preserve"> verif</w:t>
      </w:r>
      <w:r w:rsidR="0053042C" w:rsidRPr="002471FC">
        <w:t xml:space="preserve">ication of </w:t>
      </w:r>
      <w:r w:rsidRPr="002471FC">
        <w:t xml:space="preserve">the usability of the sampled sites, </w:t>
      </w:r>
      <w:r w:rsidR="00E41EB3" w:rsidRPr="002471FC">
        <w:t>revisi</w:t>
      </w:r>
      <w:r w:rsidR="0053042C" w:rsidRPr="002471FC">
        <w:t>on of</w:t>
      </w:r>
      <w:r w:rsidR="00E41EB3" w:rsidRPr="002471FC">
        <w:t xml:space="preserve"> </w:t>
      </w:r>
      <w:r w:rsidRPr="002471FC">
        <w:t xml:space="preserve">materials for </w:t>
      </w:r>
      <w:r w:rsidR="0053042C" w:rsidRPr="002471FC">
        <w:t>D</w:t>
      </w:r>
      <w:r w:rsidRPr="002471FC">
        <w:t>ata Collectors, and</w:t>
      </w:r>
      <w:r w:rsidR="00772165" w:rsidRPr="002471FC">
        <w:t xml:space="preserve"> notif</w:t>
      </w:r>
      <w:r w:rsidR="0053042C" w:rsidRPr="002471FC">
        <w:t xml:space="preserve">ication of </w:t>
      </w:r>
      <w:r w:rsidR="00772165" w:rsidRPr="002471FC">
        <w:t>appropriate local personnel prior to data collection.</w:t>
      </w:r>
      <w:r w:rsidRPr="002471FC">
        <w:t xml:space="preserve">  </w:t>
      </w:r>
    </w:p>
    <w:p w14:paraId="019353EC" w14:textId="77777777" w:rsidR="006E48A8" w:rsidRPr="002471FC" w:rsidRDefault="006E48A8" w:rsidP="00C52A85">
      <w:pPr>
        <w:spacing w:after="0"/>
      </w:pPr>
    </w:p>
    <w:p w14:paraId="0C073CA2" w14:textId="77777777" w:rsidR="007C68E7" w:rsidRPr="00AF4BD1" w:rsidRDefault="007C68E7" w:rsidP="00C52A85">
      <w:pPr>
        <w:spacing w:after="0"/>
        <w:rPr>
          <w:color w:val="365F91" w:themeColor="accent1" w:themeShade="BF"/>
          <w:sz w:val="24"/>
          <w:szCs w:val="24"/>
        </w:rPr>
      </w:pPr>
      <w:r w:rsidRPr="002471FC">
        <w:rPr>
          <w:color w:val="365F91" w:themeColor="accent1" w:themeShade="BF"/>
          <w:sz w:val="24"/>
          <w:szCs w:val="24"/>
        </w:rPr>
        <w:t>Site Verification</w:t>
      </w:r>
      <w:r w:rsidR="00C52A85" w:rsidRPr="002471FC">
        <w:rPr>
          <w:color w:val="365F91" w:themeColor="accent1" w:themeShade="BF"/>
          <w:sz w:val="24"/>
          <w:szCs w:val="24"/>
        </w:rPr>
        <w:t>.</w:t>
      </w:r>
    </w:p>
    <w:p w14:paraId="0CADD9AA" w14:textId="31F985A6" w:rsidR="00C52A85" w:rsidRPr="00AF4BD1" w:rsidRDefault="009178B5" w:rsidP="00AF5219">
      <w:pPr>
        <w:spacing w:after="0" w:line="240" w:lineRule="auto"/>
      </w:pPr>
      <w:r w:rsidRPr="00AF4BD1">
        <w:t xml:space="preserve">The Iowa Seat Belt Survey Plan includes </w:t>
      </w:r>
      <w:r w:rsidR="00422EFE" w:rsidRPr="00AF4BD1">
        <w:t>84</w:t>
      </w:r>
      <w:r w:rsidRPr="00AF4BD1">
        <w:t xml:space="preserve"> </w:t>
      </w:r>
      <w:r w:rsidR="00B134FB" w:rsidRPr="00AF4BD1">
        <w:t xml:space="preserve">road segments or </w:t>
      </w:r>
      <w:r w:rsidRPr="00AF4BD1">
        <w:t>sites sampled for annual observation</w:t>
      </w:r>
      <w:r w:rsidR="00931F40" w:rsidRPr="00AF4BD1">
        <w:t>, allocated among 15 sampled counties. There are</w:t>
      </w:r>
      <w:r w:rsidRPr="00AF4BD1">
        <w:t xml:space="preserve"> 5 sites in 1</w:t>
      </w:r>
      <w:r w:rsidR="00512B11" w:rsidRPr="00AF4BD1">
        <w:t>4</w:t>
      </w:r>
      <w:r w:rsidRPr="00AF4BD1">
        <w:t xml:space="preserve"> </w:t>
      </w:r>
      <w:r w:rsidR="00931F40" w:rsidRPr="00AF4BD1">
        <w:t xml:space="preserve">of the </w:t>
      </w:r>
      <w:r w:rsidRPr="00AF4BD1">
        <w:t>counties</w:t>
      </w:r>
      <w:r w:rsidR="00422EFE" w:rsidRPr="00AF4BD1">
        <w:t xml:space="preserve"> and 14 sites in </w:t>
      </w:r>
      <w:r w:rsidR="00B134FB" w:rsidRPr="00AF4BD1">
        <w:t>Polk C</w:t>
      </w:r>
      <w:r w:rsidR="00422EFE" w:rsidRPr="00AF4BD1">
        <w:t>ounty</w:t>
      </w:r>
      <w:r w:rsidRPr="00AF4BD1">
        <w:t xml:space="preserve">.  The sites are identified by </w:t>
      </w:r>
      <w:r w:rsidR="00CC1985" w:rsidRPr="00AF4BD1">
        <w:t>Object ID and Route ID</w:t>
      </w:r>
      <w:r w:rsidRPr="00AF4BD1">
        <w:t xml:space="preserve"> numbers. </w:t>
      </w:r>
      <w:r w:rsidR="00376705" w:rsidRPr="00AF4BD1">
        <w:t>CSSM</w:t>
      </w:r>
      <w:r w:rsidRPr="00AF4BD1">
        <w:t xml:space="preserve"> worked with staff from </w:t>
      </w:r>
      <w:proofErr w:type="spellStart"/>
      <w:r w:rsidRPr="00AF4BD1">
        <w:rPr>
          <w:i/>
        </w:rPr>
        <w:t>InTrans</w:t>
      </w:r>
      <w:proofErr w:type="spellEnd"/>
      <w:r w:rsidRPr="00AF4BD1">
        <w:t xml:space="preserve">, the Iowa State University Institute of Transportation, to obtain data and photographic resources that allow staff to examine each site </w:t>
      </w:r>
      <w:r w:rsidR="00422EFE" w:rsidRPr="00AF4BD1">
        <w:t xml:space="preserve">remotely </w:t>
      </w:r>
      <w:r w:rsidRPr="00AF4BD1">
        <w:t xml:space="preserve">for accessibility, safety, and practicality. </w:t>
      </w:r>
      <w:r w:rsidR="009E61BF" w:rsidRPr="00AF4BD1">
        <w:t xml:space="preserve">The </w:t>
      </w:r>
      <w:r w:rsidR="00525313" w:rsidRPr="00AF4BD1">
        <w:t xml:space="preserve">CSSM </w:t>
      </w:r>
      <w:r w:rsidR="009E61BF" w:rsidRPr="00AF4BD1">
        <w:t>Project Manager</w:t>
      </w:r>
      <w:r w:rsidR="00AF4BD1" w:rsidRPr="00AF4BD1">
        <w:t>s</w:t>
      </w:r>
      <w:r w:rsidR="009E61BF" w:rsidRPr="00AF4BD1">
        <w:t xml:space="preserve"> </w:t>
      </w:r>
      <w:r w:rsidR="00525313" w:rsidRPr="00AF4BD1">
        <w:t xml:space="preserve">examined the 84 </w:t>
      </w:r>
      <w:r w:rsidR="00CC1985" w:rsidRPr="00AF4BD1">
        <w:t xml:space="preserve">sites </w:t>
      </w:r>
      <w:r w:rsidR="00525313" w:rsidRPr="00AF4BD1">
        <w:t xml:space="preserve">and checked with the Department of Transportation and other online sources for scheduled construction that could impact traffic patterns. </w:t>
      </w:r>
      <w:r w:rsidR="009541F1">
        <w:t xml:space="preserve">All </w:t>
      </w:r>
      <w:r w:rsidR="0006587E" w:rsidRPr="00AF4BD1">
        <w:t>8</w:t>
      </w:r>
      <w:r w:rsidR="009541F1">
        <w:t>4</w:t>
      </w:r>
      <w:r w:rsidR="0006587E" w:rsidRPr="00AF4BD1">
        <w:t xml:space="preserve"> sites were verified as safe and useable for 202</w:t>
      </w:r>
      <w:r w:rsidR="00257942">
        <w:t>5</w:t>
      </w:r>
      <w:r w:rsidR="0006587E" w:rsidRPr="00AF4BD1">
        <w:t>.</w:t>
      </w:r>
    </w:p>
    <w:p w14:paraId="04840054" w14:textId="3DD9BE87" w:rsidR="00525313" w:rsidRDefault="00525313" w:rsidP="00AF5219">
      <w:pPr>
        <w:spacing w:after="0" w:line="240" w:lineRule="auto"/>
        <w:rPr>
          <w:highlight w:val="yellow"/>
        </w:rPr>
      </w:pPr>
    </w:p>
    <w:p w14:paraId="656F13D6" w14:textId="77777777" w:rsidR="009541F1" w:rsidRPr="001569DB" w:rsidRDefault="009541F1" w:rsidP="00AF5219">
      <w:pPr>
        <w:spacing w:after="0" w:line="240" w:lineRule="auto"/>
        <w:rPr>
          <w:highlight w:val="yellow"/>
        </w:rPr>
      </w:pPr>
    </w:p>
    <w:p w14:paraId="7AC9113F" w14:textId="77777777" w:rsidR="008F631F" w:rsidRDefault="008F631F">
      <w:pPr>
        <w:rPr>
          <w:color w:val="365F91" w:themeColor="accent1" w:themeShade="BF"/>
          <w:sz w:val="24"/>
          <w:szCs w:val="24"/>
        </w:rPr>
      </w:pPr>
      <w:r>
        <w:rPr>
          <w:color w:val="365F91" w:themeColor="accent1" w:themeShade="BF"/>
          <w:sz w:val="24"/>
          <w:szCs w:val="24"/>
        </w:rPr>
        <w:br w:type="page"/>
      </w:r>
    </w:p>
    <w:p w14:paraId="570D3CC4" w14:textId="05006255" w:rsidR="007C68E7" w:rsidRPr="00C22AF1" w:rsidRDefault="007C68E7" w:rsidP="00C52A85">
      <w:pPr>
        <w:spacing w:after="0"/>
        <w:rPr>
          <w:color w:val="365F91" w:themeColor="accent1" w:themeShade="BF"/>
          <w:sz w:val="24"/>
          <w:szCs w:val="24"/>
        </w:rPr>
      </w:pPr>
      <w:r w:rsidRPr="00C22AF1">
        <w:rPr>
          <w:color w:val="365F91" w:themeColor="accent1" w:themeShade="BF"/>
          <w:sz w:val="24"/>
          <w:szCs w:val="24"/>
        </w:rPr>
        <w:lastRenderedPageBreak/>
        <w:t>Materials Preparation</w:t>
      </w:r>
      <w:r w:rsidR="00C52A85" w:rsidRPr="00C22AF1">
        <w:rPr>
          <w:color w:val="365F91" w:themeColor="accent1" w:themeShade="BF"/>
          <w:sz w:val="24"/>
          <w:szCs w:val="24"/>
        </w:rPr>
        <w:t>.</w:t>
      </w:r>
    </w:p>
    <w:p w14:paraId="31E10DC6" w14:textId="77777777" w:rsidR="009178B5" w:rsidRPr="00C22AF1" w:rsidRDefault="00376705" w:rsidP="00AF5219">
      <w:pPr>
        <w:spacing w:after="0" w:line="240" w:lineRule="auto"/>
      </w:pPr>
      <w:r w:rsidRPr="00C22AF1">
        <w:t>CSSM</w:t>
      </w:r>
      <w:r w:rsidR="009178B5" w:rsidRPr="00C22AF1">
        <w:t xml:space="preserve"> staff </w:t>
      </w:r>
      <w:r w:rsidR="00B134FB" w:rsidRPr="00C22AF1">
        <w:t>used online</w:t>
      </w:r>
      <w:r w:rsidR="009178B5" w:rsidRPr="00C22AF1">
        <w:t xml:space="preserve"> maps and Google Earth to </w:t>
      </w:r>
      <w:r w:rsidR="00B134FB" w:rsidRPr="00C22AF1">
        <w:t>identify</w:t>
      </w:r>
      <w:r w:rsidR="009E61BF" w:rsidRPr="00C22AF1">
        <w:t xml:space="preserve"> and recommend</w:t>
      </w:r>
      <w:r w:rsidR="009178B5" w:rsidRPr="00C22AF1">
        <w:t xml:space="preserve"> observation points that would be safe and still provide the visibility necessary to observe seat belt use. </w:t>
      </w:r>
      <w:r w:rsidR="00DF1537" w:rsidRPr="00C22AF1">
        <w:t>CSSM</w:t>
      </w:r>
      <w:r w:rsidR="009178B5" w:rsidRPr="00C22AF1">
        <w:t xml:space="preserve"> staff </w:t>
      </w:r>
      <w:r w:rsidR="00CC1985" w:rsidRPr="00C22AF1">
        <w:t>created</w:t>
      </w:r>
      <w:r w:rsidR="009178B5" w:rsidRPr="00C22AF1">
        <w:t xml:space="preserve"> maps </w:t>
      </w:r>
      <w:r w:rsidR="00CC1985" w:rsidRPr="00C22AF1">
        <w:t xml:space="preserve">and travel directions </w:t>
      </w:r>
      <w:r w:rsidR="009178B5" w:rsidRPr="00C22AF1">
        <w:t xml:space="preserve">for Data Collectors to use as references when traveling to sites. </w:t>
      </w:r>
      <w:r w:rsidR="0071144C" w:rsidRPr="00C22AF1">
        <w:t xml:space="preserve">Google Earth and </w:t>
      </w:r>
      <w:r w:rsidR="009178B5" w:rsidRPr="00C22AF1">
        <w:t>Google maps served as effective resources.</w:t>
      </w:r>
      <w:r w:rsidR="00512B11" w:rsidRPr="00C22AF1">
        <w:t xml:space="preserve"> </w:t>
      </w:r>
      <w:r w:rsidR="009178B5" w:rsidRPr="00C22AF1">
        <w:t xml:space="preserve">Equipment was </w:t>
      </w:r>
      <w:r w:rsidR="009E61BF" w:rsidRPr="00C22AF1">
        <w:t>prepared</w:t>
      </w:r>
      <w:r w:rsidR="009178B5" w:rsidRPr="00C22AF1">
        <w:t xml:space="preserve"> for use by Data Collectors, including vests, </w:t>
      </w:r>
      <w:r w:rsidR="00993035" w:rsidRPr="00C22AF1">
        <w:t xml:space="preserve">hats, </w:t>
      </w:r>
      <w:r w:rsidR="009178B5" w:rsidRPr="00C22AF1">
        <w:t xml:space="preserve">warning lights, </w:t>
      </w:r>
      <w:r w:rsidR="004C4CEB" w:rsidRPr="00C22AF1">
        <w:t xml:space="preserve">“Survey Crew” </w:t>
      </w:r>
      <w:r w:rsidR="009178B5" w:rsidRPr="00C22AF1">
        <w:t xml:space="preserve">signs, </w:t>
      </w:r>
      <w:r w:rsidR="00AF4BD1">
        <w:t>and timers</w:t>
      </w:r>
      <w:r w:rsidR="00BE3118" w:rsidRPr="00C22AF1">
        <w:t xml:space="preserve">.  </w:t>
      </w:r>
      <w:r w:rsidR="003A0405" w:rsidRPr="00C22AF1">
        <w:t xml:space="preserve">Data collection forms were </w:t>
      </w:r>
      <w:r w:rsidR="00CC1985" w:rsidRPr="00C22AF1">
        <w:t xml:space="preserve">updated and </w:t>
      </w:r>
      <w:r w:rsidR="003A0405" w:rsidRPr="00C22AF1">
        <w:t xml:space="preserve">printed.  </w:t>
      </w:r>
      <w:r w:rsidR="009178B5" w:rsidRPr="00C22AF1">
        <w:t>Data Collection schedules were prepared for each Data Collector and administrative procedures were documented.</w:t>
      </w:r>
    </w:p>
    <w:p w14:paraId="21DA2991" w14:textId="77777777" w:rsidR="00C52A85" w:rsidRPr="001569DB" w:rsidRDefault="00C52A85" w:rsidP="00AF5219">
      <w:pPr>
        <w:spacing w:after="0" w:line="240" w:lineRule="auto"/>
        <w:rPr>
          <w:highlight w:val="yellow"/>
        </w:rPr>
      </w:pPr>
    </w:p>
    <w:p w14:paraId="497961D6" w14:textId="77777777" w:rsidR="007C68E7" w:rsidRPr="00060760" w:rsidRDefault="007C68E7" w:rsidP="00C52A85">
      <w:pPr>
        <w:spacing w:after="0"/>
        <w:rPr>
          <w:color w:val="365F91" w:themeColor="accent1" w:themeShade="BF"/>
          <w:sz w:val="24"/>
          <w:szCs w:val="24"/>
        </w:rPr>
      </w:pPr>
      <w:r w:rsidRPr="00060760">
        <w:rPr>
          <w:color w:val="365F91" w:themeColor="accent1" w:themeShade="BF"/>
          <w:sz w:val="24"/>
          <w:szCs w:val="24"/>
        </w:rPr>
        <w:t>Notification</w:t>
      </w:r>
      <w:r w:rsidR="00C52A85" w:rsidRPr="00060760">
        <w:rPr>
          <w:color w:val="365F91" w:themeColor="accent1" w:themeShade="BF"/>
          <w:sz w:val="24"/>
          <w:szCs w:val="24"/>
        </w:rPr>
        <w:t>.</w:t>
      </w:r>
    </w:p>
    <w:p w14:paraId="50AB377E" w14:textId="234B4043" w:rsidR="00C52A85" w:rsidRPr="00060760" w:rsidRDefault="0076484E" w:rsidP="00AF5219">
      <w:pPr>
        <w:spacing w:after="0" w:line="240" w:lineRule="auto"/>
      </w:pPr>
      <w:r w:rsidRPr="00060760">
        <w:t xml:space="preserve">Prior to the </w:t>
      </w:r>
      <w:r w:rsidR="00CC1985" w:rsidRPr="00060760">
        <w:t xml:space="preserve">beginning of </w:t>
      </w:r>
      <w:r w:rsidRPr="00060760">
        <w:t xml:space="preserve">data collection, </w:t>
      </w:r>
      <w:r w:rsidR="007A67DE" w:rsidRPr="00060760">
        <w:t>CSSM</w:t>
      </w:r>
      <w:r w:rsidRPr="00060760">
        <w:t xml:space="preserve"> staff notified appropriate city/county and Department of Transportation personnel</w:t>
      </w:r>
      <w:r w:rsidR="003858D3" w:rsidRPr="003858D3">
        <w:t xml:space="preserve"> </w:t>
      </w:r>
      <w:r w:rsidR="003858D3" w:rsidRPr="00060760">
        <w:t>in each of the site areas</w:t>
      </w:r>
      <w:r w:rsidR="003858D3">
        <w:t>. They were asked to forward the information to local law enforcement officials</w:t>
      </w:r>
      <w:r w:rsidRPr="00060760">
        <w:t xml:space="preserve">. The purpose was to ensure that the appropriate </w:t>
      </w:r>
      <w:r w:rsidR="009E61BF" w:rsidRPr="00060760">
        <w:t>officials</w:t>
      </w:r>
      <w:r w:rsidRPr="00060760">
        <w:t xml:space="preserve"> in each site area would be aware of the project and the days and times that Data Collectors would be at work in their area.  </w:t>
      </w:r>
    </w:p>
    <w:p w14:paraId="537CB410" w14:textId="68B5032B" w:rsidR="005555C4" w:rsidRPr="001569DB" w:rsidRDefault="005555C4" w:rsidP="00AF5219">
      <w:pPr>
        <w:spacing w:after="0" w:line="240" w:lineRule="auto"/>
        <w:rPr>
          <w:highlight w:val="yellow"/>
        </w:rPr>
      </w:pPr>
    </w:p>
    <w:p w14:paraId="7214BB1A" w14:textId="22AA3636" w:rsidR="00F91A86" w:rsidRDefault="00257942" w:rsidP="00C52A85">
      <w:pPr>
        <w:spacing w:after="0"/>
        <w:rPr>
          <w:noProof/>
        </w:rPr>
      </w:pPr>
      <w:r w:rsidRPr="001569DB">
        <w:rPr>
          <w:noProof/>
          <w:highlight w:val="yellow"/>
        </w:rPr>
        <mc:AlternateContent>
          <mc:Choice Requires="wps">
            <w:drawing>
              <wp:anchor distT="0" distB="0" distL="114300" distR="114300" simplePos="0" relativeHeight="251660288" behindDoc="1" locked="0" layoutInCell="1" allowOverlap="1" wp14:anchorId="65CDFBC5" wp14:editId="59327B13">
                <wp:simplePos x="0" y="0"/>
                <wp:positionH relativeFrom="column">
                  <wp:posOffset>4608830</wp:posOffset>
                </wp:positionH>
                <wp:positionV relativeFrom="paragraph">
                  <wp:posOffset>115570</wp:posOffset>
                </wp:positionV>
                <wp:extent cx="699135" cy="26670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69913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462DB3" w14:textId="77777777" w:rsidR="00671500" w:rsidRPr="00CE2263" w:rsidRDefault="00671500">
                            <w:pPr>
                              <w:rPr>
                                <w:b/>
                                <w:sz w:val="18"/>
                                <w:szCs w:val="18"/>
                              </w:rPr>
                            </w:pPr>
                            <w:r w:rsidRPr="00CE2263">
                              <w:rPr>
                                <w:b/>
                                <w:sz w:val="18"/>
                                <w:szCs w:val="18"/>
                              </w:rPr>
                              <w:t>Figure 1</w:t>
                            </w:r>
                            <w:r>
                              <w:rPr>
                                <w:b/>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DFBC5" id="Text Box 2" o:spid="_x0000_s1027" type="#_x0000_t202" style="position:absolute;margin-left:362.9pt;margin-top:9.1pt;width:55.05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jjAIAAJAFAAAOAAAAZHJzL2Uyb0RvYy54bWysVEtvGyEQvlfqf0Dcm7Udx6ktryPXUapK&#10;URI1qXLGLNiowFDA3nV/fQZ2/WiaS6pedgfmm9fHzEyvGqPJVvigwJa0f9ajRFgOlbKrkv54uvn0&#10;mZIQma2YBitKuhOBXs0+fpjWbiIGsAZdCU/QiQ2T2pV0HaObFEXga2FYOAMnLColeMMiHv2qqDyr&#10;0bvRxaDXGxU1+Mp54CIEvL1ulXSW/UspeLyXMohIdEkxt5i/Pn+X6VvMpmyy8sytFe/SYP+QhWHK&#10;YtCDq2sWGdl49Zcro7iHADKecTAFSKm4yDVgNf3eq2oe18yJXAuSE9yBpvD/3PK77YMnqirpgBLL&#10;DD7Rk2gi+QINGSR2ahcmCHp0CIsNXuMr7+8DXqaiG+lN+mM5BPXI8+7AbXLG8XI0HvfPLyjhqBqM&#10;Rpe9zH1xNHY+xK8CDElCST0+XWaUbW9DxEQQuoekWAG0qm6U1vmQ2kUstCdbhg+tY04RLf5AaUtq&#10;TOT8opcdW0jmrWdtkxuRG6YLlwpvC8xS3GmRMNp+FxIJy3W+EZtxLuwhfkYnlMRQ7zHs8Mes3mPc&#10;1oEWOTLYeDA2yoLP1ecJO1JW/dxTJls8En5SdxJjs2xypxzefwnVDtvCQztWwfEbhY93y0J8YB7n&#10;CDsBd0O8x4/UgORDJ1GyBv/7rfuEx/ZGLSU1zmVJw68N84IS/c1i44/7w2Ea5HwYXlwO8OBPNctT&#10;jd2YBWBH9HELOZ7FhI96L0oP5hlXyDxFRRWzHGOXNO7FRWy3Ba4gLubzDMLRdSze2kfHk+vEcmrN&#10;p+aZedf1b8TGv4P9BLPJqzZuscnSwnwTQarc44nnltWOfxz73Prdikp75fScUcdFOnsBAAD//wMA&#10;UEsDBBQABgAIAAAAIQBNjjAl4AAAAAkBAAAPAAAAZHJzL2Rvd25yZXYueG1sTI9LT4RAEITvJv6H&#10;SZt4Me4ghF1Eho0xPpK9ufiIt1mmBSLTQ5hZwH9ve9JjpSpVXxXbxfZiwtF3jhRcrSIQSLUzHTUK&#10;XqqHywyED5qM7h2hgm/0sC1PTwqdGzfTM0770AguIZ9rBW0IQy6lr1u02q/cgMTepxutDizHRppR&#10;z1xuexlH0Vpa3REvtHrAuxbrr/3RKvi4aN53fnl8nZM0Ge6fpmrzZiqlzs+W2xsQAZfwF4ZffEaH&#10;kpkO7kjGi17BJk4ZPbCRxSA4kCXpNYiDgnUUgywL+f9B+QMAAP//AwBQSwECLQAUAAYACAAAACEA&#10;toM4kv4AAADhAQAAEwAAAAAAAAAAAAAAAAAAAAAAW0NvbnRlbnRfVHlwZXNdLnhtbFBLAQItABQA&#10;BgAIAAAAIQA4/SH/1gAAAJQBAAALAAAAAAAAAAAAAAAAAC8BAABfcmVscy8ucmVsc1BLAQItABQA&#10;BgAIAAAAIQC/cHzjjAIAAJAFAAAOAAAAAAAAAAAAAAAAAC4CAABkcnMvZTJvRG9jLnhtbFBLAQIt&#10;ABQABgAIAAAAIQBNjjAl4AAAAAkBAAAPAAAAAAAAAAAAAAAAAOYEAABkcnMvZG93bnJldi54bWxQ&#10;SwUGAAAAAAQABADzAAAA8wUAAAAA&#10;" fillcolor="white [3201]" stroked="f" strokeweight=".5pt">
                <v:textbox>
                  <w:txbxContent>
                    <w:p w14:paraId="44462DB3" w14:textId="77777777" w:rsidR="00671500" w:rsidRPr="00CE2263" w:rsidRDefault="00671500">
                      <w:pPr>
                        <w:rPr>
                          <w:b/>
                          <w:sz w:val="18"/>
                          <w:szCs w:val="18"/>
                        </w:rPr>
                      </w:pPr>
                      <w:r w:rsidRPr="00CE2263">
                        <w:rPr>
                          <w:b/>
                          <w:sz w:val="18"/>
                          <w:szCs w:val="18"/>
                        </w:rPr>
                        <w:t>Figure 1</w:t>
                      </w:r>
                      <w:r>
                        <w:rPr>
                          <w:b/>
                          <w:sz w:val="18"/>
                          <w:szCs w:val="18"/>
                        </w:rPr>
                        <w:t>.</w:t>
                      </w:r>
                    </w:p>
                  </w:txbxContent>
                </v:textbox>
              </v:shape>
            </w:pict>
          </mc:Fallback>
        </mc:AlternateContent>
      </w:r>
      <w:r w:rsidR="00A30CD0" w:rsidRPr="00060760">
        <w:rPr>
          <w:color w:val="365F91" w:themeColor="accent1" w:themeShade="BF"/>
          <w:sz w:val="28"/>
          <w:szCs w:val="28"/>
        </w:rPr>
        <w:t xml:space="preserve">Data Collection </w:t>
      </w:r>
      <w:r w:rsidR="00F91A86" w:rsidRPr="00060760">
        <w:rPr>
          <w:color w:val="365F91" w:themeColor="accent1" w:themeShade="BF"/>
          <w:sz w:val="28"/>
          <w:szCs w:val="28"/>
        </w:rPr>
        <w:t>Staff Training</w:t>
      </w:r>
      <w:r w:rsidR="009541F1" w:rsidRPr="009541F1">
        <w:rPr>
          <w:noProof/>
        </w:rPr>
        <w:t xml:space="preserve"> </w:t>
      </w:r>
    </w:p>
    <w:p w14:paraId="38F1AA9F" w14:textId="76EE6CFC" w:rsidR="009541F1" w:rsidRPr="00060760" w:rsidRDefault="00257942" w:rsidP="00C52A85">
      <w:pPr>
        <w:spacing w:after="0"/>
        <w:rPr>
          <w:color w:val="365F91" w:themeColor="accent1" w:themeShade="BF"/>
          <w:sz w:val="28"/>
          <w:szCs w:val="28"/>
        </w:rPr>
      </w:pPr>
      <w:r w:rsidRPr="00257942">
        <w:rPr>
          <w:noProof/>
          <w:color w:val="365F91" w:themeColor="accent1" w:themeShade="BF"/>
          <w:sz w:val="28"/>
          <w:szCs w:val="28"/>
        </w:rPr>
        <w:drawing>
          <wp:anchor distT="0" distB="0" distL="114300" distR="114300" simplePos="0" relativeHeight="251675648" behindDoc="0" locked="0" layoutInCell="1" allowOverlap="1" wp14:anchorId="27EB01B0" wp14:editId="1BA8A5B8">
            <wp:simplePos x="0" y="0"/>
            <wp:positionH relativeFrom="column">
              <wp:posOffset>3744595</wp:posOffset>
            </wp:positionH>
            <wp:positionV relativeFrom="paragraph">
              <wp:posOffset>135255</wp:posOffset>
            </wp:positionV>
            <wp:extent cx="2486025" cy="15024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6025" cy="1502410"/>
                    </a:xfrm>
                    <a:prstGeom prst="rect">
                      <a:avLst/>
                    </a:prstGeom>
                  </pic:spPr>
                </pic:pic>
              </a:graphicData>
            </a:graphic>
            <wp14:sizeRelH relativeFrom="margin">
              <wp14:pctWidth>0</wp14:pctWidth>
            </wp14:sizeRelH>
          </wp:anchor>
        </w:drawing>
      </w:r>
    </w:p>
    <w:p w14:paraId="205AC6DD" w14:textId="03C46A16" w:rsidR="009178B5" w:rsidRPr="00060760" w:rsidRDefault="009178B5" w:rsidP="00AF5219">
      <w:pPr>
        <w:spacing w:after="0" w:line="240" w:lineRule="auto"/>
      </w:pPr>
      <w:r w:rsidRPr="00060760">
        <w:t xml:space="preserve">Iowa </w:t>
      </w:r>
      <w:r w:rsidR="00CC1985" w:rsidRPr="00060760">
        <w:t>used</w:t>
      </w:r>
      <w:r w:rsidRPr="00060760">
        <w:t xml:space="preserve"> </w:t>
      </w:r>
      <w:r w:rsidR="009541F1">
        <w:t>three</w:t>
      </w:r>
      <w:r w:rsidR="009340B2" w:rsidRPr="00060760">
        <w:t xml:space="preserve"> </w:t>
      </w:r>
      <w:r w:rsidRPr="00060760">
        <w:t>data collectors</w:t>
      </w:r>
      <w:r w:rsidR="00907149" w:rsidRPr="00060760">
        <w:t xml:space="preserve"> in </w:t>
      </w:r>
      <w:r w:rsidR="00D62A34" w:rsidRPr="00060760">
        <w:t>20</w:t>
      </w:r>
      <w:r w:rsidR="00814D88" w:rsidRPr="00060760">
        <w:t>2</w:t>
      </w:r>
      <w:r w:rsidR="00257942">
        <w:t>5</w:t>
      </w:r>
      <w:r w:rsidRPr="00060760">
        <w:t xml:space="preserve">, responsible for </w:t>
      </w:r>
      <w:r w:rsidR="004C6C14">
        <w:t>15</w:t>
      </w:r>
      <w:r w:rsidR="009340B2" w:rsidRPr="00060760">
        <w:t xml:space="preserve"> to </w:t>
      </w:r>
      <w:r w:rsidR="004C6C14">
        <w:t>49</w:t>
      </w:r>
      <w:r w:rsidR="009340B2" w:rsidRPr="00060760">
        <w:t xml:space="preserve"> sites</w:t>
      </w:r>
      <w:r w:rsidRPr="00060760">
        <w:t xml:space="preserve"> each. </w:t>
      </w:r>
      <w:r w:rsidR="00257942">
        <w:t>two</w:t>
      </w:r>
      <w:r w:rsidR="00814D88" w:rsidRPr="00060760">
        <w:t xml:space="preserve"> data colle</w:t>
      </w:r>
      <w:r w:rsidR="000357D9" w:rsidRPr="00060760">
        <w:t>c</w:t>
      </w:r>
      <w:r w:rsidR="00814D88" w:rsidRPr="00060760">
        <w:t xml:space="preserve">tors </w:t>
      </w:r>
      <w:r w:rsidRPr="00060760">
        <w:t xml:space="preserve">were experienced, having worked as data collectors for the project in </w:t>
      </w:r>
      <w:r w:rsidR="004E5717" w:rsidRPr="00060760">
        <w:t>the past</w:t>
      </w:r>
      <w:r w:rsidR="00257942">
        <w:t>, with the third being new to this project this year</w:t>
      </w:r>
      <w:r w:rsidRPr="00060760">
        <w:t xml:space="preserve">. </w:t>
      </w:r>
      <w:r w:rsidR="00EA3115" w:rsidRPr="00060760">
        <w:t xml:space="preserve">Quality Control </w:t>
      </w:r>
      <w:r w:rsidR="000E4EEA">
        <w:t xml:space="preserve">(QC) </w:t>
      </w:r>
      <w:r w:rsidR="00EA3115" w:rsidRPr="00060760">
        <w:t xml:space="preserve">functions were filled by </w:t>
      </w:r>
      <w:r w:rsidR="004C6C14">
        <w:t>three</w:t>
      </w:r>
      <w:r w:rsidR="00823F3D" w:rsidRPr="00060760">
        <w:t xml:space="preserve"> </w:t>
      </w:r>
      <w:r w:rsidR="00CC1985" w:rsidRPr="00060760">
        <w:t>CSSM staff members.</w:t>
      </w:r>
      <w:r w:rsidR="003A0405" w:rsidRPr="00060760">
        <w:t xml:space="preserve">  </w:t>
      </w:r>
    </w:p>
    <w:p w14:paraId="558BCDD9" w14:textId="77777777" w:rsidR="005555C4" w:rsidRPr="001569DB" w:rsidRDefault="005555C4" w:rsidP="00AF5219">
      <w:pPr>
        <w:spacing w:after="0" w:line="240" w:lineRule="auto"/>
        <w:rPr>
          <w:highlight w:val="yellow"/>
        </w:rPr>
      </w:pPr>
    </w:p>
    <w:p w14:paraId="6F64D532" w14:textId="6CEBF12F" w:rsidR="00945A16" w:rsidRPr="009B1178" w:rsidRDefault="00A22AFF" w:rsidP="00AF5219">
      <w:pPr>
        <w:spacing w:after="0" w:line="240" w:lineRule="auto"/>
      </w:pPr>
      <w:r w:rsidRPr="009B1178">
        <w:t>Training for 202</w:t>
      </w:r>
      <w:r w:rsidR="00257942">
        <w:t>5</w:t>
      </w:r>
      <w:r w:rsidRPr="009B1178">
        <w:t xml:space="preserve"> was held</w:t>
      </w:r>
      <w:r w:rsidR="00121435" w:rsidRPr="009B1178">
        <w:t xml:space="preserve"> at CSSM</w:t>
      </w:r>
      <w:r w:rsidRPr="009B1178">
        <w:t xml:space="preserve"> on June </w:t>
      </w:r>
      <w:r w:rsidR="00257942">
        <w:t>13</w:t>
      </w:r>
      <w:r w:rsidR="009541F1">
        <w:t>, 202</w:t>
      </w:r>
      <w:r w:rsidR="00257942">
        <w:t>5</w:t>
      </w:r>
      <w:r w:rsidR="00121435" w:rsidRPr="009B1178">
        <w:t xml:space="preserve">, with field data collection beginning on </w:t>
      </w:r>
      <w:r w:rsidR="009541F1">
        <w:t xml:space="preserve">June </w:t>
      </w:r>
      <w:r w:rsidR="00257942">
        <w:t>15</w:t>
      </w:r>
      <w:r w:rsidR="009541F1">
        <w:t>, 202</w:t>
      </w:r>
      <w:r w:rsidR="00257942">
        <w:t>5</w:t>
      </w:r>
      <w:r w:rsidR="00121435" w:rsidRPr="009B1178">
        <w:t xml:space="preserve">. </w:t>
      </w:r>
      <w:r w:rsidR="00931F40" w:rsidRPr="009B1178">
        <w:t xml:space="preserve">(See Figure 1 for the training agenda.) </w:t>
      </w:r>
      <w:r w:rsidR="00BE1E59" w:rsidRPr="009B1178">
        <w:t xml:space="preserve">Training sessions </w:t>
      </w:r>
      <w:r w:rsidR="00E32B16">
        <w:t>reviewe</w:t>
      </w:r>
      <w:r w:rsidR="00BE1E59" w:rsidRPr="009B1178">
        <w:t xml:space="preserve">d data collection protocols, including how to find the observation sites, </w:t>
      </w:r>
      <w:r w:rsidR="00D11EB2" w:rsidRPr="009B1178">
        <w:t xml:space="preserve">choosing an observation location, </w:t>
      </w:r>
      <w:r w:rsidR="00BE1E59" w:rsidRPr="009B1178">
        <w:t>how to proper</w:t>
      </w:r>
      <w:r w:rsidR="0082758C" w:rsidRPr="009B1178">
        <w:t>ly</w:t>
      </w:r>
      <w:r w:rsidR="00BE1E59" w:rsidRPr="009B1178">
        <w:t xml:space="preserve"> collect data, practice in what counts as </w:t>
      </w:r>
      <w:r w:rsidR="003A0405" w:rsidRPr="009B1178">
        <w:t xml:space="preserve">seat belt </w:t>
      </w:r>
      <w:r w:rsidR="00BE1E59" w:rsidRPr="009B1178">
        <w:t>“us</w:t>
      </w:r>
      <w:r w:rsidR="003A0405" w:rsidRPr="009B1178">
        <w:t>e,” “nonuse,” and “use unknown,”</w:t>
      </w:r>
      <w:r w:rsidR="00BE1E59" w:rsidRPr="009B1178">
        <w:t xml:space="preserve"> what to do if data cannot be collected at a site due to road construction, weather, or other circumstances, and the appropriate management and submission of collected data.  </w:t>
      </w:r>
    </w:p>
    <w:p w14:paraId="0A53D76D" w14:textId="77777777" w:rsidR="004E4947" w:rsidRPr="001569DB" w:rsidRDefault="004E4947" w:rsidP="00AF5219">
      <w:pPr>
        <w:spacing w:after="0" w:line="240" w:lineRule="auto"/>
        <w:rPr>
          <w:highlight w:val="yellow"/>
        </w:rPr>
      </w:pPr>
    </w:p>
    <w:p w14:paraId="4D7C389A" w14:textId="12303308" w:rsidR="004E4947" w:rsidRPr="00B0478B" w:rsidRDefault="00B0478B" w:rsidP="00AF5219">
      <w:pPr>
        <w:spacing w:after="0" w:line="240" w:lineRule="auto"/>
      </w:pPr>
      <w:r w:rsidRPr="00B0478B">
        <w:t>Some sites were</w:t>
      </w:r>
      <w:r w:rsidR="004E4947" w:rsidRPr="00B0478B">
        <w:t xml:space="preserve"> brought up on Google Earth and discussed with the assigned observer, so that access to the site</w:t>
      </w:r>
      <w:r w:rsidR="0067654D" w:rsidRPr="00B0478B">
        <w:t>s</w:t>
      </w:r>
      <w:r w:rsidR="004E4947" w:rsidRPr="00B0478B">
        <w:t xml:space="preserve"> and safe observation locations were clearly understood.</w:t>
      </w:r>
      <w:r w:rsidR="005D1163" w:rsidRPr="00B0478B">
        <w:t xml:space="preserve"> </w:t>
      </w:r>
      <w:r w:rsidR="004C6C14">
        <w:t>Both experienced o</w:t>
      </w:r>
      <w:r w:rsidR="009541F1">
        <w:t xml:space="preserve">bservers </w:t>
      </w:r>
      <w:r w:rsidR="004C6C14">
        <w:t>returned</w:t>
      </w:r>
      <w:r w:rsidR="009541F1">
        <w:t xml:space="preserve"> to the same </w:t>
      </w:r>
      <w:r w:rsidR="00F15A61">
        <w:t xml:space="preserve">county sites they observed for </w:t>
      </w:r>
      <w:r w:rsidR="004C6C14">
        <w:t>three</w:t>
      </w:r>
      <w:r w:rsidR="00F15A61">
        <w:t xml:space="preserve"> prior years, and </w:t>
      </w:r>
      <w:r w:rsidR="004C6C14">
        <w:t>the new data collector was</w:t>
      </w:r>
      <w:r w:rsidR="00F15A61">
        <w:t xml:space="preserve"> assigned to </w:t>
      </w:r>
      <w:r w:rsidR="004C6C14">
        <w:t xml:space="preserve">the remaining </w:t>
      </w:r>
      <w:r w:rsidR="00F15A61">
        <w:t xml:space="preserve">counties. Time was focused on sites </w:t>
      </w:r>
      <w:r w:rsidR="004C6C14">
        <w:t>that may be impacted due to construction or other closures</w:t>
      </w:r>
      <w:r w:rsidR="00F15A61">
        <w:t xml:space="preserve"> and travel routes between sites. </w:t>
      </w:r>
    </w:p>
    <w:p w14:paraId="31945B24" w14:textId="77777777" w:rsidR="00F608BC" w:rsidRPr="001569DB" w:rsidRDefault="00F608BC" w:rsidP="00C52A85">
      <w:pPr>
        <w:spacing w:after="0"/>
        <w:rPr>
          <w:highlight w:val="yellow"/>
        </w:rPr>
      </w:pPr>
    </w:p>
    <w:p w14:paraId="23793CD6" w14:textId="04F7FCFE" w:rsidR="007D1005" w:rsidRPr="001569DB" w:rsidRDefault="00EA3115" w:rsidP="00AF5219">
      <w:pPr>
        <w:spacing w:after="0" w:line="240" w:lineRule="auto"/>
        <w:rPr>
          <w:highlight w:val="yellow"/>
        </w:rPr>
      </w:pPr>
      <w:r w:rsidRPr="000E4EEA">
        <w:t xml:space="preserve">The </w:t>
      </w:r>
      <w:r w:rsidR="002703FF" w:rsidRPr="000E4EEA">
        <w:t>quality control monitor</w:t>
      </w:r>
      <w:r w:rsidR="004E4947" w:rsidRPr="000E4EEA">
        <w:t>s</w:t>
      </w:r>
      <w:r w:rsidR="002703FF" w:rsidRPr="000E4EEA">
        <w:t xml:space="preserve"> </w:t>
      </w:r>
      <w:r w:rsidR="004E4947" w:rsidRPr="000E4EEA">
        <w:t>reviewed their procedures</w:t>
      </w:r>
      <w:r w:rsidRPr="000E4EEA">
        <w:t xml:space="preserve"> with the Project Manager to ensure that </w:t>
      </w:r>
      <w:r w:rsidR="003A0405" w:rsidRPr="000E4EEA">
        <w:t>they were</w:t>
      </w:r>
      <w:r w:rsidRPr="000E4EEA">
        <w:t xml:space="preserve"> </w:t>
      </w:r>
      <w:r w:rsidR="004E4947" w:rsidRPr="000E4EEA">
        <w:t xml:space="preserve">updated on </w:t>
      </w:r>
      <w:r w:rsidR="008177A7" w:rsidRPr="000E4EEA">
        <w:t>specific duties of</w:t>
      </w:r>
      <w:r w:rsidR="00852968" w:rsidRPr="000E4EEA">
        <w:t xml:space="preserve"> the position. Quality Control duties included conducting unannounced site visits to </w:t>
      </w:r>
      <w:r w:rsidR="00B5113B" w:rsidRPr="000E4EEA">
        <w:t xml:space="preserve">a minimum of two sites for each </w:t>
      </w:r>
      <w:r w:rsidR="004C6C14">
        <w:t>d</w:t>
      </w:r>
      <w:r w:rsidR="00B5113B" w:rsidRPr="000E4EEA">
        <w:t xml:space="preserve">ata </w:t>
      </w:r>
      <w:r w:rsidR="004C6C14">
        <w:t>c</w:t>
      </w:r>
      <w:r w:rsidR="00B5113B" w:rsidRPr="000E4EEA">
        <w:t xml:space="preserve">ollector and reviewing the </w:t>
      </w:r>
      <w:r w:rsidR="004C6C14">
        <w:t>d</w:t>
      </w:r>
      <w:r w:rsidR="00B5113B" w:rsidRPr="000E4EEA">
        <w:t xml:space="preserve">ata </w:t>
      </w:r>
      <w:r w:rsidR="004C6C14">
        <w:t>c</w:t>
      </w:r>
      <w:r w:rsidR="00B5113B" w:rsidRPr="000E4EEA">
        <w:t xml:space="preserve">ollector’s </w:t>
      </w:r>
      <w:r w:rsidR="00C43D89" w:rsidRPr="000E4EEA">
        <w:t>field protocol. The QC Monitor</w:t>
      </w:r>
      <w:r w:rsidR="008177A7" w:rsidRPr="000E4EEA">
        <w:t>s</w:t>
      </w:r>
      <w:r w:rsidR="00C43D89" w:rsidRPr="000E4EEA">
        <w:t xml:space="preserve"> met with the </w:t>
      </w:r>
      <w:r w:rsidR="004C6C14">
        <w:t>d</w:t>
      </w:r>
      <w:r w:rsidR="00C43D89" w:rsidRPr="000E4EEA">
        <w:t xml:space="preserve">ata </w:t>
      </w:r>
      <w:r w:rsidR="004C6C14">
        <w:t>c</w:t>
      </w:r>
      <w:r w:rsidR="00C43D89" w:rsidRPr="000E4EEA">
        <w:t>ollector</w:t>
      </w:r>
      <w:r w:rsidR="000F0F66" w:rsidRPr="000E4EEA">
        <w:t>s</w:t>
      </w:r>
      <w:r w:rsidR="00C43D89" w:rsidRPr="000E4EEA">
        <w:t xml:space="preserve"> in the field to answer questions and offer assistance as needed.</w:t>
      </w:r>
      <w:r w:rsidR="001C4BFA" w:rsidRPr="000E4EEA">
        <w:t xml:space="preserve">  </w:t>
      </w:r>
    </w:p>
    <w:p w14:paraId="7D1F9F87" w14:textId="77777777" w:rsidR="00C02E25" w:rsidRPr="001569DB" w:rsidRDefault="00C02E25" w:rsidP="00C52A85">
      <w:pPr>
        <w:spacing w:after="0"/>
        <w:rPr>
          <w:highlight w:val="yellow"/>
        </w:rPr>
      </w:pPr>
    </w:p>
    <w:p w14:paraId="4137EA51" w14:textId="00B3B986" w:rsidR="00BF07D0" w:rsidRDefault="00CE32DB" w:rsidP="00AF5219">
      <w:pPr>
        <w:spacing w:after="0" w:line="240" w:lineRule="auto"/>
      </w:pPr>
      <w:r w:rsidRPr="000E4EEA">
        <w:t xml:space="preserve">Data </w:t>
      </w:r>
      <w:r w:rsidR="004C6C14">
        <w:t>c</w:t>
      </w:r>
      <w:r w:rsidRPr="000E4EEA">
        <w:t xml:space="preserve">ollectors were provided with bright yellow </w:t>
      </w:r>
      <w:r w:rsidR="008656F4" w:rsidRPr="000E4EEA">
        <w:t xml:space="preserve">high-vis </w:t>
      </w:r>
      <w:r w:rsidRPr="000E4EEA">
        <w:t xml:space="preserve">vests </w:t>
      </w:r>
      <w:r w:rsidR="00993035" w:rsidRPr="000E4EEA">
        <w:t xml:space="preserve">and hats </w:t>
      </w:r>
      <w:r w:rsidRPr="000E4EEA">
        <w:t>to wear</w:t>
      </w:r>
      <w:r w:rsidR="005E670F" w:rsidRPr="000E4EEA">
        <w:t xml:space="preserve"> for safety</w:t>
      </w:r>
      <w:r w:rsidR="000F0F66" w:rsidRPr="000E4EEA">
        <w:t xml:space="preserve"> and protection from sun and light rain</w:t>
      </w:r>
      <w:r w:rsidR="005E670F" w:rsidRPr="000E4EEA">
        <w:t xml:space="preserve">. Each </w:t>
      </w:r>
      <w:r w:rsidR="004C6C14">
        <w:t>d</w:t>
      </w:r>
      <w:r w:rsidR="005E670F" w:rsidRPr="000E4EEA">
        <w:t xml:space="preserve">ata </w:t>
      </w:r>
      <w:r w:rsidR="004C6C14">
        <w:t>c</w:t>
      </w:r>
      <w:r w:rsidR="005E670F" w:rsidRPr="000E4EEA">
        <w:t xml:space="preserve">ollector had a flashing </w:t>
      </w:r>
      <w:r w:rsidR="00193C46" w:rsidRPr="000E4EEA">
        <w:t>amber</w:t>
      </w:r>
      <w:r w:rsidR="005E670F" w:rsidRPr="000E4EEA">
        <w:t xml:space="preserve"> light to put on </w:t>
      </w:r>
      <w:r w:rsidR="004C6C14">
        <w:t>their</w:t>
      </w:r>
      <w:r w:rsidR="005E670F" w:rsidRPr="000E4EEA">
        <w:t xml:space="preserve"> car and </w:t>
      </w:r>
      <w:r w:rsidR="000E4EEA" w:rsidRPr="000E4EEA">
        <w:t>timer</w:t>
      </w:r>
      <w:r w:rsidR="005E670F" w:rsidRPr="000E4EEA">
        <w:t xml:space="preserve"> to use as needed. </w:t>
      </w:r>
      <w:r w:rsidR="004C6C14">
        <w:t>They</w:t>
      </w:r>
      <w:r w:rsidR="003A0405" w:rsidRPr="000E4EEA">
        <w:t xml:space="preserve"> w</w:t>
      </w:r>
      <w:r w:rsidR="004C6C14">
        <w:t>ere</w:t>
      </w:r>
      <w:r w:rsidR="003A0405" w:rsidRPr="000E4EEA">
        <w:t xml:space="preserve"> also provided with two </w:t>
      </w:r>
      <w:r w:rsidR="006E71AF" w:rsidRPr="000E4EEA">
        <w:t>“</w:t>
      </w:r>
      <w:r w:rsidR="008177A7" w:rsidRPr="000E4EEA">
        <w:t>Survey Crew</w:t>
      </w:r>
      <w:r w:rsidR="006E71AF" w:rsidRPr="000E4EEA">
        <w:t>” signs</w:t>
      </w:r>
      <w:r w:rsidR="00376705" w:rsidRPr="000E4EEA">
        <w:t xml:space="preserve"> and sandbag weights</w:t>
      </w:r>
      <w:r w:rsidR="006E71AF" w:rsidRPr="000E4EEA">
        <w:t xml:space="preserve"> </w:t>
      </w:r>
      <w:r w:rsidR="004F4B7F" w:rsidRPr="000E4EEA">
        <w:t xml:space="preserve">for use </w:t>
      </w:r>
      <w:r w:rsidR="006E71AF" w:rsidRPr="000E4EEA">
        <w:t>in high</w:t>
      </w:r>
      <w:r w:rsidR="00E32B16">
        <w:t>-</w:t>
      </w:r>
      <w:r w:rsidR="006E71AF" w:rsidRPr="000E4EEA">
        <w:t>speed</w:t>
      </w:r>
      <w:r w:rsidR="00E32B16">
        <w:t xml:space="preserve"> or high traffic</w:t>
      </w:r>
      <w:r w:rsidR="006E71AF" w:rsidRPr="000E4EEA">
        <w:t xml:space="preserve"> areas </w:t>
      </w:r>
      <w:r w:rsidR="00376705" w:rsidRPr="000E4EEA">
        <w:t xml:space="preserve">and other sites </w:t>
      </w:r>
      <w:r w:rsidR="006E71AF" w:rsidRPr="000E4EEA">
        <w:t>as appropriate.</w:t>
      </w:r>
    </w:p>
    <w:p w14:paraId="2D2C1674" w14:textId="77777777" w:rsidR="00E32B16" w:rsidRPr="000E4EEA" w:rsidRDefault="00E32B16" w:rsidP="00AF5219">
      <w:pPr>
        <w:spacing w:after="0" w:line="240" w:lineRule="auto"/>
      </w:pPr>
    </w:p>
    <w:p w14:paraId="1924EB09" w14:textId="77777777" w:rsidR="00DD4358" w:rsidRPr="000E4EEA" w:rsidRDefault="00DD4358" w:rsidP="00246505">
      <w:pPr>
        <w:spacing w:after="0" w:line="240" w:lineRule="auto"/>
      </w:pPr>
    </w:p>
    <w:p w14:paraId="6C351B52" w14:textId="77777777" w:rsidR="00257942" w:rsidRDefault="00257942">
      <w:pPr>
        <w:rPr>
          <w:color w:val="365F91" w:themeColor="accent1" w:themeShade="BF"/>
          <w:sz w:val="28"/>
          <w:szCs w:val="28"/>
        </w:rPr>
      </w:pPr>
      <w:r>
        <w:rPr>
          <w:color w:val="365F91" w:themeColor="accent1" w:themeShade="BF"/>
          <w:sz w:val="28"/>
          <w:szCs w:val="28"/>
        </w:rPr>
        <w:br w:type="page"/>
      </w:r>
    </w:p>
    <w:p w14:paraId="3859884B" w14:textId="32907DC1" w:rsidR="00424888" w:rsidRPr="000E4EEA" w:rsidRDefault="00316D8E" w:rsidP="00246505">
      <w:pPr>
        <w:spacing w:after="0" w:line="240" w:lineRule="auto"/>
      </w:pPr>
      <w:r w:rsidRPr="000E4EEA">
        <w:rPr>
          <w:color w:val="365F91" w:themeColor="accent1" w:themeShade="BF"/>
          <w:sz w:val="28"/>
          <w:szCs w:val="28"/>
        </w:rPr>
        <w:lastRenderedPageBreak/>
        <w:t>Observation Protocols and Procedures</w:t>
      </w:r>
    </w:p>
    <w:p w14:paraId="5DCE7EC9" w14:textId="1772B179" w:rsidR="00E86E8D" w:rsidRPr="000E4EEA" w:rsidRDefault="00424888" w:rsidP="00AF5219">
      <w:pPr>
        <w:spacing w:after="0" w:line="240" w:lineRule="auto"/>
      </w:pPr>
      <w:r w:rsidRPr="000E4EEA">
        <w:t xml:space="preserve">All passenger vehicles, including commercial vehicles weighing less than 10,000 pounds, were eligible for observation. Data </w:t>
      </w:r>
      <w:r w:rsidR="004C6C14">
        <w:t>c</w:t>
      </w:r>
      <w:r w:rsidRPr="000E4EEA">
        <w:t xml:space="preserve">ollectors completed </w:t>
      </w:r>
      <w:r w:rsidR="004C6C14">
        <w:t>three</w:t>
      </w:r>
      <w:r w:rsidRPr="000E4EEA">
        <w:t xml:space="preserve"> forms in the field, the </w:t>
      </w:r>
      <w:r w:rsidR="0076677B" w:rsidRPr="000E4EEA">
        <w:t>Observation</w:t>
      </w:r>
      <w:r w:rsidRPr="000E4EEA">
        <w:t xml:space="preserve"> Site Form</w:t>
      </w:r>
      <w:r w:rsidR="004C6C14">
        <w:t>,</w:t>
      </w:r>
      <w:r w:rsidRPr="000E4EEA">
        <w:t xml:space="preserve"> the Observation Tally Form, </w:t>
      </w:r>
      <w:r w:rsidR="008F5FAC">
        <w:t xml:space="preserve">and the Mileage Form </w:t>
      </w:r>
      <w:r w:rsidRPr="000E4EEA">
        <w:t>which are</w:t>
      </w:r>
      <w:r w:rsidR="003E47AE" w:rsidRPr="000E4EEA">
        <w:t xml:space="preserve"> </w:t>
      </w:r>
      <w:r w:rsidRPr="000E4EEA">
        <w:t>shown in Appendi</w:t>
      </w:r>
      <w:r w:rsidR="00A731E6">
        <w:t>ces</w:t>
      </w:r>
      <w:r w:rsidRPr="000E4EEA">
        <w:t xml:space="preserve"> </w:t>
      </w:r>
      <w:r w:rsidR="0076677B" w:rsidRPr="000E4EEA">
        <w:t>A</w:t>
      </w:r>
      <w:r w:rsidR="004C6C14">
        <w:t>,</w:t>
      </w:r>
      <w:r w:rsidR="0076677B" w:rsidRPr="000E4EEA">
        <w:t xml:space="preserve"> B</w:t>
      </w:r>
      <w:r w:rsidR="004C6C14">
        <w:t xml:space="preserve"> and C</w:t>
      </w:r>
      <w:r w:rsidRPr="000E4EEA">
        <w:t xml:space="preserve">.  The </w:t>
      </w:r>
      <w:r w:rsidR="0076677B" w:rsidRPr="000E4EEA">
        <w:t>Observation</w:t>
      </w:r>
      <w:r w:rsidRPr="000E4EEA">
        <w:t xml:space="preserve"> Site Form document</w:t>
      </w:r>
      <w:r w:rsidR="008A1D8D" w:rsidRPr="000E4EEA">
        <w:t>ed</w:t>
      </w:r>
      <w:r w:rsidRPr="000E4EEA">
        <w:t xml:space="preserve"> descriptive information about each site.  Data </w:t>
      </w:r>
      <w:r w:rsidR="004C6C14">
        <w:t>c</w:t>
      </w:r>
      <w:r w:rsidRPr="000E4EEA">
        <w:t xml:space="preserve">ollectors </w:t>
      </w:r>
      <w:r w:rsidR="00C15A85" w:rsidRPr="000E4EEA">
        <w:t xml:space="preserve">recorded </w:t>
      </w:r>
      <w:r w:rsidRPr="000E4EEA">
        <w:t xml:space="preserve">information including observation date, site location and number, alternative site data, traffic directions and lanes available and observed, </w:t>
      </w:r>
      <w:r w:rsidR="008F5FAC">
        <w:t xml:space="preserve">arrival and departure times as well as </w:t>
      </w:r>
      <w:r w:rsidRPr="000E4EEA">
        <w:t xml:space="preserve">start and end times for observations, and weather conditions.  </w:t>
      </w:r>
    </w:p>
    <w:p w14:paraId="55E2C12E" w14:textId="77777777" w:rsidR="00C52A85" w:rsidRPr="001569DB" w:rsidRDefault="00C52A85" w:rsidP="00AF5219">
      <w:pPr>
        <w:spacing w:after="0" w:line="240" w:lineRule="auto"/>
        <w:rPr>
          <w:highlight w:val="yellow"/>
        </w:rPr>
      </w:pPr>
    </w:p>
    <w:p w14:paraId="7719EB95" w14:textId="77777777" w:rsidR="005D3C73" w:rsidRPr="000E4EEA" w:rsidRDefault="00AB5A93" w:rsidP="00AF5219">
      <w:pPr>
        <w:spacing w:after="0" w:line="240" w:lineRule="auto"/>
      </w:pPr>
      <w:r w:rsidRPr="000E4EEA">
        <w:t xml:space="preserve">The Observation Tally Form was used to mark belt use/non-use/unknown use for drivers and </w:t>
      </w:r>
      <w:r w:rsidR="002F2353" w:rsidRPr="000E4EEA">
        <w:t xml:space="preserve">right front </w:t>
      </w:r>
      <w:r w:rsidRPr="000E4EEA">
        <w:t>passengers.</w:t>
      </w:r>
      <w:r w:rsidR="00A642D2" w:rsidRPr="000E4EEA">
        <w:t xml:space="preserve">  </w:t>
      </w:r>
      <w:r w:rsidR="00E86E8D" w:rsidRPr="000E4EEA">
        <w:t>Using the Observation Tally Form, seat belt use observations w</w:t>
      </w:r>
      <w:r w:rsidR="009B30DA" w:rsidRPr="000E4EEA">
        <w:t xml:space="preserve">ere </w:t>
      </w:r>
      <w:r w:rsidR="00E86E8D" w:rsidRPr="000E4EEA">
        <w:t>made of all passenger vehicle drivers and right front seat occupants in the selected lane. The only passenger vehicle right front seat occupants excluded from th</w:t>
      </w:r>
      <w:r w:rsidR="009B30DA" w:rsidRPr="000E4EEA">
        <w:t>e</w:t>
      </w:r>
      <w:r w:rsidR="00E86E8D" w:rsidRPr="000E4EEA">
        <w:t xml:space="preserve"> study </w:t>
      </w:r>
      <w:r w:rsidR="009B30DA" w:rsidRPr="000E4EEA">
        <w:t xml:space="preserve">were </w:t>
      </w:r>
      <w:r w:rsidR="00E86E8D" w:rsidRPr="000E4EEA">
        <w:t>child passengers traveling in child seats with harness straps.  If there</w:t>
      </w:r>
      <w:r w:rsidR="009B30DA" w:rsidRPr="000E4EEA">
        <w:t xml:space="preserve"> was</w:t>
      </w:r>
      <w:r w:rsidR="00E86E8D" w:rsidRPr="000E4EEA">
        <w:t xml:space="preserve"> no passenger in the right front seat of an observed vehicle</w:t>
      </w:r>
      <w:r w:rsidR="002F2353" w:rsidRPr="000E4EEA">
        <w:t>,</w:t>
      </w:r>
      <w:r w:rsidR="00BD018F" w:rsidRPr="000E4EEA">
        <w:t xml:space="preserve"> </w:t>
      </w:r>
      <w:r w:rsidR="00E86E8D" w:rsidRPr="000E4EEA">
        <w:t xml:space="preserve">that information </w:t>
      </w:r>
      <w:r w:rsidR="00C86D3B" w:rsidRPr="000E4EEA">
        <w:t>was</w:t>
      </w:r>
      <w:r w:rsidR="00E86E8D" w:rsidRPr="000E4EEA">
        <w:t xml:space="preserve"> </w:t>
      </w:r>
      <w:r w:rsidR="00915765" w:rsidRPr="000E4EEA">
        <w:t xml:space="preserve">also </w:t>
      </w:r>
      <w:r w:rsidR="00E86E8D" w:rsidRPr="000E4EEA">
        <w:t>noted on the Observation</w:t>
      </w:r>
      <w:r w:rsidR="00C86D3B" w:rsidRPr="000E4EEA">
        <w:t xml:space="preserve"> Tally</w:t>
      </w:r>
      <w:r w:rsidR="00E86E8D" w:rsidRPr="000E4EEA">
        <w:t xml:space="preserve"> Form.</w:t>
      </w:r>
      <w:r w:rsidR="005D3C73" w:rsidRPr="000E4EEA">
        <w:t xml:space="preserve">  </w:t>
      </w:r>
    </w:p>
    <w:p w14:paraId="386FA638" w14:textId="260F20DC" w:rsidR="002F2353" w:rsidRDefault="002F2353" w:rsidP="00AF5219">
      <w:pPr>
        <w:spacing w:after="0" w:line="240" w:lineRule="auto"/>
        <w:rPr>
          <w:highlight w:val="yellow"/>
        </w:rPr>
      </w:pPr>
    </w:p>
    <w:p w14:paraId="2D6C70B7" w14:textId="6DB2B95C" w:rsidR="008F5FAC" w:rsidRPr="008F5FAC" w:rsidRDefault="008F5FAC" w:rsidP="00AF5219">
      <w:pPr>
        <w:spacing w:after="0" w:line="240" w:lineRule="auto"/>
      </w:pPr>
      <w:r w:rsidRPr="008F5FAC">
        <w:t>The Mileage Form was used to record start and end odometer readings at each location.</w:t>
      </w:r>
    </w:p>
    <w:p w14:paraId="379A0B83" w14:textId="77777777" w:rsidR="008F5FAC" w:rsidRPr="008F5FAC" w:rsidRDefault="008F5FAC" w:rsidP="00AF5219">
      <w:pPr>
        <w:spacing w:after="0" w:line="240" w:lineRule="auto"/>
      </w:pPr>
    </w:p>
    <w:p w14:paraId="2E488C2F" w14:textId="77777777" w:rsidR="00B51141" w:rsidRPr="000E4EEA" w:rsidRDefault="00E86E8D" w:rsidP="00897CD4">
      <w:pPr>
        <w:spacing w:line="240" w:lineRule="auto"/>
      </w:pPr>
      <w:r w:rsidRPr="000E4EEA">
        <w:rPr>
          <w:b/>
        </w:rPr>
        <w:t>Seat Belt use categories -</w:t>
      </w:r>
      <w:r w:rsidR="00CB493F" w:rsidRPr="000E4EEA">
        <w:rPr>
          <w:b/>
        </w:rPr>
        <w:t xml:space="preserve"> </w:t>
      </w:r>
      <w:r w:rsidRPr="000E4EEA">
        <w:t>Data Collectors record</w:t>
      </w:r>
      <w:r w:rsidR="00915765" w:rsidRPr="000E4EEA">
        <w:t>ed</w:t>
      </w:r>
      <w:r w:rsidRPr="000E4EEA">
        <w:t xml:space="preserve"> belt use for the driver and right front seat passenger using the definitions</w:t>
      </w:r>
      <w:r w:rsidR="008A1D8D" w:rsidRPr="000E4EEA">
        <w:t xml:space="preserve"> shown </w:t>
      </w:r>
      <w:r w:rsidR="00CE2263" w:rsidRPr="000E4EEA">
        <w:t xml:space="preserve">in Figure 2 </w:t>
      </w:r>
      <w:r w:rsidR="008A1D8D" w:rsidRPr="000E4EEA">
        <w:t>below, which were</w:t>
      </w:r>
      <w:r w:rsidRPr="000E4EEA">
        <w:t xml:space="preserve"> provided in the federal regulations</w:t>
      </w:r>
      <w:r w:rsidR="00B51141" w:rsidRPr="000E4EEA">
        <w:t>.</w:t>
      </w:r>
      <w:r w:rsidR="008A1D8D" w:rsidRPr="000E4EEA">
        <w:t xml:space="preserve">  </w:t>
      </w:r>
    </w:p>
    <w:p w14:paraId="3036B8BF" w14:textId="77777777" w:rsidR="00CE2263" w:rsidRPr="000E4EEA" w:rsidRDefault="00CB493F" w:rsidP="00C52A85">
      <w:pPr>
        <w:spacing w:after="0"/>
      </w:pPr>
      <w:r w:rsidRPr="000E4EEA">
        <w:rPr>
          <w:noProof/>
        </w:rPr>
        <mc:AlternateContent>
          <mc:Choice Requires="wps">
            <w:drawing>
              <wp:anchor distT="0" distB="0" distL="114300" distR="114300" simplePos="0" relativeHeight="251666432" behindDoc="1" locked="0" layoutInCell="1" allowOverlap="1" wp14:anchorId="7B450D61" wp14:editId="231F4178">
                <wp:simplePos x="0" y="0"/>
                <wp:positionH relativeFrom="column">
                  <wp:posOffset>39370</wp:posOffset>
                </wp:positionH>
                <wp:positionV relativeFrom="paragraph">
                  <wp:posOffset>8255</wp:posOffset>
                </wp:positionV>
                <wp:extent cx="699135" cy="26670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69913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3E963" w14:textId="77777777" w:rsidR="00671500" w:rsidRPr="00CE2263" w:rsidRDefault="00671500" w:rsidP="00CE2263">
                            <w:pPr>
                              <w:rPr>
                                <w:b/>
                                <w:sz w:val="18"/>
                                <w:szCs w:val="18"/>
                              </w:rPr>
                            </w:pPr>
                            <w:r>
                              <w:rPr>
                                <w:b/>
                                <w:sz w:val="18"/>
                                <w:szCs w:val="18"/>
                              </w:rPr>
                              <w:t>Figure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50D61" id="Text Box 3" o:spid="_x0000_s1028" type="#_x0000_t202" style="position:absolute;margin-left:3.1pt;margin-top:.65pt;width:55.05pt;height: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XjQIAAJAFAAAOAAAAZHJzL2Uyb0RvYy54bWysVEtPGzEQvlfqf7B8L5sXoURsUAqiqoQA&#10;FSrOjtdOrNoe13aym/56xt7dJKVcqHrZHXu+eX2emYvLxmiyFT4osCUdngwoEZZDpeyqpD+ebj59&#10;piREZiumwYqS7kSgl/OPHy5qNxMjWIOuhCfoxIZZ7Uq6jtHNiiLwtTAsnIATFpUSvGERj35VVJ7V&#10;6N3oYjQYTIsafOU8cBEC3l63SjrP/qUUPN5LGUQkuqSYW8xfn7/L9C3mF2y28sytFe/SYP+QhWHK&#10;YtC9q2sWGdl49Zcro7iHADKecDAFSKm4yDVgNcPBq2oe18yJXAuSE9yepvD/3PK77YMnqirpmBLL&#10;DD7Rk2gi+QINGSd2ahdmCHp0CIsNXuMr9/cBL1PRjfQm/bEcgnrkebfnNjnjeDk9Px+OTynhqBpN&#10;p2eDzH1xMHY+xK8CDElCST0+XWaUbW9DxEQQ2kNSrABaVTdK63xI7SKutCdbhg+tY04RLf5AaUtq&#10;TGR8OsiOLSTz1rO2yY3IDdOFS4W3BWYp7rRIGG2/C4mE5TrfiM04F3YfP6MTSmKo9xh2+ENW7zFu&#10;60CLHBls3BsbZcHn6vOEHSirfvaUyRaPhB/VncTYLJvcKaP+/ZdQ7bAtPLRjFRy/Ufh4tyzEB+Zx&#10;jrATcDfEe/xIDUg+dBIla/C/37pPeGxv1FJS41yWNPzaMC8o0d8sNv75cDJJg5wPk9OzER78sWZ5&#10;rLEbcwXYEUPcQo5nMeGj7kXpwTzjClmkqKhilmPsksZevIrttsAVxMVikUE4uo7FW/voeHKdWE6t&#10;+dQ8M++6/o3Y+HfQTzCbvWrjFpssLSw2EaTKPZ54blnt+Mexz63frai0V47PGXVYpPMXAAAA//8D&#10;AFBLAwQUAAYACAAAACEAxojWc90AAAAGAQAADwAAAGRycy9kb3ducmV2LnhtbEyOzU7DMBCE70i8&#10;g7VIXBB1WkOKQpwKIX4kbjQUxM2NlyQiXkexm4S3Z3uC2+zMaPbLN7PrxIhDaD1pWC4SEEiVty3V&#10;Gt7Kx8sbECEasqbzhBp+MMCmOD3JTWb9RK84bmMteIRCZjQ0MfaZlKFq0Jmw8D0SZ19+cCbyOdTS&#10;DmbicdfJVZKk0pmW+ENjerxvsPreHpyGz4v64yXMT7tJXav+4Xks1++21Pr8bL67BRFxjn9lOOIz&#10;OhTMtPcHskF0GtIVF9lWII7pMmWx13ClFMgil//xi18AAAD//wMAUEsBAi0AFAAGAAgAAAAhALaD&#10;OJL+AAAA4QEAABMAAAAAAAAAAAAAAAAAAAAAAFtDb250ZW50X1R5cGVzXS54bWxQSwECLQAUAAYA&#10;CAAAACEAOP0h/9YAAACUAQAACwAAAAAAAAAAAAAAAAAvAQAAX3JlbHMvLnJlbHNQSwECLQAUAAYA&#10;CAAAACEAyyNvl40CAACQBQAADgAAAAAAAAAAAAAAAAAuAgAAZHJzL2Uyb0RvYy54bWxQSwECLQAU&#10;AAYACAAAACEAxojWc90AAAAGAQAADwAAAAAAAAAAAAAAAADnBAAAZHJzL2Rvd25yZXYueG1sUEsF&#10;BgAAAAAEAAQA8wAAAPEFAAAAAA==&#10;" fillcolor="white [3201]" stroked="f" strokeweight=".5pt">
                <v:textbox>
                  <w:txbxContent>
                    <w:p w14:paraId="5943E963" w14:textId="77777777" w:rsidR="00671500" w:rsidRPr="00CE2263" w:rsidRDefault="00671500" w:rsidP="00CE2263">
                      <w:pPr>
                        <w:rPr>
                          <w:b/>
                          <w:sz w:val="18"/>
                          <w:szCs w:val="18"/>
                        </w:rPr>
                      </w:pPr>
                      <w:r>
                        <w:rPr>
                          <w:b/>
                          <w:sz w:val="18"/>
                          <w:szCs w:val="18"/>
                        </w:rPr>
                        <w:t>Figure 2.</w:t>
                      </w:r>
                    </w:p>
                  </w:txbxContent>
                </v:textbox>
              </v:shape>
            </w:pict>
          </mc:Fallback>
        </mc:AlternateContent>
      </w:r>
    </w:p>
    <w:tbl>
      <w:tblPr>
        <w:tblStyle w:val="TableGrid"/>
        <w:tblW w:w="0" w:type="auto"/>
        <w:tblInd w:w="198" w:type="dxa"/>
        <w:tblLook w:val="04A0" w:firstRow="1" w:lastRow="0" w:firstColumn="1" w:lastColumn="0" w:noHBand="0" w:noVBand="1"/>
      </w:tblPr>
      <w:tblGrid>
        <w:gridCol w:w="980"/>
        <w:gridCol w:w="1698"/>
        <w:gridCol w:w="6556"/>
      </w:tblGrid>
      <w:tr w:rsidR="00B51141" w:rsidRPr="000E4EEA" w14:paraId="346A4084" w14:textId="77777777" w:rsidTr="00CE2263">
        <w:tc>
          <w:tcPr>
            <w:tcW w:w="980" w:type="dxa"/>
            <w:tcBorders>
              <w:bottom w:val="single" w:sz="4" w:space="0" w:color="auto"/>
              <w:right w:val="dotted" w:sz="4" w:space="0" w:color="auto"/>
            </w:tcBorders>
          </w:tcPr>
          <w:p w14:paraId="3E5A50C7" w14:textId="77777777" w:rsidR="00B51141" w:rsidRPr="000E4EEA" w:rsidRDefault="00B51141" w:rsidP="00C02E25">
            <w:pPr>
              <w:spacing w:line="276" w:lineRule="auto"/>
              <w:jc w:val="center"/>
              <w:rPr>
                <w:rFonts w:cstheme="minorHAnsi"/>
                <w:b/>
                <w:szCs w:val="24"/>
              </w:rPr>
            </w:pPr>
            <w:r w:rsidRPr="000E4EEA">
              <w:rPr>
                <w:rFonts w:cstheme="minorHAnsi"/>
                <w:b/>
                <w:szCs w:val="24"/>
              </w:rPr>
              <w:t>Code</w:t>
            </w:r>
          </w:p>
        </w:tc>
        <w:tc>
          <w:tcPr>
            <w:tcW w:w="1698" w:type="dxa"/>
            <w:tcBorders>
              <w:left w:val="dotted" w:sz="4" w:space="0" w:color="auto"/>
              <w:bottom w:val="single" w:sz="4" w:space="0" w:color="auto"/>
              <w:right w:val="dotted" w:sz="4" w:space="0" w:color="auto"/>
            </w:tcBorders>
          </w:tcPr>
          <w:p w14:paraId="29D9B085" w14:textId="77777777" w:rsidR="00B51141" w:rsidRPr="000E4EEA" w:rsidRDefault="00B51141" w:rsidP="00C02E25">
            <w:pPr>
              <w:spacing w:line="276" w:lineRule="auto"/>
              <w:jc w:val="center"/>
              <w:rPr>
                <w:rFonts w:cstheme="minorHAnsi"/>
                <w:b/>
                <w:szCs w:val="24"/>
              </w:rPr>
            </w:pPr>
            <w:r w:rsidRPr="000E4EEA">
              <w:rPr>
                <w:rFonts w:cstheme="minorHAnsi"/>
                <w:b/>
                <w:szCs w:val="24"/>
              </w:rPr>
              <w:t>Meaning</w:t>
            </w:r>
          </w:p>
        </w:tc>
        <w:tc>
          <w:tcPr>
            <w:tcW w:w="6556" w:type="dxa"/>
            <w:tcBorders>
              <w:left w:val="dotted" w:sz="4" w:space="0" w:color="auto"/>
              <w:bottom w:val="single" w:sz="4" w:space="0" w:color="auto"/>
            </w:tcBorders>
          </w:tcPr>
          <w:p w14:paraId="1F55AA12" w14:textId="77777777" w:rsidR="00B51141" w:rsidRPr="000E4EEA" w:rsidRDefault="00B51141" w:rsidP="00C02E25">
            <w:pPr>
              <w:spacing w:line="276" w:lineRule="auto"/>
              <w:rPr>
                <w:rFonts w:cstheme="minorHAnsi"/>
                <w:b/>
                <w:szCs w:val="24"/>
              </w:rPr>
            </w:pPr>
            <w:r w:rsidRPr="000E4EEA">
              <w:rPr>
                <w:rFonts w:cstheme="minorHAnsi"/>
                <w:b/>
                <w:szCs w:val="24"/>
              </w:rPr>
              <w:t>Definition</w:t>
            </w:r>
          </w:p>
        </w:tc>
      </w:tr>
      <w:tr w:rsidR="00B51141" w:rsidRPr="000E4EEA" w14:paraId="7B0BAF9F" w14:textId="77777777" w:rsidTr="00CE2263">
        <w:trPr>
          <w:trHeight w:val="368"/>
        </w:trPr>
        <w:tc>
          <w:tcPr>
            <w:tcW w:w="980" w:type="dxa"/>
            <w:tcBorders>
              <w:bottom w:val="dotted" w:sz="4" w:space="0" w:color="auto"/>
              <w:right w:val="dotted" w:sz="4" w:space="0" w:color="auto"/>
            </w:tcBorders>
            <w:vAlign w:val="center"/>
          </w:tcPr>
          <w:p w14:paraId="6B39E8D5" w14:textId="77777777" w:rsidR="00B51141" w:rsidRPr="000E4EEA" w:rsidRDefault="00B51141" w:rsidP="00C02E25">
            <w:pPr>
              <w:spacing w:line="276" w:lineRule="auto"/>
              <w:jc w:val="center"/>
              <w:rPr>
                <w:rFonts w:cstheme="minorHAnsi"/>
                <w:szCs w:val="24"/>
              </w:rPr>
            </w:pPr>
            <w:r w:rsidRPr="000E4EEA">
              <w:rPr>
                <w:rFonts w:cstheme="minorHAnsi"/>
                <w:szCs w:val="24"/>
              </w:rPr>
              <w:t>Y</w:t>
            </w:r>
          </w:p>
        </w:tc>
        <w:tc>
          <w:tcPr>
            <w:tcW w:w="1698" w:type="dxa"/>
            <w:tcBorders>
              <w:left w:val="dotted" w:sz="4" w:space="0" w:color="auto"/>
              <w:bottom w:val="dotted" w:sz="4" w:space="0" w:color="auto"/>
              <w:right w:val="dotted" w:sz="4" w:space="0" w:color="auto"/>
            </w:tcBorders>
            <w:vAlign w:val="center"/>
          </w:tcPr>
          <w:p w14:paraId="27A62E43" w14:textId="77777777" w:rsidR="00B51141" w:rsidRPr="000E4EEA" w:rsidRDefault="00B51141" w:rsidP="00C52A85">
            <w:pPr>
              <w:spacing w:line="276" w:lineRule="auto"/>
              <w:rPr>
                <w:rFonts w:cstheme="minorHAnsi"/>
                <w:szCs w:val="24"/>
              </w:rPr>
            </w:pPr>
            <w:r w:rsidRPr="000E4EEA">
              <w:rPr>
                <w:rFonts w:cstheme="minorHAnsi"/>
                <w:szCs w:val="24"/>
              </w:rPr>
              <w:t>Yes, belted</w:t>
            </w:r>
          </w:p>
        </w:tc>
        <w:tc>
          <w:tcPr>
            <w:tcW w:w="6556" w:type="dxa"/>
            <w:tcBorders>
              <w:left w:val="dotted" w:sz="4" w:space="0" w:color="auto"/>
              <w:bottom w:val="dotted" w:sz="4" w:space="0" w:color="auto"/>
            </w:tcBorders>
            <w:vAlign w:val="center"/>
          </w:tcPr>
          <w:p w14:paraId="2D4995FC" w14:textId="77777777" w:rsidR="00B51141" w:rsidRPr="000E4EEA" w:rsidRDefault="00B51141" w:rsidP="00C52A85">
            <w:pPr>
              <w:spacing w:line="276" w:lineRule="auto"/>
              <w:rPr>
                <w:rFonts w:cstheme="minorHAnsi"/>
                <w:szCs w:val="24"/>
              </w:rPr>
            </w:pPr>
            <w:r w:rsidRPr="000E4EEA">
              <w:rPr>
                <w:rFonts w:cstheme="minorHAnsi"/>
                <w:szCs w:val="24"/>
              </w:rPr>
              <w:t>The shoulder belt is in front of the person’s shoulder.</w:t>
            </w:r>
          </w:p>
        </w:tc>
      </w:tr>
      <w:tr w:rsidR="00B51141" w:rsidRPr="000E4EEA" w14:paraId="68E540B8" w14:textId="77777777" w:rsidTr="00CE2263">
        <w:trPr>
          <w:trHeight w:val="350"/>
        </w:trPr>
        <w:tc>
          <w:tcPr>
            <w:tcW w:w="980" w:type="dxa"/>
            <w:tcBorders>
              <w:top w:val="dotted" w:sz="4" w:space="0" w:color="auto"/>
              <w:bottom w:val="dotted" w:sz="4" w:space="0" w:color="auto"/>
              <w:right w:val="dotted" w:sz="4" w:space="0" w:color="auto"/>
            </w:tcBorders>
            <w:vAlign w:val="center"/>
          </w:tcPr>
          <w:p w14:paraId="0A5D671E" w14:textId="77777777" w:rsidR="00B51141" w:rsidRPr="000E4EEA" w:rsidRDefault="00B51141" w:rsidP="00C02E25">
            <w:pPr>
              <w:spacing w:line="276" w:lineRule="auto"/>
              <w:jc w:val="center"/>
              <w:rPr>
                <w:rFonts w:cstheme="minorHAnsi"/>
                <w:szCs w:val="24"/>
              </w:rPr>
            </w:pPr>
            <w:r w:rsidRPr="000E4EEA">
              <w:rPr>
                <w:rFonts w:cstheme="minorHAnsi"/>
                <w:szCs w:val="24"/>
              </w:rPr>
              <w:t>N</w:t>
            </w:r>
          </w:p>
        </w:tc>
        <w:tc>
          <w:tcPr>
            <w:tcW w:w="1698" w:type="dxa"/>
            <w:tcBorders>
              <w:top w:val="dotted" w:sz="4" w:space="0" w:color="auto"/>
              <w:left w:val="dotted" w:sz="4" w:space="0" w:color="auto"/>
              <w:bottom w:val="dotted" w:sz="4" w:space="0" w:color="auto"/>
              <w:right w:val="dotted" w:sz="4" w:space="0" w:color="auto"/>
            </w:tcBorders>
            <w:vAlign w:val="center"/>
          </w:tcPr>
          <w:p w14:paraId="3C49A338" w14:textId="77777777" w:rsidR="00B51141" w:rsidRPr="000E4EEA" w:rsidRDefault="00B51141" w:rsidP="00C52A85">
            <w:pPr>
              <w:spacing w:line="276" w:lineRule="auto"/>
              <w:rPr>
                <w:rFonts w:cstheme="minorHAnsi"/>
                <w:szCs w:val="24"/>
              </w:rPr>
            </w:pPr>
            <w:r w:rsidRPr="000E4EEA">
              <w:rPr>
                <w:rFonts w:cstheme="minorHAnsi"/>
                <w:szCs w:val="24"/>
              </w:rPr>
              <w:t>No, unbelted</w:t>
            </w:r>
          </w:p>
        </w:tc>
        <w:tc>
          <w:tcPr>
            <w:tcW w:w="6556" w:type="dxa"/>
            <w:tcBorders>
              <w:top w:val="dotted" w:sz="4" w:space="0" w:color="auto"/>
              <w:left w:val="dotted" w:sz="4" w:space="0" w:color="auto"/>
              <w:bottom w:val="dotted" w:sz="4" w:space="0" w:color="auto"/>
            </w:tcBorders>
            <w:vAlign w:val="center"/>
          </w:tcPr>
          <w:p w14:paraId="70077375" w14:textId="77777777" w:rsidR="00B51141" w:rsidRPr="000E4EEA" w:rsidRDefault="00B51141" w:rsidP="00C52A85">
            <w:pPr>
              <w:spacing w:line="276" w:lineRule="auto"/>
              <w:rPr>
                <w:rFonts w:cstheme="minorHAnsi"/>
                <w:szCs w:val="24"/>
              </w:rPr>
            </w:pPr>
            <w:r w:rsidRPr="000E4EEA">
              <w:rPr>
                <w:rFonts w:cstheme="minorHAnsi"/>
                <w:szCs w:val="24"/>
              </w:rPr>
              <w:t>The shoulder belt is not in front of the person’s shoulder.</w:t>
            </w:r>
          </w:p>
        </w:tc>
      </w:tr>
      <w:tr w:rsidR="00B51141" w:rsidRPr="000E4EEA" w14:paraId="256042DF" w14:textId="77777777" w:rsidTr="00CE2263">
        <w:tc>
          <w:tcPr>
            <w:tcW w:w="980" w:type="dxa"/>
            <w:tcBorders>
              <w:top w:val="dotted" w:sz="4" w:space="0" w:color="auto"/>
              <w:bottom w:val="dotted" w:sz="4" w:space="0" w:color="auto"/>
              <w:right w:val="dotted" w:sz="4" w:space="0" w:color="auto"/>
            </w:tcBorders>
            <w:vAlign w:val="center"/>
          </w:tcPr>
          <w:p w14:paraId="3DF0BE5E" w14:textId="77777777" w:rsidR="00B51141" w:rsidRPr="000E4EEA" w:rsidRDefault="00B51141" w:rsidP="00C02E25">
            <w:pPr>
              <w:spacing w:line="276" w:lineRule="auto"/>
              <w:jc w:val="center"/>
              <w:rPr>
                <w:rFonts w:cstheme="minorHAnsi"/>
                <w:szCs w:val="24"/>
              </w:rPr>
            </w:pPr>
            <w:r w:rsidRPr="000E4EEA">
              <w:rPr>
                <w:rFonts w:cstheme="minorHAnsi"/>
                <w:szCs w:val="24"/>
              </w:rPr>
              <w:t>U</w:t>
            </w:r>
          </w:p>
        </w:tc>
        <w:tc>
          <w:tcPr>
            <w:tcW w:w="1698" w:type="dxa"/>
            <w:tcBorders>
              <w:top w:val="dotted" w:sz="4" w:space="0" w:color="auto"/>
              <w:left w:val="dotted" w:sz="4" w:space="0" w:color="auto"/>
              <w:bottom w:val="dotted" w:sz="4" w:space="0" w:color="auto"/>
              <w:right w:val="dotted" w:sz="4" w:space="0" w:color="auto"/>
            </w:tcBorders>
            <w:vAlign w:val="center"/>
          </w:tcPr>
          <w:p w14:paraId="57C3E8B9" w14:textId="77777777" w:rsidR="00B51141" w:rsidRPr="000E4EEA" w:rsidRDefault="00B51141" w:rsidP="00C52A85">
            <w:pPr>
              <w:spacing w:line="276" w:lineRule="auto"/>
              <w:rPr>
                <w:rFonts w:cstheme="minorHAnsi"/>
                <w:szCs w:val="24"/>
              </w:rPr>
            </w:pPr>
            <w:r w:rsidRPr="000E4EEA">
              <w:rPr>
                <w:rFonts w:cstheme="minorHAnsi"/>
                <w:szCs w:val="24"/>
              </w:rPr>
              <w:t>Unknown</w:t>
            </w:r>
          </w:p>
        </w:tc>
        <w:tc>
          <w:tcPr>
            <w:tcW w:w="6556" w:type="dxa"/>
            <w:tcBorders>
              <w:top w:val="dotted" w:sz="4" w:space="0" w:color="auto"/>
              <w:left w:val="dotted" w:sz="4" w:space="0" w:color="auto"/>
              <w:bottom w:val="dotted" w:sz="4" w:space="0" w:color="auto"/>
            </w:tcBorders>
            <w:vAlign w:val="center"/>
          </w:tcPr>
          <w:p w14:paraId="11C3F37A" w14:textId="77777777" w:rsidR="00B51141" w:rsidRPr="000E4EEA" w:rsidRDefault="00B51141" w:rsidP="007C47E6">
            <w:pPr>
              <w:rPr>
                <w:rFonts w:cstheme="minorHAnsi"/>
                <w:szCs w:val="24"/>
              </w:rPr>
            </w:pPr>
            <w:r w:rsidRPr="000E4EEA">
              <w:rPr>
                <w:rFonts w:cstheme="minorHAnsi"/>
                <w:szCs w:val="24"/>
              </w:rPr>
              <w:t>It cannot reasonably be determined whether the driver or right front passenger is belted.</w:t>
            </w:r>
          </w:p>
        </w:tc>
      </w:tr>
      <w:tr w:rsidR="00B51141" w:rsidRPr="001569DB" w14:paraId="44F1825B" w14:textId="77777777" w:rsidTr="00CE2263">
        <w:trPr>
          <w:trHeight w:val="422"/>
        </w:trPr>
        <w:tc>
          <w:tcPr>
            <w:tcW w:w="980" w:type="dxa"/>
            <w:tcBorders>
              <w:top w:val="dotted" w:sz="4" w:space="0" w:color="auto"/>
              <w:right w:val="dotted" w:sz="4" w:space="0" w:color="auto"/>
            </w:tcBorders>
            <w:vAlign w:val="center"/>
          </w:tcPr>
          <w:p w14:paraId="78F23DA6" w14:textId="77777777" w:rsidR="00B51141" w:rsidRPr="000E4EEA" w:rsidRDefault="00B51141" w:rsidP="00C02E25">
            <w:pPr>
              <w:spacing w:line="276" w:lineRule="auto"/>
              <w:jc w:val="center"/>
              <w:rPr>
                <w:rFonts w:cstheme="minorHAnsi"/>
                <w:szCs w:val="24"/>
              </w:rPr>
            </w:pPr>
            <w:r w:rsidRPr="000E4EEA">
              <w:rPr>
                <w:rFonts w:cstheme="minorHAnsi"/>
                <w:szCs w:val="24"/>
              </w:rPr>
              <w:t>NP</w:t>
            </w:r>
          </w:p>
        </w:tc>
        <w:tc>
          <w:tcPr>
            <w:tcW w:w="1698" w:type="dxa"/>
            <w:tcBorders>
              <w:top w:val="dotted" w:sz="4" w:space="0" w:color="auto"/>
              <w:left w:val="dotted" w:sz="4" w:space="0" w:color="auto"/>
              <w:right w:val="dotted" w:sz="4" w:space="0" w:color="auto"/>
            </w:tcBorders>
            <w:vAlign w:val="center"/>
          </w:tcPr>
          <w:p w14:paraId="003404F1" w14:textId="77777777" w:rsidR="00B51141" w:rsidRPr="000E4EEA" w:rsidRDefault="00B51141" w:rsidP="00C52A85">
            <w:pPr>
              <w:spacing w:line="276" w:lineRule="auto"/>
              <w:rPr>
                <w:rFonts w:cstheme="minorHAnsi"/>
                <w:szCs w:val="24"/>
              </w:rPr>
            </w:pPr>
            <w:r w:rsidRPr="000E4EEA">
              <w:rPr>
                <w:rFonts w:cstheme="minorHAnsi"/>
                <w:szCs w:val="24"/>
              </w:rPr>
              <w:t>No passenger</w:t>
            </w:r>
          </w:p>
        </w:tc>
        <w:tc>
          <w:tcPr>
            <w:tcW w:w="6556" w:type="dxa"/>
            <w:tcBorders>
              <w:top w:val="dotted" w:sz="4" w:space="0" w:color="auto"/>
              <w:left w:val="dotted" w:sz="4" w:space="0" w:color="auto"/>
            </w:tcBorders>
            <w:vAlign w:val="center"/>
          </w:tcPr>
          <w:p w14:paraId="66AE39EF" w14:textId="77777777" w:rsidR="00B51141" w:rsidRPr="000E4EEA" w:rsidRDefault="00B51141" w:rsidP="00C52A85">
            <w:pPr>
              <w:spacing w:line="276" w:lineRule="auto"/>
              <w:rPr>
                <w:rFonts w:cstheme="minorHAnsi"/>
                <w:szCs w:val="24"/>
              </w:rPr>
            </w:pPr>
            <w:r w:rsidRPr="000E4EEA">
              <w:rPr>
                <w:rFonts w:cstheme="minorHAnsi"/>
                <w:szCs w:val="24"/>
              </w:rPr>
              <w:t>There is no right front passenger present.</w:t>
            </w:r>
          </w:p>
        </w:tc>
      </w:tr>
    </w:tbl>
    <w:p w14:paraId="0022C0F1" w14:textId="77777777" w:rsidR="00C2078D" w:rsidRPr="001569DB" w:rsidRDefault="00C2078D" w:rsidP="00C52A85">
      <w:pPr>
        <w:spacing w:after="0"/>
        <w:rPr>
          <w:color w:val="365F91" w:themeColor="accent1" w:themeShade="BF"/>
          <w:sz w:val="24"/>
          <w:szCs w:val="24"/>
          <w:highlight w:val="yellow"/>
        </w:rPr>
      </w:pPr>
    </w:p>
    <w:p w14:paraId="505095E5" w14:textId="77777777" w:rsidR="009B30DA" w:rsidRPr="000E4EEA" w:rsidRDefault="00BD018F" w:rsidP="00C52A85">
      <w:pPr>
        <w:spacing w:after="0"/>
        <w:rPr>
          <w:color w:val="365F91" w:themeColor="accent1" w:themeShade="BF"/>
          <w:sz w:val="24"/>
          <w:szCs w:val="24"/>
        </w:rPr>
      </w:pPr>
      <w:r w:rsidRPr="000E4EEA">
        <w:rPr>
          <w:color w:val="365F91" w:themeColor="accent1" w:themeShade="BF"/>
          <w:sz w:val="24"/>
          <w:szCs w:val="24"/>
        </w:rPr>
        <w:t>Scheduling</w:t>
      </w:r>
      <w:r w:rsidR="00C52A85" w:rsidRPr="000E4EEA">
        <w:rPr>
          <w:color w:val="365F91" w:themeColor="accent1" w:themeShade="BF"/>
          <w:sz w:val="24"/>
          <w:szCs w:val="24"/>
        </w:rPr>
        <w:t>.</w:t>
      </w:r>
    </w:p>
    <w:p w14:paraId="3E9362CF" w14:textId="68676854" w:rsidR="00394FD8" w:rsidRPr="000E4EEA" w:rsidRDefault="00394FD8" w:rsidP="00AF5219">
      <w:pPr>
        <w:spacing w:after="0" w:line="240" w:lineRule="auto"/>
      </w:pPr>
      <w:r w:rsidRPr="000E4EEA">
        <w:t xml:space="preserve">Data collectors were </w:t>
      </w:r>
      <w:r w:rsidR="002F2353" w:rsidRPr="000E4EEA">
        <w:t xml:space="preserve">generally </w:t>
      </w:r>
      <w:r w:rsidRPr="000E4EEA">
        <w:t xml:space="preserve">assigned one county with five observation sites per work day.  </w:t>
      </w:r>
      <w:r w:rsidR="002F2353" w:rsidRPr="000E4EEA">
        <w:t>The 14 Polk County sites were divided among t</w:t>
      </w:r>
      <w:r w:rsidR="004E4947" w:rsidRPr="000E4EEA">
        <w:t>wo</w:t>
      </w:r>
      <w:r w:rsidR="002F2353" w:rsidRPr="000E4EEA">
        <w:t xml:space="preserve"> Data </w:t>
      </w:r>
      <w:r w:rsidR="008F5FAC">
        <w:t>c</w:t>
      </w:r>
      <w:r w:rsidR="002F2353" w:rsidRPr="000E4EEA">
        <w:t>ollectors</w:t>
      </w:r>
      <w:r w:rsidR="0067654D" w:rsidRPr="000E4EEA">
        <w:t xml:space="preserve"> </w:t>
      </w:r>
      <w:r w:rsidR="00B818DE">
        <w:t>and completed in one day</w:t>
      </w:r>
      <w:r w:rsidR="002F2353" w:rsidRPr="000E4EEA">
        <w:t xml:space="preserve">. </w:t>
      </w:r>
      <w:r w:rsidRPr="000E4EEA">
        <w:t xml:space="preserve"> A schedule of sites with observation start times was provided by </w:t>
      </w:r>
      <w:r w:rsidR="002703FF" w:rsidRPr="000E4EEA">
        <w:t>CSSM</w:t>
      </w:r>
      <w:r w:rsidRPr="000E4EEA">
        <w:t xml:space="preserve"> in order to ensure a representative sampling of times of day for the data collection and to allow for proper notification of county/city and law enforcement personnel.  Observations were to start at the assigned times</w:t>
      </w:r>
      <w:r w:rsidR="002703FF" w:rsidRPr="000E4EEA">
        <w:t>, as much as possible,</w:t>
      </w:r>
      <w:r w:rsidRPr="000E4EEA">
        <w:t xml:space="preserve"> and </w:t>
      </w:r>
      <w:r w:rsidR="002703FF" w:rsidRPr="000E4EEA">
        <w:t xml:space="preserve">to </w:t>
      </w:r>
      <w:r w:rsidRPr="000E4EEA">
        <w:t xml:space="preserve">continue for exactly </w:t>
      </w:r>
      <w:r w:rsidR="00F0635F" w:rsidRPr="000E4EEA">
        <w:t>45 minutes each</w:t>
      </w:r>
      <w:r w:rsidRPr="000E4EEA">
        <w:t xml:space="preserve">. </w:t>
      </w:r>
      <w:r w:rsidR="00257942">
        <w:t>Due to inclement weather, and the frequent heat advisories during the 2025 data collection</w:t>
      </w:r>
      <w:r w:rsidR="00BF0F41">
        <w:t xml:space="preserve"> period some site visit days and times had to be adjusted.</w:t>
      </w:r>
      <w:r w:rsidR="008F5FAC">
        <w:t xml:space="preserve">  When thunderstorms were forecast for later in the day, some observations were begun earlier in the day to ensure data collection could be completed safely.  Two days of data collection were changed due to forecast extreme heat.</w:t>
      </w:r>
    </w:p>
    <w:p w14:paraId="374287A6" w14:textId="77777777" w:rsidR="00A8578C" w:rsidRPr="000E4EEA" w:rsidRDefault="00A8578C" w:rsidP="00AF5219">
      <w:pPr>
        <w:spacing w:after="0" w:line="240" w:lineRule="auto"/>
      </w:pPr>
    </w:p>
    <w:p w14:paraId="0E5ACD17" w14:textId="77777777" w:rsidR="005D1163" w:rsidRPr="001569DB" w:rsidRDefault="005D1163" w:rsidP="00AF5219">
      <w:pPr>
        <w:spacing w:after="0" w:line="240" w:lineRule="auto"/>
        <w:rPr>
          <w:highlight w:val="yellow"/>
        </w:rPr>
      </w:pPr>
    </w:p>
    <w:p w14:paraId="4C7AA067" w14:textId="77777777" w:rsidR="000A371D" w:rsidRPr="000E4EEA" w:rsidRDefault="000A371D" w:rsidP="00C52A85">
      <w:pPr>
        <w:spacing w:after="0"/>
        <w:rPr>
          <w:color w:val="365F91" w:themeColor="accent1" w:themeShade="BF"/>
          <w:sz w:val="24"/>
          <w:szCs w:val="24"/>
        </w:rPr>
      </w:pPr>
      <w:r w:rsidRPr="000E4EEA">
        <w:rPr>
          <w:color w:val="365F91" w:themeColor="accent1" w:themeShade="BF"/>
          <w:sz w:val="24"/>
          <w:szCs w:val="24"/>
        </w:rPr>
        <w:t>Observations</w:t>
      </w:r>
      <w:r w:rsidR="00C52A85" w:rsidRPr="000E4EEA">
        <w:rPr>
          <w:color w:val="365F91" w:themeColor="accent1" w:themeShade="BF"/>
          <w:sz w:val="24"/>
          <w:szCs w:val="24"/>
        </w:rPr>
        <w:t>.</w:t>
      </w:r>
    </w:p>
    <w:p w14:paraId="17688056" w14:textId="76DA8B1A" w:rsidR="002F07C0" w:rsidRPr="000E4EEA" w:rsidRDefault="00D84103" w:rsidP="00AF5219">
      <w:pPr>
        <w:spacing w:after="0" w:line="240" w:lineRule="auto"/>
      </w:pPr>
      <w:r w:rsidRPr="000E4EEA">
        <w:t xml:space="preserve">Data </w:t>
      </w:r>
      <w:r w:rsidR="008F5FAC">
        <w:t>c</w:t>
      </w:r>
      <w:r w:rsidRPr="000E4EEA">
        <w:t>ollectors observed o</w:t>
      </w:r>
      <w:r w:rsidR="006E1E61" w:rsidRPr="000E4EEA">
        <w:t>ne</w:t>
      </w:r>
      <w:r w:rsidR="002F07C0" w:rsidRPr="000E4EEA">
        <w:t xml:space="preserve"> lane and one direction </w:t>
      </w:r>
      <w:r w:rsidR="006E1E61" w:rsidRPr="000E4EEA">
        <w:t xml:space="preserve">of travel </w:t>
      </w:r>
      <w:r w:rsidR="002F07C0" w:rsidRPr="000E4EEA">
        <w:t>per observation site</w:t>
      </w:r>
      <w:r w:rsidRPr="000E4EEA">
        <w:t>.  T</w:t>
      </w:r>
      <w:r w:rsidR="006E1E61" w:rsidRPr="000E4EEA">
        <w:t xml:space="preserve">he direction of travel was </w:t>
      </w:r>
      <w:r w:rsidR="004E4947" w:rsidRPr="000E4EEA">
        <w:t>identified</w:t>
      </w:r>
      <w:r w:rsidR="006E1E61" w:rsidRPr="000E4EEA">
        <w:t xml:space="preserve"> by the </w:t>
      </w:r>
      <w:r w:rsidR="004E4947" w:rsidRPr="000E4EEA">
        <w:t>Project Manager in keeping with the sampled direction associated with segments of divided highways</w:t>
      </w:r>
      <w:r w:rsidR="002F07C0" w:rsidRPr="000E4EEA">
        <w:t xml:space="preserve">; however, </w:t>
      </w:r>
      <w:r w:rsidR="006E1E61" w:rsidRPr="000E4EEA">
        <w:t xml:space="preserve">Data </w:t>
      </w:r>
      <w:r w:rsidR="008F5FAC">
        <w:t>c</w:t>
      </w:r>
      <w:r w:rsidR="00051DD9" w:rsidRPr="000E4EEA">
        <w:t>ollectors were allowed to observe the other direction if safety or</w:t>
      </w:r>
      <w:r w:rsidR="00BC79C1" w:rsidRPr="000E4EEA">
        <w:t xml:space="preserve"> windshield</w:t>
      </w:r>
      <w:r w:rsidR="00051DD9" w:rsidRPr="000E4EEA">
        <w:t xml:space="preserve"> glare dictated</w:t>
      </w:r>
      <w:r w:rsidR="002F07C0" w:rsidRPr="000E4EEA">
        <w:t xml:space="preserve">. </w:t>
      </w:r>
      <w:r w:rsidR="006C57C7" w:rsidRPr="000E4EEA">
        <w:t xml:space="preserve"> </w:t>
      </w:r>
      <w:r w:rsidR="00BC79C1" w:rsidRPr="000E4EEA">
        <w:t>Deviations</w:t>
      </w:r>
      <w:r w:rsidR="0063140F" w:rsidRPr="000E4EEA">
        <w:t xml:space="preserve"> from the randomly assigned direction w</w:t>
      </w:r>
      <w:r w:rsidR="00BC79C1" w:rsidRPr="000E4EEA">
        <w:t xml:space="preserve">ere </w:t>
      </w:r>
      <w:r w:rsidR="0063140F" w:rsidRPr="000E4EEA">
        <w:t xml:space="preserve">noted on the </w:t>
      </w:r>
      <w:r w:rsidR="005A328E" w:rsidRPr="000E4EEA">
        <w:t xml:space="preserve">Observation </w:t>
      </w:r>
      <w:r w:rsidR="00E7565A" w:rsidRPr="000E4EEA">
        <w:t xml:space="preserve">Site </w:t>
      </w:r>
      <w:r w:rsidR="005A328E" w:rsidRPr="000E4EEA">
        <w:t>Form</w:t>
      </w:r>
      <w:r w:rsidR="00AB5A93" w:rsidRPr="000E4EEA">
        <w:t xml:space="preserve">.  </w:t>
      </w:r>
      <w:r w:rsidR="0063140F" w:rsidRPr="000E4EEA">
        <w:t>I</w:t>
      </w:r>
      <w:r w:rsidR="002F07C0" w:rsidRPr="000E4EEA">
        <w:t>f an assigned road segment include</w:t>
      </w:r>
      <w:r w:rsidR="009566AD" w:rsidRPr="000E4EEA">
        <w:t>d</w:t>
      </w:r>
      <w:r w:rsidR="002F07C0" w:rsidRPr="000E4EEA">
        <w:t xml:space="preserve"> an intersection, </w:t>
      </w:r>
      <w:r w:rsidR="009566AD" w:rsidRPr="000E4EEA">
        <w:t xml:space="preserve">Data </w:t>
      </w:r>
      <w:r w:rsidR="008F5FAC">
        <w:t>c</w:t>
      </w:r>
      <w:r w:rsidR="009566AD" w:rsidRPr="000E4EEA">
        <w:t xml:space="preserve">ollectors were instructed to </w:t>
      </w:r>
      <w:r w:rsidR="00897CD4" w:rsidRPr="000E4EEA">
        <w:t xml:space="preserve">make sure they </w:t>
      </w:r>
      <w:r w:rsidR="009566AD" w:rsidRPr="000E4EEA">
        <w:t xml:space="preserve">observe </w:t>
      </w:r>
      <w:r w:rsidR="002F07C0" w:rsidRPr="000E4EEA">
        <w:t>traffic traveling on the assigned road segment</w:t>
      </w:r>
      <w:r w:rsidR="00C93F94" w:rsidRPr="000E4EEA">
        <w:t>,</w:t>
      </w:r>
      <w:r w:rsidR="002F07C0" w:rsidRPr="000E4EEA">
        <w:t xml:space="preserve"> not the cross-street.  </w:t>
      </w:r>
    </w:p>
    <w:p w14:paraId="1F1032D2" w14:textId="77777777" w:rsidR="00C52A85" w:rsidRPr="001569DB" w:rsidRDefault="00C52A85" w:rsidP="00AF5219">
      <w:pPr>
        <w:spacing w:after="0" w:line="240" w:lineRule="auto"/>
        <w:rPr>
          <w:highlight w:val="yellow"/>
        </w:rPr>
      </w:pPr>
    </w:p>
    <w:p w14:paraId="4B7A5205" w14:textId="66C39941" w:rsidR="007C50B7" w:rsidRPr="000E4EEA" w:rsidRDefault="00F53799" w:rsidP="00AF5219">
      <w:pPr>
        <w:spacing w:after="0" w:line="240" w:lineRule="auto"/>
      </w:pPr>
      <w:r w:rsidRPr="000E4EEA">
        <w:lastRenderedPageBreak/>
        <w:t xml:space="preserve">Lower volume roadways such as county roads and </w:t>
      </w:r>
      <w:r w:rsidR="00C85D51" w:rsidRPr="000E4EEA">
        <w:t>streets were</w:t>
      </w:r>
      <w:r w:rsidRPr="000E4EEA">
        <w:t xml:space="preserve"> observed from a field drive or other location </w:t>
      </w:r>
      <w:r w:rsidR="005E35B9" w:rsidRPr="000E4EEA">
        <w:t>where</w:t>
      </w:r>
      <w:r w:rsidRPr="000E4EEA">
        <w:t xml:space="preserve"> data collector</w:t>
      </w:r>
      <w:r w:rsidR="00C93F94" w:rsidRPr="000E4EEA">
        <w:t>s</w:t>
      </w:r>
      <w:r w:rsidRPr="000E4EEA">
        <w:t xml:space="preserve"> c</w:t>
      </w:r>
      <w:r w:rsidR="00C85D51" w:rsidRPr="000E4EEA">
        <w:t>ould</w:t>
      </w:r>
      <w:r w:rsidRPr="000E4EEA">
        <w:t xml:space="preserve"> safely move the</w:t>
      </w:r>
      <w:r w:rsidR="00C93F94" w:rsidRPr="000E4EEA">
        <w:t>ir</w:t>
      </w:r>
      <w:r w:rsidRPr="000E4EEA">
        <w:t xml:space="preserve"> vehicle</w:t>
      </w:r>
      <w:r w:rsidR="00C93F94" w:rsidRPr="000E4EEA">
        <w:t>s</w:t>
      </w:r>
      <w:r w:rsidRPr="000E4EEA">
        <w:t xml:space="preserve"> from the roadway.  In some cases</w:t>
      </w:r>
      <w:r w:rsidR="000E4EEA" w:rsidRPr="000E4EEA">
        <w:t xml:space="preserve">, </w:t>
      </w:r>
      <w:r w:rsidR="00C85D51" w:rsidRPr="000E4EEA">
        <w:t xml:space="preserve">Data </w:t>
      </w:r>
      <w:r w:rsidR="008F5FAC">
        <w:t>c</w:t>
      </w:r>
      <w:r w:rsidR="00C85D51" w:rsidRPr="000E4EEA">
        <w:t xml:space="preserve">ollectors observed from their vehicle </w:t>
      </w:r>
      <w:r w:rsidR="00C93F94" w:rsidRPr="000E4EEA">
        <w:t>while,</w:t>
      </w:r>
      <w:r w:rsidR="00C85D51" w:rsidRPr="000E4EEA">
        <w:t xml:space="preserve"> in </w:t>
      </w:r>
      <w:r w:rsidR="002F2353" w:rsidRPr="000E4EEA">
        <w:t>m</w:t>
      </w:r>
      <w:r w:rsidR="005E35B9" w:rsidRPr="000E4EEA">
        <w:t>ost</w:t>
      </w:r>
      <w:r w:rsidR="00C93F94" w:rsidRPr="000E4EEA">
        <w:t xml:space="preserve"> case</w:t>
      </w:r>
      <w:r w:rsidR="00C85D51" w:rsidRPr="000E4EEA">
        <w:t>s</w:t>
      </w:r>
      <w:r w:rsidR="00C93F94" w:rsidRPr="000E4EEA">
        <w:t>,</w:t>
      </w:r>
      <w:r w:rsidR="00C85D51" w:rsidRPr="000E4EEA">
        <w:t xml:space="preserve"> </w:t>
      </w:r>
      <w:r w:rsidR="004809A9" w:rsidRPr="000E4EEA">
        <w:t>observing from outside of the vehicle was mo</w:t>
      </w:r>
      <w:r w:rsidR="005E35B9" w:rsidRPr="000E4EEA">
        <w:t>re</w:t>
      </w:r>
      <w:r w:rsidR="004809A9" w:rsidRPr="000E4EEA">
        <w:t xml:space="preserve"> effective</w:t>
      </w:r>
      <w:r w:rsidR="00B818DE">
        <w:t>.</w:t>
      </w:r>
    </w:p>
    <w:p w14:paraId="2EA95858" w14:textId="77777777" w:rsidR="00C52A85" w:rsidRPr="001569DB" w:rsidRDefault="00C52A85" w:rsidP="00AF5219">
      <w:pPr>
        <w:spacing w:after="0" w:line="240" w:lineRule="auto"/>
        <w:rPr>
          <w:highlight w:val="yellow"/>
        </w:rPr>
      </w:pPr>
    </w:p>
    <w:p w14:paraId="31AEE93C" w14:textId="2A49C2C5" w:rsidR="00394FD8" w:rsidRPr="000E4EEA" w:rsidRDefault="00394FD8" w:rsidP="00AF5219">
      <w:pPr>
        <w:spacing w:after="0" w:line="240" w:lineRule="auto"/>
      </w:pPr>
      <w:r w:rsidRPr="000E4EEA">
        <w:t>Whenever possible, observations for high-volume, limited access roadways were made from an overpass.   Observing from an overpass allow</w:t>
      </w:r>
      <w:r w:rsidR="00B818DE">
        <w:t>s</w:t>
      </w:r>
      <w:r w:rsidRPr="000E4EEA">
        <w:t xml:space="preserve"> for comparatively easy viewing of seatbelt use </w:t>
      </w:r>
      <w:r w:rsidR="00897CD4" w:rsidRPr="000E4EEA">
        <w:t>by</w:t>
      </w:r>
      <w:r w:rsidRPr="000E4EEA">
        <w:t xml:space="preserve"> both the driver and the passenger.  Gravel road overpasses were preferred because of the low traffic volume, reducing safety hazards to the Data Collector.  In some instances</w:t>
      </w:r>
      <w:r w:rsidR="002A024D" w:rsidRPr="000E4EEA">
        <w:t>,</w:t>
      </w:r>
      <w:r w:rsidRPr="000E4EEA">
        <w:t xml:space="preserve"> observing from an overpass required moving the observation point from the specific road segment by a few miles; however, because of the limited exit and entrance</w:t>
      </w:r>
      <w:r w:rsidR="00EA07A3" w:rsidRPr="000E4EEA">
        <w:t xml:space="preserve"> ramps</w:t>
      </w:r>
      <w:r w:rsidRPr="000E4EEA">
        <w:t xml:space="preserve"> to these roadways, there were no significant changes to the observed vehicles between the assigned road segment and the observation point.  </w:t>
      </w:r>
    </w:p>
    <w:p w14:paraId="1E365E4B" w14:textId="77777777" w:rsidR="00C52A85" w:rsidRPr="000E4EEA" w:rsidRDefault="00C52A85" w:rsidP="00AF5219">
      <w:pPr>
        <w:spacing w:after="0" w:line="240" w:lineRule="auto"/>
      </w:pPr>
    </w:p>
    <w:p w14:paraId="7FD83A22" w14:textId="543A09B7" w:rsidR="00F0635F" w:rsidRPr="000F0C46" w:rsidRDefault="00394FD8" w:rsidP="00B818DE">
      <w:pPr>
        <w:spacing w:after="0" w:line="240" w:lineRule="auto"/>
        <w:rPr>
          <w:color w:val="365F91" w:themeColor="accent1" w:themeShade="BF"/>
          <w:sz w:val="24"/>
          <w:szCs w:val="24"/>
        </w:rPr>
      </w:pPr>
      <w:r w:rsidRPr="000E4EEA">
        <w:t xml:space="preserve">If a </w:t>
      </w:r>
      <w:r w:rsidR="008F5FAC">
        <w:t xml:space="preserve">safe, </w:t>
      </w:r>
      <w:r w:rsidRPr="000E4EEA">
        <w:t xml:space="preserve">low </w:t>
      </w:r>
      <w:r w:rsidR="008F5FAC">
        <w:t xml:space="preserve">traffic </w:t>
      </w:r>
      <w:r w:rsidRPr="000E4EEA">
        <w:t xml:space="preserve">volume overpass was not available, </w:t>
      </w:r>
      <w:r w:rsidR="008F5FAC">
        <w:t>d</w:t>
      </w:r>
      <w:r w:rsidRPr="000E4EEA">
        <w:t xml:space="preserve">ata </w:t>
      </w:r>
      <w:r w:rsidR="008F5FAC">
        <w:t>c</w:t>
      </w:r>
      <w:r w:rsidRPr="000E4EEA">
        <w:t xml:space="preserve">ollectors were allowed to observe traffic at an exit ramp or rest stop.  Because the exit ramp/rest stop only sampled a portion of the traffic passing on the main highway, an additional traffic volume count was required in order to adjust for the reduced numbers. Data collectors completed a traffic count of the assigned highway segment immediately following the observations at the ramp/rest stop. </w:t>
      </w:r>
      <w:r w:rsidR="00897CD4" w:rsidRPr="000E4EEA">
        <w:t>Using</w:t>
      </w:r>
      <w:r w:rsidRPr="000E4EEA">
        <w:t xml:space="preserve"> a safe observation point from which to view passing cars (but not necessarily belt usage), the data collector counted passing cars in one direction and in one lane of the assigned road segment, timing the n</w:t>
      </w:r>
      <w:r w:rsidRPr="000F0C46">
        <w:t>umber of minutes to reach a count of 100 cars. If the traffic volume was low, the data collector recorded the number of cars observed in a 15</w:t>
      </w:r>
      <w:r w:rsidR="002A024D" w:rsidRPr="000F0C46">
        <w:t>-</w:t>
      </w:r>
      <w:r w:rsidRPr="000F0C46">
        <w:t xml:space="preserve">minute time frame. This traffic count information was recorded on the Observation Site Form and was used </w:t>
      </w:r>
      <w:r w:rsidR="00897CD4" w:rsidRPr="000F0C46">
        <w:t xml:space="preserve">by the statistician </w:t>
      </w:r>
      <w:r w:rsidRPr="000F0C46">
        <w:t xml:space="preserve">to adjust the seat belt usage observation data </w:t>
      </w:r>
      <w:r w:rsidR="00897CD4" w:rsidRPr="000F0C46">
        <w:t>for weighting purposes</w:t>
      </w:r>
      <w:r w:rsidRPr="000F0C46">
        <w:t>.</w:t>
      </w:r>
      <w:r w:rsidR="00CB493F" w:rsidRPr="000F0C46">
        <w:t xml:space="preserve"> </w:t>
      </w:r>
      <w:r w:rsidR="00740033" w:rsidRPr="000F0C46">
        <w:t>Two</w:t>
      </w:r>
      <w:r w:rsidR="002F2353" w:rsidRPr="000F0C46">
        <w:t xml:space="preserve"> rest stop sites were</w:t>
      </w:r>
      <w:r w:rsidR="00CB493F" w:rsidRPr="000F0C46">
        <w:t xml:space="preserve"> used in </w:t>
      </w:r>
      <w:r w:rsidR="00D62A34" w:rsidRPr="000F0C46">
        <w:t>20</w:t>
      </w:r>
      <w:r w:rsidR="00EA07A3" w:rsidRPr="000F0C46">
        <w:t>2</w:t>
      </w:r>
      <w:r w:rsidR="00026583" w:rsidRPr="000F0C46">
        <w:t>5</w:t>
      </w:r>
      <w:r w:rsidR="00B818DE" w:rsidRPr="000F0C46">
        <w:t>, as in previous years, no additional rest stop sites were added in 202</w:t>
      </w:r>
      <w:r w:rsidR="000F0C46" w:rsidRPr="000F0C46">
        <w:t>5</w:t>
      </w:r>
      <w:r w:rsidR="00B818DE" w:rsidRPr="000F0C46">
        <w:t>.</w:t>
      </w:r>
    </w:p>
    <w:p w14:paraId="253B20AA" w14:textId="77777777" w:rsidR="00A8578C" w:rsidRPr="001569DB" w:rsidRDefault="00A8578C" w:rsidP="00C52A85">
      <w:pPr>
        <w:spacing w:after="0"/>
        <w:rPr>
          <w:color w:val="365F91" w:themeColor="accent1" w:themeShade="BF"/>
          <w:sz w:val="24"/>
          <w:szCs w:val="24"/>
          <w:highlight w:val="yellow"/>
        </w:rPr>
      </w:pPr>
    </w:p>
    <w:p w14:paraId="6860EC67" w14:textId="77777777" w:rsidR="00455E26" w:rsidRPr="00A22BED" w:rsidRDefault="002D3645" w:rsidP="00C52A85">
      <w:pPr>
        <w:spacing w:after="0"/>
        <w:rPr>
          <w:color w:val="365F91" w:themeColor="accent1" w:themeShade="BF"/>
          <w:sz w:val="24"/>
          <w:szCs w:val="24"/>
        </w:rPr>
      </w:pPr>
      <w:r w:rsidRPr="00A22BED">
        <w:rPr>
          <w:color w:val="365F91" w:themeColor="accent1" w:themeShade="BF"/>
          <w:sz w:val="24"/>
          <w:szCs w:val="24"/>
        </w:rPr>
        <w:t>Alternate Sites</w:t>
      </w:r>
      <w:r w:rsidR="00C52A85" w:rsidRPr="00A22BED">
        <w:rPr>
          <w:color w:val="365F91" w:themeColor="accent1" w:themeShade="BF"/>
          <w:sz w:val="24"/>
          <w:szCs w:val="24"/>
        </w:rPr>
        <w:t>.</w:t>
      </w:r>
    </w:p>
    <w:p w14:paraId="695A12AB" w14:textId="3A31CB09" w:rsidR="00C52A85" w:rsidRPr="00A22BED" w:rsidRDefault="000E4EEA" w:rsidP="00AF5219">
      <w:pPr>
        <w:spacing w:after="0" w:line="240" w:lineRule="auto"/>
      </w:pPr>
      <w:r w:rsidRPr="00A22BED">
        <w:t>Two</w:t>
      </w:r>
      <w:r w:rsidR="002471FC">
        <w:t xml:space="preserve"> sites were permanently replaced with alternates following data collection in 2022 for data collector safety reasons</w:t>
      </w:r>
      <w:r w:rsidR="00E75AA5">
        <w:t>,</w:t>
      </w:r>
      <w:r w:rsidR="002471FC">
        <w:t xml:space="preserve"> one in Polk </w:t>
      </w:r>
      <w:r w:rsidR="00E75AA5">
        <w:t xml:space="preserve">County </w:t>
      </w:r>
      <w:r w:rsidR="002471FC">
        <w:t xml:space="preserve">and </w:t>
      </w:r>
      <w:r w:rsidR="00E75AA5">
        <w:t xml:space="preserve">one in </w:t>
      </w:r>
      <w:r w:rsidR="002471FC">
        <w:t>Pottawattamie Count</w:t>
      </w:r>
      <w:r w:rsidR="00E75AA5">
        <w:t>y</w:t>
      </w:r>
      <w:r w:rsidR="002471FC">
        <w:t xml:space="preserve">.  </w:t>
      </w:r>
      <w:r w:rsidR="00B818DE">
        <w:t>In 2024</w:t>
      </w:r>
      <w:r w:rsidR="00E75AA5">
        <w:t xml:space="preserve">, </w:t>
      </w:r>
      <w:r w:rsidR="00B818DE">
        <w:t xml:space="preserve">during </w:t>
      </w:r>
      <w:r w:rsidR="00DA58CE">
        <w:t>the</w:t>
      </w:r>
      <w:r w:rsidR="00B818DE">
        <w:t xml:space="preserve"> assessment of all road segment availability </w:t>
      </w:r>
      <w:r w:rsidR="00DA58CE">
        <w:t>it was</w:t>
      </w:r>
      <w:r w:rsidR="00B818DE">
        <w:t xml:space="preserve"> determined the sites in </w:t>
      </w:r>
      <w:r w:rsidRPr="00A22BED">
        <w:t xml:space="preserve">Tama </w:t>
      </w:r>
      <w:r w:rsidR="00B818DE">
        <w:t>and C</w:t>
      </w:r>
      <w:r w:rsidRPr="00A22BED">
        <w:t>linton Count</w:t>
      </w:r>
      <w:r w:rsidR="00B818DE">
        <w:t xml:space="preserve">ies that required alternates in 2023 were no longer under construction or part of a detour. </w:t>
      </w:r>
      <w:r w:rsidR="00A731E6">
        <w:t>O</w:t>
      </w:r>
      <w:r w:rsidR="00B818DE">
        <w:t>bservation</w:t>
      </w:r>
      <w:r w:rsidR="00A731E6">
        <w:t>s were resumed</w:t>
      </w:r>
      <w:r w:rsidR="00B818DE">
        <w:t xml:space="preserve"> at the original sample locations for 202</w:t>
      </w:r>
      <w:r w:rsidR="00BF0F41">
        <w:t>5</w:t>
      </w:r>
      <w:r w:rsidR="00B818DE">
        <w:t xml:space="preserve"> data collection</w:t>
      </w:r>
      <w:r w:rsidRPr="00A22BED">
        <w:t>. For all other sites</w:t>
      </w:r>
      <w:r w:rsidR="00371CF2">
        <w:t>,</w:t>
      </w:r>
      <w:r w:rsidRPr="00A22BED">
        <w:t xml:space="preserve"> if there was difficulty</w:t>
      </w:r>
      <w:r w:rsidR="00B31F01" w:rsidRPr="00A22BED">
        <w:t xml:space="preserve"> in </w:t>
      </w:r>
      <w:r w:rsidR="00D25DC7" w:rsidRPr="00A22BED">
        <w:t xml:space="preserve">locating a </w:t>
      </w:r>
      <w:r w:rsidR="009A32D1" w:rsidRPr="00A22BED">
        <w:t xml:space="preserve">useable and </w:t>
      </w:r>
      <w:r w:rsidR="00D25DC7" w:rsidRPr="00A22BED">
        <w:t xml:space="preserve">safe place to observe </w:t>
      </w:r>
      <w:r w:rsidR="00A22BED" w:rsidRPr="00A22BED">
        <w:t xml:space="preserve">that </w:t>
      </w:r>
      <w:r w:rsidR="00D25DC7" w:rsidRPr="00A22BED">
        <w:t xml:space="preserve">required the </w:t>
      </w:r>
      <w:r w:rsidR="00415A4F">
        <w:t>d</w:t>
      </w:r>
      <w:r w:rsidR="00D25DC7" w:rsidRPr="00A22BED">
        <w:t xml:space="preserve">ata </w:t>
      </w:r>
      <w:r w:rsidR="00415A4F">
        <w:t>c</w:t>
      </w:r>
      <w:r w:rsidR="00D25DC7" w:rsidRPr="00A22BED">
        <w:t>ollector to deviate f</w:t>
      </w:r>
      <w:r w:rsidR="000511DF" w:rsidRPr="00A22BED">
        <w:t>a</w:t>
      </w:r>
      <w:r w:rsidR="00D25DC7" w:rsidRPr="00A22BED">
        <w:t xml:space="preserve">rther than 2 miles (or more than one block in city situations) from the selected road segment, </w:t>
      </w:r>
      <w:r w:rsidR="00415A4F">
        <w:t>they were</w:t>
      </w:r>
      <w:r w:rsidR="00D25DC7" w:rsidRPr="00A22BED">
        <w:t xml:space="preserve"> instructed to call the office before proceeding and to note the location as an alternate site on the Observation Site form.  </w:t>
      </w:r>
      <w:r w:rsidR="00394FD8" w:rsidRPr="00A22BED">
        <w:t xml:space="preserve">For the </w:t>
      </w:r>
      <w:r w:rsidR="00D62A34" w:rsidRPr="00A22BED">
        <w:t>20</w:t>
      </w:r>
      <w:r w:rsidR="00E81C94" w:rsidRPr="00A22BED">
        <w:t>2</w:t>
      </w:r>
      <w:r w:rsidR="00BF0F41">
        <w:t>5</w:t>
      </w:r>
      <w:r w:rsidR="00394FD8" w:rsidRPr="00A22BED">
        <w:t xml:space="preserve"> </w:t>
      </w:r>
      <w:r w:rsidR="00A22BED" w:rsidRPr="00A22BED">
        <w:t xml:space="preserve">no additional </w:t>
      </w:r>
      <w:r w:rsidR="00394FD8" w:rsidRPr="00A22BED">
        <w:t>data collection</w:t>
      </w:r>
      <w:r w:rsidR="00F0635F" w:rsidRPr="00A22BED">
        <w:t xml:space="preserve"> </w:t>
      </w:r>
      <w:r w:rsidR="00394FD8" w:rsidRPr="00A22BED">
        <w:t>site</w:t>
      </w:r>
      <w:r w:rsidR="00A0348A" w:rsidRPr="00A22BED">
        <w:t>s</w:t>
      </w:r>
      <w:r w:rsidR="00394FD8" w:rsidRPr="00A22BED">
        <w:t xml:space="preserve"> </w:t>
      </w:r>
      <w:r w:rsidR="002703FF" w:rsidRPr="00A22BED">
        <w:t xml:space="preserve">were </w:t>
      </w:r>
      <w:r w:rsidR="00CB493F" w:rsidRPr="00A22BED">
        <w:t>needed</w:t>
      </w:r>
      <w:r w:rsidR="00F0635F" w:rsidRPr="00A22BED">
        <w:t>.</w:t>
      </w:r>
      <w:r w:rsidR="008B3EE5" w:rsidRPr="00A22BED">
        <w:t xml:space="preserve"> </w:t>
      </w:r>
    </w:p>
    <w:p w14:paraId="54DE721F" w14:textId="77777777" w:rsidR="00C2078D" w:rsidRPr="001569DB" w:rsidRDefault="00C2078D" w:rsidP="00C52A85">
      <w:pPr>
        <w:spacing w:after="0"/>
        <w:rPr>
          <w:color w:val="365F91" w:themeColor="accent1" w:themeShade="BF"/>
          <w:sz w:val="24"/>
          <w:szCs w:val="24"/>
          <w:highlight w:val="yellow"/>
        </w:rPr>
      </w:pPr>
    </w:p>
    <w:p w14:paraId="74CCFA2E" w14:textId="77777777" w:rsidR="00F71E0A" w:rsidRPr="00A22BED" w:rsidRDefault="00BD30AD" w:rsidP="00C52A85">
      <w:pPr>
        <w:spacing w:after="0"/>
        <w:rPr>
          <w:color w:val="365F91" w:themeColor="accent1" w:themeShade="BF"/>
          <w:sz w:val="24"/>
          <w:szCs w:val="24"/>
        </w:rPr>
      </w:pPr>
      <w:r w:rsidRPr="00A22BED">
        <w:rPr>
          <w:color w:val="365F91" w:themeColor="accent1" w:themeShade="BF"/>
          <w:sz w:val="24"/>
          <w:szCs w:val="24"/>
        </w:rPr>
        <w:t>Reschedul</w:t>
      </w:r>
      <w:r w:rsidR="00CE2263" w:rsidRPr="00A22BED">
        <w:rPr>
          <w:color w:val="365F91" w:themeColor="accent1" w:themeShade="BF"/>
          <w:sz w:val="24"/>
          <w:szCs w:val="24"/>
        </w:rPr>
        <w:t>ing</w:t>
      </w:r>
      <w:r w:rsidR="00C52A85" w:rsidRPr="00A22BED">
        <w:rPr>
          <w:color w:val="365F91" w:themeColor="accent1" w:themeShade="BF"/>
          <w:sz w:val="24"/>
          <w:szCs w:val="24"/>
        </w:rPr>
        <w:t>.</w:t>
      </w:r>
    </w:p>
    <w:p w14:paraId="76A6BEA1" w14:textId="73EF8F2B" w:rsidR="00C52A85" w:rsidRPr="00A22BED" w:rsidRDefault="00394FD8" w:rsidP="00AF5219">
      <w:pPr>
        <w:spacing w:after="0" w:line="240" w:lineRule="auto"/>
      </w:pPr>
      <w:r w:rsidRPr="00A22BED">
        <w:t xml:space="preserve">If an assigned road segment was temporarily unavailable due to a traffic accident or </w:t>
      </w:r>
      <w:r w:rsidR="00415A4F">
        <w:t>extreme</w:t>
      </w:r>
      <w:r w:rsidRPr="00A22BED">
        <w:t xml:space="preserve"> weather, data collection was to be rescheduled another week for the same time and day of the week.</w:t>
      </w:r>
      <w:r w:rsidR="00714669" w:rsidRPr="00A22BED">
        <w:t xml:space="preserve">  </w:t>
      </w:r>
      <w:r w:rsidR="00BF0F41">
        <w:t>Mills</w:t>
      </w:r>
      <w:r w:rsidR="00F854EC">
        <w:t>,</w:t>
      </w:r>
      <w:r w:rsidR="00BF0F41">
        <w:t xml:space="preserve"> and Pottawattamie </w:t>
      </w:r>
      <w:r w:rsidR="00A22BED" w:rsidRPr="00A22BED">
        <w:t>County sites</w:t>
      </w:r>
      <w:r w:rsidR="00F0635F" w:rsidRPr="00A22BED">
        <w:t xml:space="preserve"> needed to be rescheduled in 202</w:t>
      </w:r>
      <w:r w:rsidR="00BF0F41">
        <w:t>5</w:t>
      </w:r>
      <w:r w:rsidR="00A22BED" w:rsidRPr="00A22BED">
        <w:t xml:space="preserve"> due to </w:t>
      </w:r>
      <w:r w:rsidR="00BF0F41">
        <w:t>heat advisories</w:t>
      </w:r>
      <w:r w:rsidR="00F0635F" w:rsidRPr="00A22BED">
        <w:t>.</w:t>
      </w:r>
    </w:p>
    <w:p w14:paraId="75EC1382" w14:textId="77777777" w:rsidR="00B31F01" w:rsidRPr="001569DB" w:rsidRDefault="00B31F01" w:rsidP="007C47E6">
      <w:pPr>
        <w:spacing w:after="0" w:line="240" w:lineRule="auto"/>
        <w:rPr>
          <w:highlight w:val="yellow"/>
        </w:rPr>
      </w:pPr>
    </w:p>
    <w:p w14:paraId="7CB54727" w14:textId="77777777" w:rsidR="005D1163" w:rsidRPr="001569DB" w:rsidRDefault="005D1163" w:rsidP="007C47E6">
      <w:pPr>
        <w:spacing w:after="0" w:line="240" w:lineRule="auto"/>
        <w:rPr>
          <w:highlight w:val="yellow"/>
        </w:rPr>
      </w:pPr>
    </w:p>
    <w:p w14:paraId="517796C8" w14:textId="77777777" w:rsidR="00DF7828" w:rsidRPr="00B97454" w:rsidRDefault="00DF7828" w:rsidP="00C52A85">
      <w:pPr>
        <w:spacing w:after="0"/>
        <w:rPr>
          <w:color w:val="365F91" w:themeColor="accent1" w:themeShade="BF"/>
          <w:sz w:val="28"/>
          <w:szCs w:val="28"/>
        </w:rPr>
      </w:pPr>
      <w:r w:rsidRPr="00B97454">
        <w:rPr>
          <w:color w:val="365F91" w:themeColor="accent1" w:themeShade="BF"/>
          <w:sz w:val="28"/>
          <w:szCs w:val="28"/>
        </w:rPr>
        <w:t>Results</w:t>
      </w:r>
    </w:p>
    <w:p w14:paraId="73E05AFB" w14:textId="0931846A" w:rsidR="00394FD8" w:rsidRPr="00B97454" w:rsidRDefault="00394FD8" w:rsidP="00AF5219">
      <w:pPr>
        <w:spacing w:after="0" w:line="240" w:lineRule="auto"/>
      </w:pPr>
      <w:r w:rsidRPr="00B97454">
        <w:rPr>
          <w:shd w:val="clear" w:color="auto" w:fill="FFFFFF" w:themeFill="background1"/>
        </w:rPr>
        <w:t xml:space="preserve">Data collection for </w:t>
      </w:r>
      <w:r w:rsidR="00D62A34" w:rsidRPr="00B97454">
        <w:rPr>
          <w:shd w:val="clear" w:color="auto" w:fill="FFFFFF" w:themeFill="background1"/>
        </w:rPr>
        <w:t>20</w:t>
      </w:r>
      <w:r w:rsidR="00E81C94" w:rsidRPr="00B97454">
        <w:rPr>
          <w:shd w:val="clear" w:color="auto" w:fill="FFFFFF" w:themeFill="background1"/>
        </w:rPr>
        <w:t>2</w:t>
      </w:r>
      <w:r w:rsidR="00415A4F">
        <w:rPr>
          <w:shd w:val="clear" w:color="auto" w:fill="FFFFFF" w:themeFill="background1"/>
        </w:rPr>
        <w:t>5</w:t>
      </w:r>
      <w:r w:rsidR="00E81C94" w:rsidRPr="00B97454">
        <w:rPr>
          <w:shd w:val="clear" w:color="auto" w:fill="FFFFFF" w:themeFill="background1"/>
        </w:rPr>
        <w:t xml:space="preserve"> </w:t>
      </w:r>
      <w:r w:rsidRPr="00B97454">
        <w:rPr>
          <w:shd w:val="clear" w:color="auto" w:fill="FFFFFF" w:themeFill="background1"/>
        </w:rPr>
        <w:t xml:space="preserve">occurred from </w:t>
      </w:r>
      <w:r w:rsidR="00A22BED" w:rsidRPr="00B97454">
        <w:rPr>
          <w:shd w:val="clear" w:color="auto" w:fill="FFFFFF" w:themeFill="background1"/>
        </w:rPr>
        <w:t>S</w:t>
      </w:r>
      <w:r w:rsidR="00BF0F41">
        <w:rPr>
          <w:shd w:val="clear" w:color="auto" w:fill="FFFFFF" w:themeFill="background1"/>
        </w:rPr>
        <w:t>unday</w:t>
      </w:r>
      <w:r w:rsidR="00A22BED" w:rsidRPr="00B97454">
        <w:rPr>
          <w:shd w:val="clear" w:color="auto" w:fill="FFFFFF" w:themeFill="background1"/>
        </w:rPr>
        <w:t xml:space="preserve">, </w:t>
      </w:r>
      <w:r w:rsidR="00F854EC">
        <w:rPr>
          <w:shd w:val="clear" w:color="auto" w:fill="FFFFFF" w:themeFill="background1"/>
        </w:rPr>
        <w:t xml:space="preserve">June </w:t>
      </w:r>
      <w:r w:rsidR="00BF0F41">
        <w:rPr>
          <w:shd w:val="clear" w:color="auto" w:fill="FFFFFF" w:themeFill="background1"/>
        </w:rPr>
        <w:t>15</w:t>
      </w:r>
      <w:r w:rsidR="008B3EE5" w:rsidRPr="00B97454">
        <w:rPr>
          <w:shd w:val="clear" w:color="auto" w:fill="FFFFFF" w:themeFill="background1"/>
        </w:rPr>
        <w:t xml:space="preserve"> through </w:t>
      </w:r>
      <w:r w:rsidR="00BF0F41">
        <w:rPr>
          <w:shd w:val="clear" w:color="auto" w:fill="FFFFFF" w:themeFill="background1"/>
        </w:rPr>
        <w:t>Thursday</w:t>
      </w:r>
      <w:r w:rsidR="00F854EC">
        <w:rPr>
          <w:shd w:val="clear" w:color="auto" w:fill="FFFFFF" w:themeFill="background1"/>
        </w:rPr>
        <w:t>, Ju</w:t>
      </w:r>
      <w:r w:rsidR="00BF0F41">
        <w:rPr>
          <w:shd w:val="clear" w:color="auto" w:fill="FFFFFF" w:themeFill="background1"/>
        </w:rPr>
        <w:t>ly</w:t>
      </w:r>
      <w:r w:rsidR="00F854EC">
        <w:rPr>
          <w:shd w:val="clear" w:color="auto" w:fill="FFFFFF" w:themeFill="background1"/>
        </w:rPr>
        <w:t xml:space="preserve"> </w:t>
      </w:r>
      <w:r w:rsidR="00BF0F41">
        <w:rPr>
          <w:shd w:val="clear" w:color="auto" w:fill="FFFFFF" w:themeFill="background1"/>
        </w:rPr>
        <w:t>3</w:t>
      </w:r>
      <w:r w:rsidR="00F854EC">
        <w:rPr>
          <w:shd w:val="clear" w:color="auto" w:fill="FFFFFF" w:themeFill="background1"/>
        </w:rPr>
        <w:t>, 202</w:t>
      </w:r>
      <w:r w:rsidR="00BF0F41">
        <w:rPr>
          <w:shd w:val="clear" w:color="auto" w:fill="FFFFFF" w:themeFill="background1"/>
        </w:rPr>
        <w:t>5</w:t>
      </w:r>
      <w:r w:rsidRPr="00B97454">
        <w:rPr>
          <w:shd w:val="clear" w:color="auto" w:fill="FFFFFF" w:themeFill="background1"/>
        </w:rPr>
        <w:t xml:space="preserve">.  </w:t>
      </w:r>
      <w:r w:rsidRPr="00471C56">
        <w:rPr>
          <w:shd w:val="clear" w:color="auto" w:fill="FFFFFF" w:themeFill="background1"/>
        </w:rPr>
        <w:t xml:space="preserve">The </w:t>
      </w:r>
      <w:r w:rsidR="00D62A34" w:rsidRPr="00471C56">
        <w:rPr>
          <w:shd w:val="clear" w:color="auto" w:fill="FFFFFF" w:themeFill="background1"/>
        </w:rPr>
        <w:t>20</w:t>
      </w:r>
      <w:r w:rsidR="00E81C94" w:rsidRPr="00471C56">
        <w:rPr>
          <w:shd w:val="clear" w:color="auto" w:fill="FFFFFF" w:themeFill="background1"/>
        </w:rPr>
        <w:t>2</w:t>
      </w:r>
      <w:r w:rsidR="00BF0F41">
        <w:rPr>
          <w:shd w:val="clear" w:color="auto" w:fill="FFFFFF" w:themeFill="background1"/>
        </w:rPr>
        <w:t>5</w:t>
      </w:r>
      <w:r w:rsidRPr="00471C56">
        <w:rPr>
          <w:shd w:val="clear" w:color="auto" w:fill="FFFFFF" w:themeFill="background1"/>
        </w:rPr>
        <w:t xml:space="preserve"> seat belt use data collection resulted in the observation of </w:t>
      </w:r>
      <w:r w:rsidR="00EA5030" w:rsidRPr="00471C56">
        <w:rPr>
          <w:b/>
          <w:shd w:val="clear" w:color="auto" w:fill="FFFFFF" w:themeFill="background1"/>
        </w:rPr>
        <w:t>1</w:t>
      </w:r>
      <w:r w:rsidR="00BF0F41">
        <w:rPr>
          <w:b/>
          <w:shd w:val="clear" w:color="auto" w:fill="FFFFFF" w:themeFill="background1"/>
        </w:rPr>
        <w:t>4</w:t>
      </w:r>
      <w:r w:rsidR="00EA5030" w:rsidRPr="00471C56">
        <w:rPr>
          <w:b/>
          <w:shd w:val="clear" w:color="auto" w:fill="FFFFFF" w:themeFill="background1"/>
        </w:rPr>
        <w:t>,</w:t>
      </w:r>
      <w:r w:rsidR="00BF0F41">
        <w:rPr>
          <w:b/>
          <w:shd w:val="clear" w:color="auto" w:fill="FFFFFF" w:themeFill="background1"/>
        </w:rPr>
        <w:t>0</w:t>
      </w:r>
      <w:r w:rsidR="00DB66FA">
        <w:rPr>
          <w:b/>
          <w:shd w:val="clear" w:color="auto" w:fill="FFFFFF" w:themeFill="background1"/>
        </w:rPr>
        <w:t>31</w:t>
      </w:r>
      <w:r w:rsidR="00A22BED" w:rsidRPr="00471C56">
        <w:rPr>
          <w:b/>
          <w:shd w:val="clear" w:color="auto" w:fill="FFFFFF" w:themeFill="background1"/>
        </w:rPr>
        <w:t xml:space="preserve"> </w:t>
      </w:r>
      <w:r w:rsidRPr="00471C56">
        <w:rPr>
          <w:b/>
          <w:shd w:val="clear" w:color="auto" w:fill="FFFFFF" w:themeFill="background1"/>
        </w:rPr>
        <w:t>passenger vehicles</w:t>
      </w:r>
      <w:r w:rsidRPr="00471C56">
        <w:rPr>
          <w:shd w:val="clear" w:color="auto" w:fill="FFFFFF" w:themeFill="background1"/>
        </w:rPr>
        <w:t xml:space="preserve">, with a right front seat passenger in </w:t>
      </w:r>
      <w:r w:rsidR="00740033" w:rsidRPr="00471C56">
        <w:rPr>
          <w:shd w:val="clear" w:color="auto" w:fill="FFFFFF" w:themeFill="background1"/>
        </w:rPr>
        <w:t>5,</w:t>
      </w:r>
      <w:r w:rsidR="00DB66FA">
        <w:rPr>
          <w:shd w:val="clear" w:color="auto" w:fill="FFFFFF" w:themeFill="background1"/>
        </w:rPr>
        <w:t>637</w:t>
      </w:r>
      <w:r w:rsidRPr="00471C56">
        <w:rPr>
          <w:shd w:val="clear" w:color="auto" w:fill="FFFFFF" w:themeFill="background1"/>
        </w:rPr>
        <w:t xml:space="preserve"> of those vehicles, for a total of </w:t>
      </w:r>
      <w:r w:rsidR="00BF0F41">
        <w:rPr>
          <w:b/>
          <w:shd w:val="clear" w:color="auto" w:fill="FFFFFF" w:themeFill="background1"/>
        </w:rPr>
        <w:t>19</w:t>
      </w:r>
      <w:r w:rsidR="00EA5030" w:rsidRPr="00471C56">
        <w:rPr>
          <w:b/>
          <w:shd w:val="clear" w:color="auto" w:fill="FFFFFF" w:themeFill="background1"/>
        </w:rPr>
        <w:t>,</w:t>
      </w:r>
      <w:r w:rsidR="00DB66FA">
        <w:rPr>
          <w:b/>
          <w:shd w:val="clear" w:color="auto" w:fill="FFFFFF" w:themeFill="background1"/>
        </w:rPr>
        <w:t>668</w:t>
      </w:r>
      <w:r w:rsidR="00E871C4" w:rsidRPr="00471C56">
        <w:rPr>
          <w:b/>
          <w:shd w:val="clear" w:color="auto" w:fill="FFFFFF" w:themeFill="background1"/>
        </w:rPr>
        <w:t xml:space="preserve"> </w:t>
      </w:r>
      <w:r w:rsidRPr="00471C56">
        <w:rPr>
          <w:b/>
          <w:shd w:val="clear" w:color="auto" w:fill="FFFFFF" w:themeFill="background1"/>
        </w:rPr>
        <w:t>potential observations</w:t>
      </w:r>
      <w:r w:rsidRPr="00471C56">
        <w:rPr>
          <w:shd w:val="clear" w:color="auto" w:fill="FFFFFF" w:themeFill="background1"/>
        </w:rPr>
        <w:t xml:space="preserve"> of belt use.  Of these </w:t>
      </w:r>
      <w:r w:rsidR="00BF0F41">
        <w:rPr>
          <w:shd w:val="clear" w:color="auto" w:fill="FFFFFF" w:themeFill="background1"/>
        </w:rPr>
        <w:t>19</w:t>
      </w:r>
      <w:r w:rsidR="00EA5030" w:rsidRPr="00471C56">
        <w:rPr>
          <w:shd w:val="clear" w:color="auto" w:fill="FFFFFF" w:themeFill="background1"/>
        </w:rPr>
        <w:t>,</w:t>
      </w:r>
      <w:r w:rsidR="00DB66FA">
        <w:rPr>
          <w:shd w:val="clear" w:color="auto" w:fill="FFFFFF" w:themeFill="background1"/>
        </w:rPr>
        <w:t>668</w:t>
      </w:r>
      <w:r w:rsidR="000E742C" w:rsidRPr="00471C56">
        <w:rPr>
          <w:shd w:val="clear" w:color="auto" w:fill="FFFFFF" w:themeFill="background1"/>
        </w:rPr>
        <w:t xml:space="preserve"> </w:t>
      </w:r>
      <w:r w:rsidRPr="00471C56">
        <w:rPr>
          <w:shd w:val="clear" w:color="auto" w:fill="FFFFFF" w:themeFill="background1"/>
        </w:rPr>
        <w:t xml:space="preserve">potential observations, there were </w:t>
      </w:r>
      <w:r w:rsidR="00BF0F41">
        <w:rPr>
          <w:shd w:val="clear" w:color="auto" w:fill="FFFFFF" w:themeFill="background1"/>
        </w:rPr>
        <w:t>13</w:t>
      </w:r>
      <w:r w:rsidR="00EA5030" w:rsidRPr="00471C56">
        <w:rPr>
          <w:shd w:val="clear" w:color="auto" w:fill="FFFFFF" w:themeFill="background1"/>
        </w:rPr>
        <w:t>,</w:t>
      </w:r>
      <w:r w:rsidR="00DB66FA">
        <w:rPr>
          <w:shd w:val="clear" w:color="auto" w:fill="FFFFFF" w:themeFill="background1"/>
        </w:rPr>
        <w:t>386</w:t>
      </w:r>
      <w:r w:rsidR="001F4613" w:rsidRPr="00471C56">
        <w:rPr>
          <w:shd w:val="clear" w:color="auto" w:fill="FFFFFF" w:themeFill="background1"/>
        </w:rPr>
        <w:t xml:space="preserve"> </w:t>
      </w:r>
      <w:r w:rsidRPr="00471C56">
        <w:rPr>
          <w:shd w:val="clear" w:color="auto" w:fill="FFFFFF" w:themeFill="background1"/>
        </w:rPr>
        <w:t xml:space="preserve">drivers and </w:t>
      </w:r>
      <w:r w:rsidR="00B97454" w:rsidRPr="00471C56">
        <w:rPr>
          <w:shd w:val="clear" w:color="auto" w:fill="FFFFFF" w:themeFill="background1"/>
        </w:rPr>
        <w:t>5,</w:t>
      </w:r>
      <w:r w:rsidR="00DB66FA">
        <w:rPr>
          <w:shd w:val="clear" w:color="auto" w:fill="FFFFFF" w:themeFill="background1"/>
        </w:rPr>
        <w:t>339</w:t>
      </w:r>
      <w:r w:rsidR="00ED31A5" w:rsidRPr="00471C56">
        <w:rPr>
          <w:shd w:val="clear" w:color="auto" w:fill="FFFFFF" w:themeFill="background1"/>
        </w:rPr>
        <w:t xml:space="preserve"> </w:t>
      </w:r>
      <w:r w:rsidRPr="00471C56">
        <w:rPr>
          <w:shd w:val="clear" w:color="auto" w:fill="FFFFFF" w:themeFill="background1"/>
        </w:rPr>
        <w:t>right front passengers who were observed wearing seat belts</w:t>
      </w:r>
      <w:r w:rsidR="00792BA3" w:rsidRPr="00471C56">
        <w:rPr>
          <w:shd w:val="clear" w:color="auto" w:fill="FFFFFF" w:themeFill="background1"/>
        </w:rPr>
        <w:t xml:space="preserve"> (</w:t>
      </w:r>
      <w:r w:rsidRPr="00471C56">
        <w:rPr>
          <w:shd w:val="clear" w:color="auto" w:fill="FFFFFF" w:themeFill="background1"/>
        </w:rPr>
        <w:t xml:space="preserve">total </w:t>
      </w:r>
      <w:r w:rsidR="00453172">
        <w:rPr>
          <w:shd w:val="clear" w:color="auto" w:fill="FFFFFF" w:themeFill="background1"/>
        </w:rPr>
        <w:t>18,</w:t>
      </w:r>
      <w:r w:rsidR="00415A4F">
        <w:rPr>
          <w:shd w:val="clear" w:color="auto" w:fill="FFFFFF" w:themeFill="background1"/>
        </w:rPr>
        <w:t>7</w:t>
      </w:r>
      <w:r w:rsidR="00DB66FA">
        <w:rPr>
          <w:shd w:val="clear" w:color="auto" w:fill="FFFFFF" w:themeFill="background1"/>
        </w:rPr>
        <w:t>25</w:t>
      </w:r>
      <w:r w:rsidR="00D60EE2" w:rsidRPr="00471C56">
        <w:rPr>
          <w:shd w:val="clear" w:color="auto" w:fill="FFFFFF" w:themeFill="background1"/>
        </w:rPr>
        <w:t xml:space="preserve"> </w:t>
      </w:r>
      <w:r w:rsidRPr="00471C56">
        <w:rPr>
          <w:shd w:val="clear" w:color="auto" w:fill="FFFFFF" w:themeFill="background1"/>
        </w:rPr>
        <w:t>seat belt users</w:t>
      </w:r>
      <w:r w:rsidR="00792BA3" w:rsidRPr="00471C56">
        <w:rPr>
          <w:shd w:val="clear" w:color="auto" w:fill="FFFFFF" w:themeFill="background1"/>
        </w:rPr>
        <w:t>)</w:t>
      </w:r>
      <w:r w:rsidRPr="00471C56">
        <w:rPr>
          <w:shd w:val="clear" w:color="auto" w:fill="FFFFFF" w:themeFill="background1"/>
        </w:rPr>
        <w:t xml:space="preserve">.  Seat belts were not worn by </w:t>
      </w:r>
      <w:r w:rsidR="00453172">
        <w:rPr>
          <w:shd w:val="clear" w:color="auto" w:fill="FFFFFF" w:themeFill="background1"/>
        </w:rPr>
        <w:t>61</w:t>
      </w:r>
      <w:r w:rsidR="00DB66FA">
        <w:rPr>
          <w:shd w:val="clear" w:color="auto" w:fill="FFFFFF" w:themeFill="background1"/>
        </w:rPr>
        <w:t>0</w:t>
      </w:r>
      <w:r w:rsidRPr="00471C56">
        <w:rPr>
          <w:shd w:val="clear" w:color="auto" w:fill="FFFFFF" w:themeFill="background1"/>
        </w:rPr>
        <w:t xml:space="preserve"> drivers and </w:t>
      </w:r>
      <w:r w:rsidR="00453172">
        <w:rPr>
          <w:shd w:val="clear" w:color="auto" w:fill="FFFFFF" w:themeFill="background1"/>
        </w:rPr>
        <w:t>28</w:t>
      </w:r>
      <w:r w:rsidR="00DB66FA">
        <w:rPr>
          <w:shd w:val="clear" w:color="auto" w:fill="FFFFFF" w:themeFill="background1"/>
        </w:rPr>
        <w:t>4</w:t>
      </w:r>
      <w:r w:rsidRPr="00471C56">
        <w:rPr>
          <w:shd w:val="clear" w:color="auto" w:fill="FFFFFF" w:themeFill="background1"/>
        </w:rPr>
        <w:t xml:space="preserve"> right front passengers (total </w:t>
      </w:r>
      <w:r w:rsidR="0046384D">
        <w:rPr>
          <w:shd w:val="clear" w:color="auto" w:fill="FFFFFF" w:themeFill="background1"/>
        </w:rPr>
        <w:t>894</w:t>
      </w:r>
      <w:r w:rsidR="00EA5030" w:rsidRPr="00471C56">
        <w:rPr>
          <w:shd w:val="clear" w:color="auto" w:fill="FFFFFF" w:themeFill="background1"/>
        </w:rPr>
        <w:t xml:space="preserve"> </w:t>
      </w:r>
      <w:r w:rsidRPr="00471C56">
        <w:rPr>
          <w:shd w:val="clear" w:color="auto" w:fill="FFFFFF" w:themeFill="background1"/>
        </w:rPr>
        <w:t xml:space="preserve">unbelted).  Data collectors were unable to </w:t>
      </w:r>
      <w:r w:rsidR="00897CD4" w:rsidRPr="00471C56">
        <w:rPr>
          <w:shd w:val="clear" w:color="auto" w:fill="FFFFFF" w:themeFill="background1"/>
        </w:rPr>
        <w:t>identify</w:t>
      </w:r>
      <w:r w:rsidRPr="00471C56">
        <w:rPr>
          <w:shd w:val="clear" w:color="auto" w:fill="FFFFFF" w:themeFill="background1"/>
        </w:rPr>
        <w:t xml:space="preserve"> the seat belt use of </w:t>
      </w:r>
      <w:r w:rsidR="00453172">
        <w:rPr>
          <w:shd w:val="clear" w:color="auto" w:fill="FFFFFF" w:themeFill="background1"/>
        </w:rPr>
        <w:t>35</w:t>
      </w:r>
      <w:r w:rsidR="00B97454" w:rsidRPr="00471C56">
        <w:rPr>
          <w:shd w:val="clear" w:color="auto" w:fill="FFFFFF" w:themeFill="background1"/>
        </w:rPr>
        <w:t xml:space="preserve"> </w:t>
      </w:r>
      <w:r w:rsidRPr="00471C56">
        <w:rPr>
          <w:shd w:val="clear" w:color="auto" w:fill="FFFFFF" w:themeFill="background1"/>
        </w:rPr>
        <w:t xml:space="preserve">drivers and </w:t>
      </w:r>
      <w:r w:rsidR="00453172">
        <w:rPr>
          <w:shd w:val="clear" w:color="auto" w:fill="FFFFFF" w:themeFill="background1"/>
        </w:rPr>
        <w:t>1</w:t>
      </w:r>
      <w:r w:rsidR="0046384D">
        <w:rPr>
          <w:shd w:val="clear" w:color="auto" w:fill="FFFFFF" w:themeFill="background1"/>
        </w:rPr>
        <w:t>4</w:t>
      </w:r>
      <w:r w:rsidRPr="00471C56">
        <w:rPr>
          <w:shd w:val="clear" w:color="auto" w:fill="FFFFFF" w:themeFill="background1"/>
        </w:rPr>
        <w:t xml:space="preserve"> passengers</w:t>
      </w:r>
      <w:r w:rsidR="00792BA3" w:rsidRPr="00471C56">
        <w:rPr>
          <w:shd w:val="clear" w:color="auto" w:fill="FFFFFF" w:themeFill="background1"/>
        </w:rPr>
        <w:t xml:space="preserve"> (</w:t>
      </w:r>
      <w:r w:rsidRPr="00471C56">
        <w:rPr>
          <w:shd w:val="clear" w:color="auto" w:fill="FFFFFF" w:themeFill="background1"/>
        </w:rPr>
        <w:t xml:space="preserve">total </w:t>
      </w:r>
      <w:r w:rsidR="0046384D">
        <w:rPr>
          <w:shd w:val="clear" w:color="auto" w:fill="FFFFFF" w:themeFill="background1"/>
        </w:rPr>
        <w:t>49</w:t>
      </w:r>
      <w:r w:rsidR="00471C56" w:rsidRPr="00471C56">
        <w:rPr>
          <w:shd w:val="clear" w:color="auto" w:fill="FFFFFF" w:themeFill="background1"/>
        </w:rPr>
        <w:t xml:space="preserve"> </w:t>
      </w:r>
      <w:r w:rsidR="00792BA3" w:rsidRPr="00471C56">
        <w:rPr>
          <w:shd w:val="clear" w:color="auto" w:fill="FFFFFF" w:themeFill="background1"/>
        </w:rPr>
        <w:t>unknown use)</w:t>
      </w:r>
      <w:r w:rsidRPr="00471C56">
        <w:rPr>
          <w:shd w:val="clear" w:color="auto" w:fill="FFFFFF" w:themeFill="background1"/>
        </w:rPr>
        <w:t>.</w:t>
      </w:r>
      <w:r w:rsidRPr="00471C56">
        <w:t xml:space="preserve">  The </w:t>
      </w:r>
      <w:r w:rsidRPr="00471C56">
        <w:rPr>
          <w:b/>
        </w:rPr>
        <w:t>unknown use, or</w:t>
      </w:r>
      <w:r w:rsidRPr="00471C56">
        <w:t xml:space="preserve"> </w:t>
      </w:r>
      <w:r w:rsidRPr="00471C56">
        <w:rPr>
          <w:b/>
        </w:rPr>
        <w:t xml:space="preserve">“nonresponse rate,” is </w:t>
      </w:r>
      <w:r w:rsidR="000F0C46">
        <w:rPr>
          <w:b/>
        </w:rPr>
        <w:t>0</w:t>
      </w:r>
      <w:r w:rsidR="00471C56" w:rsidRPr="00471C56">
        <w:rPr>
          <w:b/>
        </w:rPr>
        <w:t>.</w:t>
      </w:r>
      <w:r w:rsidR="0046384D">
        <w:rPr>
          <w:b/>
        </w:rPr>
        <w:t>2</w:t>
      </w:r>
      <w:r w:rsidRPr="00471C56">
        <w:rPr>
          <w:b/>
        </w:rPr>
        <w:t>%</w:t>
      </w:r>
      <w:r w:rsidRPr="00471C56">
        <w:t>.  This is well within the range allowed by federal regulations, which require the nonresponse rate to be below 10</w:t>
      </w:r>
      <w:r w:rsidR="00907149" w:rsidRPr="00471C56">
        <w:t>%.</w:t>
      </w:r>
    </w:p>
    <w:p w14:paraId="010F57B5" w14:textId="77777777" w:rsidR="004F4B7F" w:rsidRPr="00B97454" w:rsidRDefault="004F4B7F" w:rsidP="00AF5219">
      <w:pPr>
        <w:spacing w:after="0" w:line="240" w:lineRule="auto"/>
      </w:pPr>
    </w:p>
    <w:p w14:paraId="44A46C6E" w14:textId="4E9942BC" w:rsidR="00674733" w:rsidRPr="00B97454" w:rsidRDefault="00394FD8" w:rsidP="00AF5219">
      <w:pPr>
        <w:spacing w:after="0" w:line="240" w:lineRule="auto"/>
      </w:pPr>
      <w:r w:rsidRPr="00B97454">
        <w:lastRenderedPageBreak/>
        <w:t xml:space="preserve">Federal regulations require a minimum of 7500 observations, and the </w:t>
      </w:r>
      <w:r w:rsidR="00D62A34" w:rsidRPr="00B97454">
        <w:t>20</w:t>
      </w:r>
      <w:r w:rsidR="0094320A" w:rsidRPr="00B97454">
        <w:t>2</w:t>
      </w:r>
      <w:r w:rsidR="00453172">
        <w:t>5</w:t>
      </w:r>
      <w:r w:rsidRPr="00B97454">
        <w:t xml:space="preserve"> total of </w:t>
      </w:r>
      <w:r w:rsidR="00740033" w:rsidRPr="00B97454">
        <w:t>1</w:t>
      </w:r>
      <w:r w:rsidR="00453172">
        <w:t>4</w:t>
      </w:r>
      <w:r w:rsidR="00740033" w:rsidRPr="00B97454">
        <w:t>,</w:t>
      </w:r>
      <w:r w:rsidR="00453172">
        <w:t>0</w:t>
      </w:r>
      <w:r w:rsidR="00DB66FA">
        <w:t>31</w:t>
      </w:r>
      <w:r w:rsidR="006E48A8" w:rsidRPr="00B97454">
        <w:t xml:space="preserve"> </w:t>
      </w:r>
      <w:r w:rsidRPr="00B97454">
        <w:t xml:space="preserve">passenger vehicles with </w:t>
      </w:r>
      <w:r w:rsidR="00453172">
        <w:t>19</w:t>
      </w:r>
      <w:r w:rsidR="00B97454" w:rsidRPr="00B97454">
        <w:t>,</w:t>
      </w:r>
      <w:r w:rsidR="00DB66FA">
        <w:t>668</w:t>
      </w:r>
      <w:r w:rsidRPr="00B97454">
        <w:t xml:space="preserve"> </w:t>
      </w:r>
      <w:r w:rsidR="00792BA3" w:rsidRPr="00B97454">
        <w:t xml:space="preserve">observed </w:t>
      </w:r>
      <w:r w:rsidRPr="00B97454">
        <w:t>occupants far exceeds the minimum</w:t>
      </w:r>
      <w:r w:rsidR="005E35B9" w:rsidRPr="00B97454">
        <w:t xml:space="preserve"> requirement</w:t>
      </w:r>
      <w:r w:rsidRPr="00B97454">
        <w:t xml:space="preserve">. </w:t>
      </w:r>
    </w:p>
    <w:p w14:paraId="72E0A235" w14:textId="77777777" w:rsidR="00674733" w:rsidRPr="00B97454" w:rsidRDefault="00674733" w:rsidP="00AF5219">
      <w:pPr>
        <w:spacing w:after="0" w:line="240" w:lineRule="auto"/>
      </w:pPr>
    </w:p>
    <w:p w14:paraId="2EBBC64A" w14:textId="700E7827" w:rsidR="00394FD8" w:rsidRPr="001569DB" w:rsidRDefault="00471C56" w:rsidP="00AF5219">
      <w:pPr>
        <w:spacing w:after="0" w:line="240" w:lineRule="auto"/>
        <w:rPr>
          <w:highlight w:val="yellow"/>
        </w:rPr>
      </w:pPr>
      <w:r>
        <w:t>Six</w:t>
      </w:r>
      <w:r w:rsidR="006A0C4A" w:rsidRPr="00B97454">
        <w:t xml:space="preserve"> quality control checks were completed in </w:t>
      </w:r>
      <w:r w:rsidR="00D62A34" w:rsidRPr="00B97454">
        <w:t>20</w:t>
      </w:r>
      <w:r w:rsidR="0094320A" w:rsidRPr="00B97454">
        <w:t>2</w:t>
      </w:r>
      <w:r w:rsidR="000F0C46">
        <w:t>5</w:t>
      </w:r>
      <w:r w:rsidR="006A0C4A" w:rsidRPr="00B97454">
        <w:t xml:space="preserve">. </w:t>
      </w:r>
      <w:r w:rsidR="00F20EB5" w:rsidRPr="00B97454">
        <w:t xml:space="preserve">Each of the </w:t>
      </w:r>
      <w:r>
        <w:t>three</w:t>
      </w:r>
      <w:r w:rsidR="00F20EB5" w:rsidRPr="00B97454">
        <w:t xml:space="preserve"> d</w:t>
      </w:r>
      <w:r w:rsidR="00394FD8" w:rsidRPr="00B97454">
        <w:t>ata collector</w:t>
      </w:r>
      <w:r w:rsidR="00DE57F1" w:rsidRPr="00B97454">
        <w:t>s w</w:t>
      </w:r>
      <w:r w:rsidR="00F20EB5" w:rsidRPr="00B97454">
        <w:t>as</w:t>
      </w:r>
      <w:r w:rsidR="00394FD8" w:rsidRPr="00B97454">
        <w:t xml:space="preserve"> observed by a quality control monitor at two unannounced sites</w:t>
      </w:r>
      <w:r w:rsidR="00DE57F1" w:rsidRPr="00B97454">
        <w:t xml:space="preserve"> </w:t>
      </w:r>
      <w:r w:rsidR="00394FD8" w:rsidRPr="00B97454">
        <w:t xml:space="preserve">to ensure compliance with project protocols. This comprises </w:t>
      </w:r>
      <w:r>
        <w:t>7.1</w:t>
      </w:r>
      <w:r w:rsidR="00394FD8" w:rsidRPr="00B97454">
        <w:t>% of the sites (</w:t>
      </w:r>
      <w:r>
        <w:t>6</w:t>
      </w:r>
      <w:r w:rsidR="00394FD8" w:rsidRPr="00B97454">
        <w:t xml:space="preserve"> out of </w:t>
      </w:r>
      <w:r w:rsidR="006A0C4A" w:rsidRPr="00B97454">
        <w:t>84</w:t>
      </w:r>
      <w:r w:rsidR="00394FD8" w:rsidRPr="00B97454">
        <w:t>), which exceeds the minimum of 5% required by federal regulations.</w:t>
      </w:r>
      <w:r w:rsidR="006A0C4A" w:rsidRPr="00B97454">
        <w:t xml:space="preserve"> </w:t>
      </w:r>
      <w:r>
        <w:t>Data collectors were all found to be at their correct locations and counting appropriately with proper safety guidelines followed.</w:t>
      </w:r>
    </w:p>
    <w:p w14:paraId="74B2C23F" w14:textId="77777777" w:rsidR="00DF73DC" w:rsidRPr="001569DB" w:rsidRDefault="00DF73DC" w:rsidP="00AF5219">
      <w:pPr>
        <w:spacing w:after="0" w:line="240" w:lineRule="auto"/>
        <w:rPr>
          <w:highlight w:val="yellow"/>
        </w:rPr>
      </w:pPr>
    </w:p>
    <w:p w14:paraId="08D2E207" w14:textId="370B24F1" w:rsidR="00DF73DC" w:rsidRPr="00E54125" w:rsidRDefault="00DF73DC" w:rsidP="00AF5219">
      <w:pPr>
        <w:spacing w:after="0" w:line="240" w:lineRule="auto"/>
      </w:pPr>
      <w:r w:rsidRPr="00E54125">
        <w:t xml:space="preserve">CSSM held a debriefing session with </w:t>
      </w:r>
      <w:r w:rsidR="001B1E75">
        <w:t>d</w:t>
      </w:r>
      <w:r w:rsidR="00E54125">
        <w:t xml:space="preserve">ata </w:t>
      </w:r>
      <w:r w:rsidR="001B1E75">
        <w:t>c</w:t>
      </w:r>
      <w:r w:rsidR="00E54125">
        <w:t xml:space="preserve">ollectors and </w:t>
      </w:r>
      <w:r w:rsidR="001B1E75">
        <w:t>q</w:t>
      </w:r>
      <w:r w:rsidR="00E54125">
        <w:t xml:space="preserve">uality </w:t>
      </w:r>
      <w:r w:rsidR="001B1E75">
        <w:t>c</w:t>
      </w:r>
      <w:r w:rsidR="00E54125">
        <w:t xml:space="preserve">ontrol </w:t>
      </w:r>
      <w:r w:rsidR="001B1E75">
        <w:t>m</w:t>
      </w:r>
      <w:r w:rsidR="00E54125">
        <w:t>onitors</w:t>
      </w:r>
      <w:r w:rsidRPr="00E54125">
        <w:t xml:space="preserve"> on </w:t>
      </w:r>
      <w:r w:rsidR="00453172">
        <w:t>Tuesday</w:t>
      </w:r>
      <w:r w:rsidRPr="00E54125">
        <w:t>, Ju</w:t>
      </w:r>
      <w:r w:rsidR="00453172">
        <w:t xml:space="preserve">ly </w:t>
      </w:r>
      <w:r w:rsidR="00E54125" w:rsidRPr="00E54125">
        <w:t>2</w:t>
      </w:r>
      <w:r w:rsidR="00453172">
        <w:t>2</w:t>
      </w:r>
      <w:r w:rsidRPr="00E54125">
        <w:t>, 202</w:t>
      </w:r>
      <w:r w:rsidR="00453172">
        <w:t>5</w:t>
      </w:r>
      <w:r w:rsidRPr="00E54125">
        <w:t xml:space="preserve">. </w:t>
      </w:r>
      <w:r w:rsidR="00E749D5" w:rsidRPr="00E54125">
        <w:t xml:space="preserve"> The primary purpose was to identify any problems or issues relating to the selected sites that should be addressed in future data collection.</w:t>
      </w:r>
    </w:p>
    <w:p w14:paraId="1D35D2D4" w14:textId="77777777" w:rsidR="00394FD8" w:rsidRPr="00E54125" w:rsidRDefault="00394FD8" w:rsidP="00AF5219">
      <w:pPr>
        <w:spacing w:after="0" w:line="240" w:lineRule="auto"/>
      </w:pPr>
    </w:p>
    <w:p w14:paraId="34E5CFE8" w14:textId="27F2E78A" w:rsidR="00394FD8" w:rsidRPr="00E54125" w:rsidRDefault="00394FD8" w:rsidP="00AF5219">
      <w:pPr>
        <w:spacing w:after="0" w:line="240" w:lineRule="auto"/>
      </w:pPr>
      <w:bookmarkStart w:id="0" w:name="_Hlk50033165"/>
      <w:r w:rsidRPr="00E54125">
        <w:t xml:space="preserve">Federal regulations require the calculation of seat belt use to be conducted with weighted data as described in the approved survey plan.  </w:t>
      </w:r>
      <w:r w:rsidR="000B078A" w:rsidRPr="00E54125">
        <w:t xml:space="preserve">Data weighting was completed by Dr. Emily Berg, Assistant Professor of Statistics at Iowa State University.  </w:t>
      </w:r>
      <w:r w:rsidRPr="00E54125">
        <w:t xml:space="preserve">Based on the weighted data, </w:t>
      </w:r>
      <w:r w:rsidRPr="00E54125">
        <w:rPr>
          <w:b/>
          <w:u w:val="single"/>
        </w:rPr>
        <w:t>Iowa’s overall seat belt use rate</w:t>
      </w:r>
      <w:r w:rsidR="004F4B7F" w:rsidRPr="00E54125">
        <w:rPr>
          <w:b/>
          <w:u w:val="single"/>
        </w:rPr>
        <w:t xml:space="preserve"> for </w:t>
      </w:r>
      <w:r w:rsidR="00D62A34" w:rsidRPr="00E54125">
        <w:rPr>
          <w:b/>
          <w:u w:val="single"/>
        </w:rPr>
        <w:t>20</w:t>
      </w:r>
      <w:r w:rsidR="00E9009C" w:rsidRPr="00E54125">
        <w:rPr>
          <w:b/>
          <w:u w:val="single"/>
        </w:rPr>
        <w:t>2</w:t>
      </w:r>
      <w:r w:rsidR="002E1310">
        <w:rPr>
          <w:b/>
          <w:u w:val="single"/>
        </w:rPr>
        <w:t>5</w:t>
      </w:r>
      <w:r w:rsidRPr="00E54125">
        <w:rPr>
          <w:b/>
          <w:u w:val="single"/>
        </w:rPr>
        <w:t xml:space="preserve"> is </w:t>
      </w:r>
      <w:r w:rsidR="00471C56">
        <w:rPr>
          <w:b/>
          <w:u w:val="single"/>
        </w:rPr>
        <w:t>9</w:t>
      </w:r>
      <w:r w:rsidR="00DB66FA">
        <w:rPr>
          <w:b/>
          <w:u w:val="single"/>
        </w:rPr>
        <w:t>5</w:t>
      </w:r>
      <w:r w:rsidR="00471C56">
        <w:rPr>
          <w:b/>
          <w:u w:val="single"/>
        </w:rPr>
        <w:t>.0</w:t>
      </w:r>
      <w:r w:rsidR="00DB66FA">
        <w:rPr>
          <w:b/>
          <w:u w:val="single"/>
        </w:rPr>
        <w:t>8</w:t>
      </w:r>
      <w:r w:rsidR="000355D9" w:rsidRPr="00E54125">
        <w:rPr>
          <w:b/>
          <w:u w:val="single"/>
        </w:rPr>
        <w:t>%</w:t>
      </w:r>
      <w:r w:rsidRPr="00E54125">
        <w:t xml:space="preserve">, with an </w:t>
      </w:r>
      <w:r w:rsidRPr="00E54125">
        <w:rPr>
          <w:b/>
        </w:rPr>
        <w:t xml:space="preserve">estimated standard error of </w:t>
      </w:r>
      <w:r w:rsidR="00471C56">
        <w:t>0.</w:t>
      </w:r>
      <w:r w:rsidR="00DB66FA">
        <w:t>00</w:t>
      </w:r>
      <w:r w:rsidR="00CF3988">
        <w:t>7</w:t>
      </w:r>
      <w:r w:rsidR="00FA651D" w:rsidRPr="00E54125">
        <w:rPr>
          <w:b/>
        </w:rPr>
        <w:t>%</w:t>
      </w:r>
      <w:r w:rsidRPr="00E54125">
        <w:rPr>
          <w:b/>
        </w:rPr>
        <w:t xml:space="preserve"> (</w:t>
      </w:r>
      <w:r w:rsidRPr="00E54125">
        <w:rPr>
          <w:rFonts w:cstheme="minorHAnsi"/>
          <w:b/>
        </w:rPr>
        <w:t>±</w:t>
      </w:r>
      <w:r w:rsidRPr="00E54125">
        <w:rPr>
          <w:b/>
        </w:rPr>
        <w:t xml:space="preserve"> </w:t>
      </w:r>
      <w:r w:rsidR="00E54125" w:rsidRPr="00E54125">
        <w:rPr>
          <w:b/>
        </w:rPr>
        <w:t>0</w:t>
      </w:r>
      <w:r w:rsidR="00D47B77" w:rsidRPr="00E54125">
        <w:rPr>
          <w:b/>
        </w:rPr>
        <w:t>.</w:t>
      </w:r>
      <w:r w:rsidR="00CF3988">
        <w:rPr>
          <w:b/>
        </w:rPr>
        <w:t>7</w:t>
      </w:r>
      <w:r w:rsidRPr="00E54125">
        <w:rPr>
          <w:b/>
        </w:rPr>
        <w:t>%)</w:t>
      </w:r>
      <w:r w:rsidRPr="00E54125">
        <w:t>.</w:t>
      </w:r>
      <w:r w:rsidR="00AD032F" w:rsidRPr="00E54125">
        <w:t xml:space="preserve"> </w:t>
      </w:r>
      <w:r w:rsidR="00A8578C" w:rsidRPr="00E54125">
        <w:t>The s</w:t>
      </w:r>
      <w:r w:rsidR="00AD032F" w:rsidRPr="00E54125">
        <w:t>tandard error for 202</w:t>
      </w:r>
      <w:r w:rsidR="00453172">
        <w:t>5</w:t>
      </w:r>
      <w:r w:rsidR="00AD032F" w:rsidRPr="00E54125">
        <w:t xml:space="preserve"> observations falls within </w:t>
      </w:r>
      <w:r w:rsidR="00A8578C" w:rsidRPr="00E54125">
        <w:t xml:space="preserve">NTSA’s </w:t>
      </w:r>
      <w:r w:rsidR="00AD032F" w:rsidRPr="00E54125">
        <w:t xml:space="preserve">established limits of </w:t>
      </w:r>
      <w:r w:rsidR="00AD032F" w:rsidRPr="00E54125">
        <w:rPr>
          <w:rFonts w:cstheme="minorHAnsi"/>
          <w:b/>
        </w:rPr>
        <w:t>±</w:t>
      </w:r>
      <w:r w:rsidR="00AD032F" w:rsidRPr="00E54125">
        <w:rPr>
          <w:rFonts w:cstheme="minorHAnsi"/>
        </w:rPr>
        <w:t>2</w:t>
      </w:r>
      <w:r w:rsidR="00BD54AA" w:rsidRPr="00E54125">
        <w:rPr>
          <w:rFonts w:cstheme="minorHAnsi"/>
        </w:rPr>
        <w:t>.5</w:t>
      </w:r>
      <w:r w:rsidR="00AD032F" w:rsidRPr="00E54125">
        <w:rPr>
          <w:rFonts w:cstheme="minorHAnsi"/>
        </w:rPr>
        <w:t>%.</w:t>
      </w:r>
      <w:r w:rsidRPr="00E54125">
        <w:t xml:space="preserve">  </w:t>
      </w:r>
      <w:r w:rsidR="00F20EB5" w:rsidRPr="00E54125">
        <w:t>W</w:t>
      </w:r>
      <w:r w:rsidR="00674733" w:rsidRPr="00E54125">
        <w:t>eighted seat belt use rat</w:t>
      </w:r>
      <w:r w:rsidR="00593724" w:rsidRPr="00E54125">
        <w:t>es</w:t>
      </w:r>
      <w:r w:rsidR="00AD032F" w:rsidRPr="00E54125">
        <w:t xml:space="preserve"> and standard errors</w:t>
      </w:r>
      <w:r w:rsidR="0080317D" w:rsidRPr="00E54125">
        <w:t xml:space="preserve"> </w:t>
      </w:r>
      <w:r w:rsidR="00D47B77" w:rsidRPr="00E54125">
        <w:t xml:space="preserve">for the state and </w:t>
      </w:r>
      <w:r w:rsidR="0080317D" w:rsidRPr="00E54125">
        <w:t xml:space="preserve">by </w:t>
      </w:r>
      <w:r w:rsidR="00D47B77" w:rsidRPr="00E54125">
        <w:t xml:space="preserve">driver and </w:t>
      </w:r>
      <w:r w:rsidR="0080317D" w:rsidRPr="00E54125">
        <w:t xml:space="preserve">passenger are shown in Figure 3 with overall </w:t>
      </w:r>
      <w:r w:rsidR="00AD032F" w:rsidRPr="00E54125">
        <w:t xml:space="preserve">weighted </w:t>
      </w:r>
      <w:r w:rsidR="00D47B77" w:rsidRPr="00E54125">
        <w:t xml:space="preserve">state-wide </w:t>
      </w:r>
      <w:r w:rsidR="0080317D" w:rsidRPr="00E54125">
        <w:t>rates</w:t>
      </w:r>
      <w:r w:rsidR="00593724" w:rsidRPr="00E54125">
        <w:t xml:space="preserve"> since 201</w:t>
      </w:r>
      <w:r w:rsidR="00453172">
        <w:t>5</w:t>
      </w:r>
      <w:r w:rsidR="00593724" w:rsidRPr="00E54125">
        <w:t xml:space="preserve"> shown in Figure </w:t>
      </w:r>
      <w:r w:rsidR="0080317D" w:rsidRPr="00E54125">
        <w:t>4</w:t>
      </w:r>
      <w:r w:rsidR="00593724" w:rsidRPr="00E54125">
        <w:t>.</w:t>
      </w:r>
    </w:p>
    <w:bookmarkEnd w:id="0"/>
    <w:p w14:paraId="6F65B64B" w14:textId="77777777" w:rsidR="0094320A" w:rsidRPr="001569DB" w:rsidRDefault="0094320A" w:rsidP="00A8578C">
      <w:pPr>
        <w:spacing w:after="0" w:line="240" w:lineRule="auto"/>
        <w:rPr>
          <w:highlight w:val="yellow"/>
        </w:rPr>
      </w:pPr>
    </w:p>
    <w:p w14:paraId="2C0F523C" w14:textId="22EF387B" w:rsidR="0080317D" w:rsidRPr="00CF143B" w:rsidRDefault="0080317D" w:rsidP="00AE6122">
      <w:pPr>
        <w:spacing w:after="0"/>
        <w:rPr>
          <w:sz w:val="20"/>
          <w:szCs w:val="20"/>
        </w:rPr>
      </w:pPr>
      <w:r w:rsidRPr="00CF143B">
        <w:rPr>
          <w:b/>
          <w:sz w:val="20"/>
          <w:szCs w:val="20"/>
        </w:rPr>
        <w:t>Figure 3.  Iowa’s Seat Belt Use Estimates and Standard Errors, 202</w:t>
      </w:r>
      <w:r w:rsidR="002E1310">
        <w:rPr>
          <w:b/>
          <w:sz w:val="20"/>
          <w:szCs w:val="20"/>
        </w:rPr>
        <w:t>5</w:t>
      </w:r>
      <w:r w:rsidRPr="00CF143B">
        <w:rPr>
          <w:b/>
          <w:sz w:val="20"/>
          <w:szCs w:val="20"/>
        </w:rPr>
        <w:t>.</w:t>
      </w:r>
    </w:p>
    <w:tbl>
      <w:tblPr>
        <w:tblStyle w:val="TableGrid"/>
        <w:tblW w:w="0" w:type="auto"/>
        <w:tblLook w:val="04A0" w:firstRow="1" w:lastRow="0" w:firstColumn="1" w:lastColumn="0" w:noHBand="0" w:noVBand="1"/>
      </w:tblPr>
      <w:tblGrid>
        <w:gridCol w:w="1705"/>
        <w:gridCol w:w="1710"/>
        <w:gridCol w:w="1980"/>
        <w:gridCol w:w="1885"/>
      </w:tblGrid>
      <w:tr w:rsidR="0080317D" w:rsidRPr="00CF143B" w14:paraId="0741C234" w14:textId="77777777" w:rsidTr="00A8578C">
        <w:trPr>
          <w:gridAfter w:val="1"/>
          <w:wAfter w:w="1885" w:type="dxa"/>
          <w:trHeight w:val="251"/>
        </w:trPr>
        <w:tc>
          <w:tcPr>
            <w:tcW w:w="1705" w:type="dxa"/>
          </w:tcPr>
          <w:p w14:paraId="62D28C5B" w14:textId="77777777" w:rsidR="0080317D" w:rsidRPr="00CF143B" w:rsidRDefault="0080317D" w:rsidP="00794BC6">
            <w:pPr>
              <w:rPr>
                <w:b/>
              </w:rPr>
            </w:pPr>
            <w:r w:rsidRPr="00CF143B">
              <w:rPr>
                <w:b/>
              </w:rPr>
              <w:t>Category</w:t>
            </w:r>
          </w:p>
        </w:tc>
        <w:tc>
          <w:tcPr>
            <w:tcW w:w="1710" w:type="dxa"/>
          </w:tcPr>
          <w:p w14:paraId="425F609E" w14:textId="77777777" w:rsidR="0080317D" w:rsidRPr="00CF143B" w:rsidRDefault="0080317D" w:rsidP="00794BC6">
            <w:pPr>
              <w:rPr>
                <w:b/>
              </w:rPr>
            </w:pPr>
            <w:r w:rsidRPr="00CF143B">
              <w:rPr>
                <w:b/>
              </w:rPr>
              <w:t>Estimate (%)</w:t>
            </w:r>
          </w:p>
        </w:tc>
        <w:tc>
          <w:tcPr>
            <w:tcW w:w="1980" w:type="dxa"/>
          </w:tcPr>
          <w:p w14:paraId="600A53E8" w14:textId="77777777" w:rsidR="0080317D" w:rsidRPr="00CF143B" w:rsidRDefault="0080317D" w:rsidP="00794BC6">
            <w:pPr>
              <w:rPr>
                <w:b/>
              </w:rPr>
            </w:pPr>
            <w:r w:rsidRPr="00CF143B">
              <w:rPr>
                <w:b/>
              </w:rPr>
              <w:t>Standard Error (%)</w:t>
            </w:r>
          </w:p>
        </w:tc>
      </w:tr>
      <w:tr w:rsidR="0080317D" w:rsidRPr="00CF143B" w14:paraId="1C34F23B" w14:textId="77777777" w:rsidTr="00A8578C">
        <w:trPr>
          <w:gridAfter w:val="1"/>
          <w:wAfter w:w="1885" w:type="dxa"/>
          <w:trHeight w:val="251"/>
        </w:trPr>
        <w:tc>
          <w:tcPr>
            <w:tcW w:w="1705" w:type="dxa"/>
          </w:tcPr>
          <w:p w14:paraId="00C3ECFB" w14:textId="77777777" w:rsidR="0080317D" w:rsidRPr="00CF143B" w:rsidRDefault="0080317D" w:rsidP="00794BC6">
            <w:pPr>
              <w:rPr>
                <w:b/>
              </w:rPr>
            </w:pPr>
            <w:r w:rsidRPr="00CF143B">
              <w:rPr>
                <w:b/>
              </w:rPr>
              <w:t>Total</w:t>
            </w:r>
            <w:r w:rsidR="00D47B77" w:rsidRPr="00CF143B">
              <w:rPr>
                <w:b/>
              </w:rPr>
              <w:t xml:space="preserve"> Iowa</w:t>
            </w:r>
          </w:p>
        </w:tc>
        <w:tc>
          <w:tcPr>
            <w:tcW w:w="1710" w:type="dxa"/>
            <w:vAlign w:val="bottom"/>
          </w:tcPr>
          <w:p w14:paraId="7767137A" w14:textId="08DF95A7" w:rsidR="00471C56" w:rsidRPr="00471C56" w:rsidRDefault="00DB66FA" w:rsidP="00DB66FA">
            <w:pPr>
              <w:jc w:val="center"/>
              <w:rPr>
                <w:rFonts w:ascii="Calibri" w:hAnsi="Calibri" w:cs="Calibri"/>
                <w:color w:val="000000"/>
              </w:rPr>
            </w:pPr>
            <w:r w:rsidRPr="00DB66FA">
              <w:rPr>
                <w:rFonts w:ascii="Calibri" w:hAnsi="Calibri" w:cs="Calibri"/>
                <w:color w:val="000000"/>
              </w:rPr>
              <w:t>95</w:t>
            </w:r>
            <w:r w:rsidR="00A872F0">
              <w:rPr>
                <w:rFonts w:ascii="Calibri" w:hAnsi="Calibri" w:cs="Calibri"/>
                <w:color w:val="000000"/>
              </w:rPr>
              <w:t>.</w:t>
            </w:r>
            <w:r w:rsidRPr="00DB66FA">
              <w:rPr>
                <w:rFonts w:ascii="Calibri" w:hAnsi="Calibri" w:cs="Calibri"/>
                <w:color w:val="000000"/>
              </w:rPr>
              <w:t>084</w:t>
            </w:r>
          </w:p>
        </w:tc>
        <w:tc>
          <w:tcPr>
            <w:tcW w:w="1980" w:type="dxa"/>
            <w:vAlign w:val="bottom"/>
          </w:tcPr>
          <w:p w14:paraId="4863154C" w14:textId="64054F89" w:rsidR="0080317D" w:rsidRPr="00AC3273" w:rsidRDefault="00DB66FA" w:rsidP="00DB66FA">
            <w:pPr>
              <w:jc w:val="center"/>
              <w:rPr>
                <w:rFonts w:ascii="Calibri" w:hAnsi="Calibri" w:cs="Calibri"/>
                <w:color w:val="000000"/>
              </w:rPr>
            </w:pPr>
            <w:r w:rsidRPr="00DB66FA">
              <w:rPr>
                <w:rFonts w:ascii="Calibri" w:hAnsi="Calibri" w:cs="Calibri"/>
                <w:color w:val="000000"/>
              </w:rPr>
              <w:t>0.7002</w:t>
            </w:r>
          </w:p>
        </w:tc>
      </w:tr>
      <w:tr w:rsidR="00DB66FA" w:rsidRPr="00CF143B" w14:paraId="12BC4901" w14:textId="753DCE4C" w:rsidTr="00DB66FA">
        <w:trPr>
          <w:trHeight w:val="251"/>
        </w:trPr>
        <w:tc>
          <w:tcPr>
            <w:tcW w:w="1705" w:type="dxa"/>
          </w:tcPr>
          <w:p w14:paraId="363D914F" w14:textId="77777777" w:rsidR="00DB66FA" w:rsidRPr="00CF143B" w:rsidRDefault="00DB66FA" w:rsidP="00DB66FA">
            <w:pPr>
              <w:rPr>
                <w:b/>
              </w:rPr>
            </w:pPr>
            <w:r w:rsidRPr="00CF143B">
              <w:rPr>
                <w:b/>
              </w:rPr>
              <w:t>Driver</w:t>
            </w:r>
          </w:p>
        </w:tc>
        <w:tc>
          <w:tcPr>
            <w:tcW w:w="1710" w:type="dxa"/>
            <w:vAlign w:val="bottom"/>
          </w:tcPr>
          <w:p w14:paraId="72FC4F4D" w14:textId="07DE4F7B" w:rsidR="00DB66FA" w:rsidRPr="00AC3273" w:rsidRDefault="00DB66FA" w:rsidP="00DB66FA">
            <w:pPr>
              <w:jc w:val="center"/>
              <w:rPr>
                <w:rFonts w:ascii="Calibri" w:hAnsi="Calibri" w:cs="Calibri"/>
                <w:color w:val="000000"/>
              </w:rPr>
            </w:pPr>
            <w:r w:rsidRPr="00DB66FA">
              <w:rPr>
                <w:rFonts w:ascii="Calibri" w:hAnsi="Calibri" w:cs="Calibri"/>
                <w:color w:val="000000"/>
              </w:rPr>
              <w:t>94</w:t>
            </w:r>
            <w:r w:rsidR="00A872F0">
              <w:rPr>
                <w:rFonts w:ascii="Calibri" w:hAnsi="Calibri" w:cs="Calibri"/>
                <w:color w:val="000000"/>
              </w:rPr>
              <w:t>.</w:t>
            </w:r>
            <w:r w:rsidRPr="00DB66FA">
              <w:rPr>
                <w:rFonts w:ascii="Calibri" w:hAnsi="Calibri" w:cs="Calibri"/>
                <w:color w:val="000000"/>
              </w:rPr>
              <w:t>995</w:t>
            </w:r>
          </w:p>
        </w:tc>
        <w:tc>
          <w:tcPr>
            <w:tcW w:w="1980" w:type="dxa"/>
            <w:tcBorders>
              <w:top w:val="nil"/>
              <w:left w:val="nil"/>
              <w:bottom w:val="nil"/>
              <w:right w:val="single" w:sz="4" w:space="0" w:color="auto"/>
            </w:tcBorders>
            <w:shd w:val="clear" w:color="auto" w:fill="FFFFFF"/>
            <w:vAlign w:val="bottom"/>
          </w:tcPr>
          <w:p w14:paraId="547B2160" w14:textId="4F6D733D" w:rsidR="00DB66FA" w:rsidRPr="00DB66FA" w:rsidRDefault="00DB66FA" w:rsidP="00DB66FA">
            <w:pPr>
              <w:jc w:val="center"/>
              <w:rPr>
                <w:rFonts w:cstheme="minorHAnsi"/>
                <w:color w:val="000000"/>
              </w:rPr>
            </w:pPr>
            <w:r w:rsidRPr="00DB66FA">
              <w:rPr>
                <w:rFonts w:cstheme="minorHAnsi"/>
                <w:color w:val="000000"/>
              </w:rPr>
              <w:t>0.8882</w:t>
            </w:r>
          </w:p>
        </w:tc>
        <w:tc>
          <w:tcPr>
            <w:tcW w:w="1885" w:type="dxa"/>
            <w:tcBorders>
              <w:top w:val="nil"/>
              <w:left w:val="single" w:sz="4" w:space="0" w:color="auto"/>
              <w:bottom w:val="nil"/>
              <w:right w:val="nil"/>
            </w:tcBorders>
            <w:shd w:val="clear" w:color="auto" w:fill="FFFFFF"/>
            <w:vAlign w:val="bottom"/>
          </w:tcPr>
          <w:p w14:paraId="5F203C0F" w14:textId="77777777" w:rsidR="00DB66FA" w:rsidRPr="00CF143B" w:rsidRDefault="00DB66FA" w:rsidP="00DB66FA"/>
        </w:tc>
      </w:tr>
      <w:tr w:rsidR="00DB66FA" w:rsidRPr="00CF143B" w14:paraId="29C3AD61" w14:textId="77777777" w:rsidTr="00A8578C">
        <w:trPr>
          <w:gridAfter w:val="1"/>
          <w:wAfter w:w="1885" w:type="dxa"/>
          <w:trHeight w:val="251"/>
        </w:trPr>
        <w:tc>
          <w:tcPr>
            <w:tcW w:w="1705" w:type="dxa"/>
          </w:tcPr>
          <w:p w14:paraId="5C4958C5" w14:textId="77777777" w:rsidR="00DB66FA" w:rsidRPr="00CF143B" w:rsidRDefault="00DB66FA" w:rsidP="00DB66FA">
            <w:pPr>
              <w:rPr>
                <w:b/>
              </w:rPr>
            </w:pPr>
            <w:r w:rsidRPr="00CF143B">
              <w:rPr>
                <w:b/>
              </w:rPr>
              <w:t>Passenger</w:t>
            </w:r>
          </w:p>
        </w:tc>
        <w:tc>
          <w:tcPr>
            <w:tcW w:w="1710" w:type="dxa"/>
            <w:vAlign w:val="bottom"/>
          </w:tcPr>
          <w:p w14:paraId="04DF5A42" w14:textId="297E9CA1" w:rsidR="00DB66FA" w:rsidRPr="00AC3273" w:rsidRDefault="00DB66FA" w:rsidP="00DB66FA">
            <w:pPr>
              <w:jc w:val="center"/>
              <w:rPr>
                <w:rFonts w:ascii="Calibri" w:hAnsi="Calibri" w:cs="Calibri"/>
                <w:color w:val="000000"/>
              </w:rPr>
            </w:pPr>
            <w:r w:rsidRPr="00DB66FA">
              <w:rPr>
                <w:rFonts w:ascii="Calibri" w:hAnsi="Calibri" w:cs="Calibri"/>
                <w:color w:val="000000"/>
              </w:rPr>
              <w:t>95</w:t>
            </w:r>
            <w:r w:rsidR="00A872F0">
              <w:rPr>
                <w:rFonts w:ascii="Calibri" w:hAnsi="Calibri" w:cs="Calibri"/>
                <w:color w:val="000000"/>
              </w:rPr>
              <w:t>.</w:t>
            </w:r>
            <w:r w:rsidRPr="00DB66FA">
              <w:rPr>
                <w:rFonts w:ascii="Calibri" w:hAnsi="Calibri" w:cs="Calibri"/>
                <w:color w:val="000000"/>
              </w:rPr>
              <w:t>31</w:t>
            </w:r>
            <w:r w:rsidR="00A872F0">
              <w:rPr>
                <w:rFonts w:ascii="Calibri" w:hAnsi="Calibri" w:cs="Calibri"/>
                <w:color w:val="000000"/>
              </w:rPr>
              <w:t>6</w:t>
            </w:r>
          </w:p>
        </w:tc>
        <w:tc>
          <w:tcPr>
            <w:tcW w:w="1980" w:type="dxa"/>
            <w:vAlign w:val="bottom"/>
          </w:tcPr>
          <w:p w14:paraId="07963D8B" w14:textId="2FF00784" w:rsidR="00DB66FA" w:rsidRPr="00AC3273" w:rsidRDefault="00DB66FA" w:rsidP="00DB66FA">
            <w:pPr>
              <w:jc w:val="center"/>
              <w:rPr>
                <w:rFonts w:ascii="Calibri" w:hAnsi="Calibri" w:cs="Calibri"/>
                <w:color w:val="000000"/>
              </w:rPr>
            </w:pPr>
            <w:r w:rsidRPr="00DB66FA">
              <w:rPr>
                <w:rFonts w:ascii="Calibri" w:hAnsi="Calibri" w:cs="Calibri"/>
                <w:color w:val="000000"/>
              </w:rPr>
              <w:t>0.5293</w:t>
            </w:r>
          </w:p>
        </w:tc>
      </w:tr>
    </w:tbl>
    <w:p w14:paraId="52DF1856" w14:textId="77777777" w:rsidR="0094320A" w:rsidRPr="00CF143B" w:rsidRDefault="0094320A" w:rsidP="00A8578C">
      <w:pPr>
        <w:spacing w:after="0" w:line="240" w:lineRule="auto"/>
        <w:rPr>
          <w:b/>
          <w:sz w:val="18"/>
          <w:szCs w:val="18"/>
        </w:rPr>
      </w:pPr>
    </w:p>
    <w:p w14:paraId="53B57AA0" w14:textId="4AAD1612" w:rsidR="00936F82" w:rsidRPr="00CF143B" w:rsidRDefault="00593724" w:rsidP="00AE6122">
      <w:pPr>
        <w:spacing w:after="0"/>
        <w:rPr>
          <w:sz w:val="20"/>
          <w:szCs w:val="20"/>
        </w:rPr>
      </w:pPr>
      <w:r w:rsidRPr="00CF143B">
        <w:rPr>
          <w:b/>
          <w:sz w:val="20"/>
          <w:szCs w:val="20"/>
        </w:rPr>
        <w:t xml:space="preserve">Figure </w:t>
      </w:r>
      <w:r w:rsidR="0080317D" w:rsidRPr="00CF143B">
        <w:rPr>
          <w:b/>
          <w:sz w:val="20"/>
          <w:szCs w:val="20"/>
        </w:rPr>
        <w:t>4</w:t>
      </w:r>
      <w:r w:rsidRPr="00CF143B">
        <w:rPr>
          <w:b/>
          <w:sz w:val="20"/>
          <w:szCs w:val="20"/>
        </w:rPr>
        <w:t>.  Iowa’s Annual Weighted Seat Belt Use Rate, 201</w:t>
      </w:r>
      <w:r w:rsidR="00471C56">
        <w:rPr>
          <w:b/>
          <w:sz w:val="20"/>
          <w:szCs w:val="20"/>
        </w:rPr>
        <w:t>4</w:t>
      </w:r>
      <w:r w:rsidRPr="00CF143B">
        <w:rPr>
          <w:b/>
          <w:sz w:val="20"/>
          <w:szCs w:val="20"/>
        </w:rPr>
        <w:t>-</w:t>
      </w:r>
      <w:r w:rsidR="00D62A34" w:rsidRPr="00CF143B">
        <w:rPr>
          <w:b/>
          <w:sz w:val="20"/>
          <w:szCs w:val="20"/>
        </w:rPr>
        <w:t>20</w:t>
      </w:r>
      <w:r w:rsidR="00A8578C" w:rsidRPr="00CF143B">
        <w:rPr>
          <w:b/>
          <w:sz w:val="20"/>
          <w:szCs w:val="20"/>
        </w:rPr>
        <w:t>2</w:t>
      </w:r>
      <w:r w:rsidR="002E1310">
        <w:rPr>
          <w:b/>
          <w:sz w:val="20"/>
          <w:szCs w:val="20"/>
        </w:rPr>
        <w:t>5</w:t>
      </w:r>
      <w:r w:rsidRPr="00CF143B">
        <w:rPr>
          <w:b/>
          <w:sz w:val="20"/>
          <w:szCs w:val="20"/>
        </w:rPr>
        <w:t>.</w:t>
      </w:r>
    </w:p>
    <w:tbl>
      <w:tblPr>
        <w:tblpPr w:leftFromText="171" w:rightFromText="171" w:vertAnchor="text"/>
        <w:tblW w:w="3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5"/>
        <w:gridCol w:w="2160"/>
      </w:tblGrid>
      <w:tr w:rsidR="00936F82" w:rsidRPr="00CF143B" w14:paraId="2C8F1C17" w14:textId="77777777" w:rsidTr="00E72B89">
        <w:trPr>
          <w:trHeight w:val="303"/>
        </w:trPr>
        <w:tc>
          <w:tcPr>
            <w:tcW w:w="1705" w:type="dxa"/>
            <w:tcMar>
              <w:top w:w="0" w:type="dxa"/>
              <w:left w:w="108" w:type="dxa"/>
              <w:bottom w:w="0" w:type="dxa"/>
              <w:right w:w="108" w:type="dxa"/>
            </w:tcMar>
            <w:vAlign w:val="center"/>
          </w:tcPr>
          <w:p w14:paraId="742E2EBA" w14:textId="77777777" w:rsidR="00936F82" w:rsidRPr="00CF143B" w:rsidRDefault="00936F82" w:rsidP="00593724">
            <w:pPr>
              <w:pStyle w:val="ListParagraph"/>
              <w:spacing w:before="60" w:after="60" w:line="240" w:lineRule="auto"/>
              <w:ind w:left="0"/>
              <w:contextualSpacing w:val="0"/>
              <w:jc w:val="center"/>
              <w:rPr>
                <w:b/>
              </w:rPr>
            </w:pPr>
            <w:r w:rsidRPr="00CF143B">
              <w:rPr>
                <w:b/>
              </w:rPr>
              <w:t>Year</w:t>
            </w:r>
          </w:p>
        </w:tc>
        <w:tc>
          <w:tcPr>
            <w:tcW w:w="2160" w:type="dxa"/>
            <w:tcMar>
              <w:top w:w="0" w:type="dxa"/>
              <w:left w:w="108" w:type="dxa"/>
              <w:bottom w:w="0" w:type="dxa"/>
              <w:right w:w="108" w:type="dxa"/>
            </w:tcMar>
          </w:tcPr>
          <w:p w14:paraId="2AC39746" w14:textId="77777777" w:rsidR="00936F82" w:rsidRPr="00CF143B" w:rsidRDefault="00936F82" w:rsidP="00593724">
            <w:pPr>
              <w:pStyle w:val="ListParagraph"/>
              <w:spacing w:before="60" w:after="60" w:line="240" w:lineRule="auto"/>
              <w:ind w:left="0"/>
              <w:contextualSpacing w:val="0"/>
              <w:jc w:val="center"/>
              <w:rPr>
                <w:b/>
                <w:sz w:val="20"/>
                <w:szCs w:val="20"/>
              </w:rPr>
            </w:pPr>
            <w:r w:rsidRPr="00CF143B">
              <w:rPr>
                <w:b/>
                <w:sz w:val="20"/>
                <w:szCs w:val="20"/>
              </w:rPr>
              <w:t>Weighted Belt Use</w:t>
            </w:r>
          </w:p>
        </w:tc>
      </w:tr>
      <w:tr w:rsidR="002E1310" w:rsidRPr="00CF143B" w14:paraId="4F9F9BEA" w14:textId="77777777" w:rsidTr="00E72B89">
        <w:trPr>
          <w:trHeight w:val="303"/>
        </w:trPr>
        <w:tc>
          <w:tcPr>
            <w:tcW w:w="1705" w:type="dxa"/>
            <w:tcMar>
              <w:top w:w="0" w:type="dxa"/>
              <w:left w:w="108" w:type="dxa"/>
              <w:bottom w:w="0" w:type="dxa"/>
              <w:right w:w="108" w:type="dxa"/>
            </w:tcMar>
            <w:vAlign w:val="center"/>
          </w:tcPr>
          <w:p w14:paraId="30F6C911" w14:textId="6ADF58BA" w:rsidR="002E1310" w:rsidRDefault="002E1310" w:rsidP="00593724">
            <w:pPr>
              <w:pStyle w:val="ListParagraph"/>
              <w:spacing w:before="60" w:after="60" w:line="240" w:lineRule="auto"/>
              <w:ind w:left="0"/>
              <w:contextualSpacing w:val="0"/>
              <w:jc w:val="center"/>
              <w:rPr>
                <w:b/>
              </w:rPr>
            </w:pPr>
            <w:r>
              <w:rPr>
                <w:b/>
              </w:rPr>
              <w:t>2025</w:t>
            </w:r>
          </w:p>
        </w:tc>
        <w:tc>
          <w:tcPr>
            <w:tcW w:w="2160" w:type="dxa"/>
            <w:tcMar>
              <w:top w:w="0" w:type="dxa"/>
              <w:left w:w="108" w:type="dxa"/>
              <w:bottom w:w="0" w:type="dxa"/>
              <w:right w:w="108" w:type="dxa"/>
            </w:tcMar>
          </w:tcPr>
          <w:p w14:paraId="068C4E2C" w14:textId="22EBD08D" w:rsidR="002E1310" w:rsidRPr="00471C56" w:rsidRDefault="00AC3273" w:rsidP="00593724">
            <w:pPr>
              <w:pStyle w:val="ListParagraph"/>
              <w:spacing w:before="60" w:after="60" w:line="240" w:lineRule="auto"/>
              <w:ind w:left="0"/>
              <w:contextualSpacing w:val="0"/>
              <w:jc w:val="center"/>
              <w:rPr>
                <w:b/>
              </w:rPr>
            </w:pPr>
            <w:r>
              <w:rPr>
                <w:b/>
              </w:rPr>
              <w:t>9</w:t>
            </w:r>
            <w:r w:rsidR="004B0C66">
              <w:rPr>
                <w:b/>
              </w:rPr>
              <w:t>5</w:t>
            </w:r>
            <w:r>
              <w:rPr>
                <w:b/>
              </w:rPr>
              <w:t>.0</w:t>
            </w:r>
            <w:r w:rsidR="00E43566">
              <w:rPr>
                <w:b/>
              </w:rPr>
              <w:t>7</w:t>
            </w:r>
            <w:r>
              <w:rPr>
                <w:b/>
              </w:rPr>
              <w:t>%</w:t>
            </w:r>
          </w:p>
        </w:tc>
      </w:tr>
      <w:tr w:rsidR="00CE700B" w:rsidRPr="00CF143B" w14:paraId="5D2EF210" w14:textId="77777777" w:rsidTr="00E72B89">
        <w:trPr>
          <w:trHeight w:val="303"/>
        </w:trPr>
        <w:tc>
          <w:tcPr>
            <w:tcW w:w="1705" w:type="dxa"/>
            <w:tcMar>
              <w:top w:w="0" w:type="dxa"/>
              <w:left w:w="108" w:type="dxa"/>
              <w:bottom w:w="0" w:type="dxa"/>
              <w:right w:w="108" w:type="dxa"/>
            </w:tcMar>
            <w:vAlign w:val="center"/>
          </w:tcPr>
          <w:p w14:paraId="7B0CEAA8" w14:textId="2ECB1A05" w:rsidR="00CE700B" w:rsidRPr="00CF143B" w:rsidRDefault="00CE700B" w:rsidP="00593724">
            <w:pPr>
              <w:pStyle w:val="ListParagraph"/>
              <w:spacing w:before="60" w:after="60" w:line="240" w:lineRule="auto"/>
              <w:ind w:left="0"/>
              <w:contextualSpacing w:val="0"/>
              <w:jc w:val="center"/>
              <w:rPr>
                <w:b/>
              </w:rPr>
            </w:pPr>
            <w:r>
              <w:rPr>
                <w:b/>
              </w:rPr>
              <w:t>2024</w:t>
            </w:r>
          </w:p>
        </w:tc>
        <w:tc>
          <w:tcPr>
            <w:tcW w:w="2160" w:type="dxa"/>
            <w:tcMar>
              <w:top w:w="0" w:type="dxa"/>
              <w:left w:w="108" w:type="dxa"/>
              <w:bottom w:w="0" w:type="dxa"/>
              <w:right w:w="108" w:type="dxa"/>
            </w:tcMar>
          </w:tcPr>
          <w:p w14:paraId="3993263E" w14:textId="4CEF5F76" w:rsidR="00CE700B" w:rsidRPr="00471C56" w:rsidRDefault="00471C56" w:rsidP="00593724">
            <w:pPr>
              <w:pStyle w:val="ListParagraph"/>
              <w:spacing w:before="60" w:after="60" w:line="240" w:lineRule="auto"/>
              <w:ind w:left="0"/>
              <w:contextualSpacing w:val="0"/>
              <w:jc w:val="center"/>
              <w:rPr>
                <w:b/>
              </w:rPr>
            </w:pPr>
            <w:r w:rsidRPr="00471C56">
              <w:rPr>
                <w:b/>
              </w:rPr>
              <w:t>94.00%</w:t>
            </w:r>
          </w:p>
        </w:tc>
      </w:tr>
      <w:tr w:rsidR="00CF143B" w:rsidRPr="00CF143B" w14:paraId="6EE162ED" w14:textId="77777777" w:rsidTr="00E72B89">
        <w:trPr>
          <w:trHeight w:val="303"/>
        </w:trPr>
        <w:tc>
          <w:tcPr>
            <w:tcW w:w="1705" w:type="dxa"/>
            <w:tcMar>
              <w:top w:w="0" w:type="dxa"/>
              <w:left w:w="108" w:type="dxa"/>
              <w:bottom w:w="0" w:type="dxa"/>
              <w:right w:w="108" w:type="dxa"/>
            </w:tcMar>
            <w:vAlign w:val="center"/>
          </w:tcPr>
          <w:p w14:paraId="09357906" w14:textId="77777777" w:rsidR="00CF143B" w:rsidRPr="00CF143B" w:rsidRDefault="00CF143B" w:rsidP="00593724">
            <w:pPr>
              <w:pStyle w:val="ListParagraph"/>
              <w:spacing w:before="60" w:after="60" w:line="240" w:lineRule="auto"/>
              <w:ind w:left="0"/>
              <w:contextualSpacing w:val="0"/>
              <w:jc w:val="center"/>
              <w:rPr>
                <w:b/>
              </w:rPr>
            </w:pPr>
            <w:r w:rsidRPr="00CF143B">
              <w:rPr>
                <w:b/>
              </w:rPr>
              <w:t>2023</w:t>
            </w:r>
          </w:p>
        </w:tc>
        <w:tc>
          <w:tcPr>
            <w:tcW w:w="2160" w:type="dxa"/>
            <w:tcMar>
              <w:top w:w="0" w:type="dxa"/>
              <w:left w:w="108" w:type="dxa"/>
              <w:bottom w:w="0" w:type="dxa"/>
              <w:right w:w="108" w:type="dxa"/>
            </w:tcMar>
          </w:tcPr>
          <w:p w14:paraId="63708669" w14:textId="77777777" w:rsidR="00CF143B" w:rsidRPr="00CF143B" w:rsidRDefault="00CF143B" w:rsidP="00593724">
            <w:pPr>
              <w:pStyle w:val="ListParagraph"/>
              <w:spacing w:before="60" w:after="60" w:line="240" w:lineRule="auto"/>
              <w:ind w:left="0"/>
              <w:contextualSpacing w:val="0"/>
              <w:jc w:val="center"/>
              <w:rPr>
                <w:b/>
              </w:rPr>
            </w:pPr>
            <w:r w:rsidRPr="00CF143B">
              <w:rPr>
                <w:b/>
              </w:rPr>
              <w:t>96.99%</w:t>
            </w:r>
          </w:p>
        </w:tc>
      </w:tr>
      <w:tr w:rsidR="00A8578C" w:rsidRPr="00CF143B" w14:paraId="2884B323" w14:textId="77777777" w:rsidTr="00E72B89">
        <w:trPr>
          <w:trHeight w:val="303"/>
        </w:trPr>
        <w:tc>
          <w:tcPr>
            <w:tcW w:w="1705" w:type="dxa"/>
            <w:tcMar>
              <w:top w:w="0" w:type="dxa"/>
              <w:left w:w="108" w:type="dxa"/>
              <w:bottom w:w="0" w:type="dxa"/>
              <w:right w:w="108" w:type="dxa"/>
            </w:tcMar>
            <w:vAlign w:val="center"/>
          </w:tcPr>
          <w:p w14:paraId="579D16CE" w14:textId="77777777" w:rsidR="00A8578C" w:rsidRPr="00CF143B" w:rsidRDefault="00A8578C" w:rsidP="00593724">
            <w:pPr>
              <w:pStyle w:val="ListParagraph"/>
              <w:spacing w:before="60" w:after="60" w:line="240" w:lineRule="auto"/>
              <w:ind w:left="0"/>
              <w:contextualSpacing w:val="0"/>
              <w:jc w:val="center"/>
              <w:rPr>
                <w:b/>
              </w:rPr>
            </w:pPr>
            <w:r w:rsidRPr="00CF143B">
              <w:rPr>
                <w:b/>
              </w:rPr>
              <w:t>2022</w:t>
            </w:r>
          </w:p>
        </w:tc>
        <w:tc>
          <w:tcPr>
            <w:tcW w:w="2160" w:type="dxa"/>
            <w:tcMar>
              <w:top w:w="0" w:type="dxa"/>
              <w:left w:w="108" w:type="dxa"/>
              <w:bottom w:w="0" w:type="dxa"/>
              <w:right w:w="108" w:type="dxa"/>
            </w:tcMar>
          </w:tcPr>
          <w:p w14:paraId="4080CEA7" w14:textId="77777777" w:rsidR="00A8578C" w:rsidRPr="00CF143B" w:rsidRDefault="00A8578C" w:rsidP="00593724">
            <w:pPr>
              <w:pStyle w:val="ListParagraph"/>
              <w:spacing w:before="60" w:after="60" w:line="240" w:lineRule="auto"/>
              <w:ind w:left="0"/>
              <w:contextualSpacing w:val="0"/>
              <w:jc w:val="center"/>
              <w:rPr>
                <w:b/>
              </w:rPr>
            </w:pPr>
            <w:r w:rsidRPr="00CF143B">
              <w:rPr>
                <w:b/>
              </w:rPr>
              <w:t>95.88%</w:t>
            </w:r>
          </w:p>
        </w:tc>
      </w:tr>
      <w:tr w:rsidR="002B4F33" w:rsidRPr="00CF143B" w14:paraId="40164304" w14:textId="77777777" w:rsidTr="00E72B89">
        <w:trPr>
          <w:trHeight w:val="303"/>
        </w:trPr>
        <w:tc>
          <w:tcPr>
            <w:tcW w:w="1705" w:type="dxa"/>
            <w:tcMar>
              <w:top w:w="0" w:type="dxa"/>
              <w:left w:w="108" w:type="dxa"/>
              <w:bottom w:w="0" w:type="dxa"/>
              <w:right w:w="108" w:type="dxa"/>
            </w:tcMar>
            <w:vAlign w:val="center"/>
          </w:tcPr>
          <w:p w14:paraId="05D910B9" w14:textId="77777777" w:rsidR="002B4F33" w:rsidRPr="00CF143B" w:rsidRDefault="002B4F33" w:rsidP="00936F82">
            <w:pPr>
              <w:pStyle w:val="ListParagraph"/>
              <w:spacing w:before="60" w:after="60" w:line="240" w:lineRule="auto"/>
              <w:ind w:left="0"/>
              <w:contextualSpacing w:val="0"/>
              <w:jc w:val="center"/>
              <w:rPr>
                <w:b/>
              </w:rPr>
            </w:pPr>
            <w:r w:rsidRPr="00CF143B">
              <w:rPr>
                <w:b/>
              </w:rPr>
              <w:t>2021</w:t>
            </w:r>
          </w:p>
        </w:tc>
        <w:tc>
          <w:tcPr>
            <w:tcW w:w="2160" w:type="dxa"/>
            <w:tcMar>
              <w:top w:w="0" w:type="dxa"/>
              <w:left w:w="108" w:type="dxa"/>
              <w:bottom w:w="0" w:type="dxa"/>
              <w:right w:w="108" w:type="dxa"/>
            </w:tcMar>
          </w:tcPr>
          <w:p w14:paraId="736335DD" w14:textId="77777777" w:rsidR="002B4F33" w:rsidRPr="001B1E75" w:rsidRDefault="00933B7E" w:rsidP="00936F82">
            <w:pPr>
              <w:pStyle w:val="ListParagraph"/>
              <w:spacing w:before="60" w:after="60" w:line="240" w:lineRule="auto"/>
              <w:ind w:left="0"/>
              <w:contextualSpacing w:val="0"/>
              <w:jc w:val="center"/>
              <w:rPr>
                <w:b/>
                <w:bCs/>
              </w:rPr>
            </w:pPr>
            <w:r w:rsidRPr="001B1E75">
              <w:rPr>
                <w:b/>
                <w:bCs/>
              </w:rPr>
              <w:t>92.</w:t>
            </w:r>
            <w:r w:rsidR="0080317D" w:rsidRPr="001B1E75">
              <w:rPr>
                <w:b/>
                <w:bCs/>
              </w:rPr>
              <w:t>66</w:t>
            </w:r>
            <w:r w:rsidRPr="001B1E75">
              <w:rPr>
                <w:b/>
                <w:bCs/>
              </w:rPr>
              <w:t>%</w:t>
            </w:r>
          </w:p>
        </w:tc>
      </w:tr>
      <w:tr w:rsidR="0094320A" w:rsidRPr="00CF143B" w14:paraId="2A3D1DE2" w14:textId="77777777" w:rsidTr="00E72B89">
        <w:trPr>
          <w:trHeight w:val="303"/>
        </w:trPr>
        <w:tc>
          <w:tcPr>
            <w:tcW w:w="1705" w:type="dxa"/>
            <w:tcMar>
              <w:top w:w="0" w:type="dxa"/>
              <w:left w:w="108" w:type="dxa"/>
              <w:bottom w:w="0" w:type="dxa"/>
              <w:right w:w="108" w:type="dxa"/>
            </w:tcMar>
            <w:vAlign w:val="center"/>
          </w:tcPr>
          <w:p w14:paraId="3115C14D" w14:textId="77777777" w:rsidR="0094320A" w:rsidRPr="00CF143B" w:rsidRDefault="0094320A" w:rsidP="00936F82">
            <w:pPr>
              <w:pStyle w:val="ListParagraph"/>
              <w:spacing w:before="60" w:after="60" w:line="240" w:lineRule="auto"/>
              <w:ind w:left="0"/>
              <w:contextualSpacing w:val="0"/>
              <w:jc w:val="center"/>
              <w:rPr>
                <w:b/>
              </w:rPr>
            </w:pPr>
            <w:r w:rsidRPr="00CF143B">
              <w:rPr>
                <w:b/>
              </w:rPr>
              <w:t>2020</w:t>
            </w:r>
          </w:p>
        </w:tc>
        <w:tc>
          <w:tcPr>
            <w:tcW w:w="2160" w:type="dxa"/>
            <w:tcMar>
              <w:top w:w="0" w:type="dxa"/>
              <w:left w:w="108" w:type="dxa"/>
              <w:bottom w:w="0" w:type="dxa"/>
              <w:right w:w="108" w:type="dxa"/>
            </w:tcMar>
          </w:tcPr>
          <w:p w14:paraId="2AA58070" w14:textId="77777777" w:rsidR="0094320A" w:rsidRPr="001B1E75" w:rsidRDefault="00A14907" w:rsidP="00936F82">
            <w:pPr>
              <w:pStyle w:val="ListParagraph"/>
              <w:spacing w:before="60" w:after="60" w:line="240" w:lineRule="auto"/>
              <w:ind w:left="0"/>
              <w:contextualSpacing w:val="0"/>
              <w:jc w:val="center"/>
              <w:rPr>
                <w:b/>
                <w:bCs/>
              </w:rPr>
            </w:pPr>
            <w:r w:rsidRPr="001B1E75">
              <w:rPr>
                <w:b/>
                <w:bCs/>
              </w:rPr>
              <w:t>95.2%</w:t>
            </w:r>
          </w:p>
        </w:tc>
      </w:tr>
      <w:tr w:rsidR="00936F82" w:rsidRPr="00CF143B" w14:paraId="6921F3AA" w14:textId="77777777" w:rsidTr="00E72B89">
        <w:trPr>
          <w:trHeight w:val="303"/>
        </w:trPr>
        <w:tc>
          <w:tcPr>
            <w:tcW w:w="1705" w:type="dxa"/>
            <w:tcMar>
              <w:top w:w="0" w:type="dxa"/>
              <w:left w:w="108" w:type="dxa"/>
              <w:bottom w:w="0" w:type="dxa"/>
              <w:right w:w="108" w:type="dxa"/>
            </w:tcMar>
            <w:vAlign w:val="center"/>
          </w:tcPr>
          <w:p w14:paraId="05B02EBD" w14:textId="77777777" w:rsidR="00936F82" w:rsidRPr="00CF143B" w:rsidRDefault="00936F82" w:rsidP="00936F82">
            <w:pPr>
              <w:pStyle w:val="ListParagraph"/>
              <w:spacing w:before="60" w:after="60" w:line="240" w:lineRule="auto"/>
              <w:ind w:left="0"/>
              <w:contextualSpacing w:val="0"/>
              <w:jc w:val="center"/>
              <w:rPr>
                <w:b/>
              </w:rPr>
            </w:pPr>
            <w:r w:rsidRPr="00CF143B">
              <w:rPr>
                <w:b/>
              </w:rPr>
              <w:t>2019</w:t>
            </w:r>
          </w:p>
        </w:tc>
        <w:tc>
          <w:tcPr>
            <w:tcW w:w="2160" w:type="dxa"/>
            <w:tcMar>
              <w:top w:w="0" w:type="dxa"/>
              <w:left w:w="108" w:type="dxa"/>
              <w:bottom w:w="0" w:type="dxa"/>
              <w:right w:w="108" w:type="dxa"/>
            </w:tcMar>
          </w:tcPr>
          <w:p w14:paraId="52FDAEA6" w14:textId="77777777" w:rsidR="00936F82" w:rsidRPr="001B1E75" w:rsidRDefault="00E72B89" w:rsidP="00936F82">
            <w:pPr>
              <w:pStyle w:val="ListParagraph"/>
              <w:spacing w:before="60" w:after="60" w:line="240" w:lineRule="auto"/>
              <w:ind w:left="0"/>
              <w:contextualSpacing w:val="0"/>
              <w:jc w:val="center"/>
              <w:rPr>
                <w:b/>
                <w:bCs/>
              </w:rPr>
            </w:pPr>
            <w:r w:rsidRPr="001B1E75">
              <w:rPr>
                <w:b/>
                <w:bCs/>
              </w:rPr>
              <w:t>94.6%</w:t>
            </w:r>
          </w:p>
        </w:tc>
      </w:tr>
      <w:tr w:rsidR="00936F82" w:rsidRPr="00CF143B" w14:paraId="2CF58DDB" w14:textId="77777777" w:rsidTr="00E72B89">
        <w:trPr>
          <w:trHeight w:val="303"/>
        </w:trPr>
        <w:tc>
          <w:tcPr>
            <w:tcW w:w="1705" w:type="dxa"/>
            <w:tcMar>
              <w:top w:w="0" w:type="dxa"/>
              <w:left w:w="108" w:type="dxa"/>
              <w:bottom w:w="0" w:type="dxa"/>
              <w:right w:w="108" w:type="dxa"/>
            </w:tcMar>
            <w:vAlign w:val="center"/>
          </w:tcPr>
          <w:p w14:paraId="568DA709" w14:textId="77777777" w:rsidR="00936F82" w:rsidRPr="00CF143B" w:rsidRDefault="00936F82" w:rsidP="00936F82">
            <w:pPr>
              <w:pStyle w:val="ListParagraph"/>
              <w:spacing w:before="60" w:after="60" w:line="240" w:lineRule="auto"/>
              <w:ind w:left="0"/>
              <w:contextualSpacing w:val="0"/>
              <w:jc w:val="center"/>
              <w:rPr>
                <w:b/>
              </w:rPr>
            </w:pPr>
            <w:r w:rsidRPr="00CF143B">
              <w:rPr>
                <w:b/>
              </w:rPr>
              <w:t>2018</w:t>
            </w:r>
          </w:p>
        </w:tc>
        <w:tc>
          <w:tcPr>
            <w:tcW w:w="2160" w:type="dxa"/>
            <w:tcMar>
              <w:top w:w="0" w:type="dxa"/>
              <w:left w:w="108" w:type="dxa"/>
              <w:bottom w:w="0" w:type="dxa"/>
              <w:right w:w="108" w:type="dxa"/>
            </w:tcMar>
          </w:tcPr>
          <w:p w14:paraId="134DDBCA" w14:textId="77777777" w:rsidR="00936F82" w:rsidRPr="001B1E75" w:rsidRDefault="00936F82" w:rsidP="00936F82">
            <w:pPr>
              <w:pStyle w:val="ListParagraph"/>
              <w:spacing w:before="60" w:after="60" w:line="240" w:lineRule="auto"/>
              <w:ind w:left="0"/>
              <w:contextualSpacing w:val="0"/>
              <w:jc w:val="center"/>
              <w:rPr>
                <w:b/>
                <w:bCs/>
              </w:rPr>
            </w:pPr>
            <w:r w:rsidRPr="001B1E75">
              <w:rPr>
                <w:b/>
                <w:bCs/>
              </w:rPr>
              <w:t>93.9%</w:t>
            </w:r>
          </w:p>
        </w:tc>
      </w:tr>
      <w:tr w:rsidR="00936F82" w:rsidRPr="00CF143B" w14:paraId="5B49D31E" w14:textId="77777777" w:rsidTr="00E72B89">
        <w:trPr>
          <w:trHeight w:val="303"/>
        </w:trPr>
        <w:tc>
          <w:tcPr>
            <w:tcW w:w="1705" w:type="dxa"/>
            <w:tcMar>
              <w:top w:w="0" w:type="dxa"/>
              <w:left w:w="108" w:type="dxa"/>
              <w:bottom w:w="0" w:type="dxa"/>
              <w:right w:w="108" w:type="dxa"/>
            </w:tcMar>
            <w:vAlign w:val="center"/>
          </w:tcPr>
          <w:p w14:paraId="634FCA3F" w14:textId="77777777" w:rsidR="00936F82" w:rsidRPr="00CF143B" w:rsidRDefault="00936F82" w:rsidP="00936F82">
            <w:pPr>
              <w:pStyle w:val="ListParagraph"/>
              <w:spacing w:before="60" w:after="60" w:line="240" w:lineRule="auto"/>
              <w:ind w:left="0"/>
              <w:contextualSpacing w:val="0"/>
              <w:jc w:val="center"/>
              <w:rPr>
                <w:b/>
              </w:rPr>
            </w:pPr>
            <w:r w:rsidRPr="00CF143B">
              <w:rPr>
                <w:b/>
              </w:rPr>
              <w:t>2017</w:t>
            </w:r>
          </w:p>
        </w:tc>
        <w:tc>
          <w:tcPr>
            <w:tcW w:w="2160" w:type="dxa"/>
            <w:tcMar>
              <w:top w:w="0" w:type="dxa"/>
              <w:left w:w="108" w:type="dxa"/>
              <w:bottom w:w="0" w:type="dxa"/>
              <w:right w:w="108" w:type="dxa"/>
            </w:tcMar>
          </w:tcPr>
          <w:p w14:paraId="070EBBDD" w14:textId="77777777" w:rsidR="00936F82" w:rsidRPr="001B1E75" w:rsidRDefault="00936F82" w:rsidP="00936F82">
            <w:pPr>
              <w:pStyle w:val="ListParagraph"/>
              <w:spacing w:before="60" w:after="60" w:line="240" w:lineRule="auto"/>
              <w:ind w:left="0"/>
              <w:contextualSpacing w:val="0"/>
              <w:jc w:val="center"/>
              <w:rPr>
                <w:b/>
                <w:bCs/>
              </w:rPr>
            </w:pPr>
            <w:r w:rsidRPr="001B1E75">
              <w:rPr>
                <w:b/>
                <w:bCs/>
              </w:rPr>
              <w:t>91.4%</w:t>
            </w:r>
          </w:p>
        </w:tc>
      </w:tr>
      <w:tr w:rsidR="00936F82" w:rsidRPr="00CF143B" w14:paraId="69F81916" w14:textId="77777777" w:rsidTr="00E72B89">
        <w:trPr>
          <w:trHeight w:val="303"/>
        </w:trPr>
        <w:tc>
          <w:tcPr>
            <w:tcW w:w="1705" w:type="dxa"/>
            <w:tcMar>
              <w:top w:w="0" w:type="dxa"/>
              <w:left w:w="108" w:type="dxa"/>
              <w:bottom w:w="0" w:type="dxa"/>
              <w:right w:w="108" w:type="dxa"/>
            </w:tcMar>
            <w:vAlign w:val="center"/>
          </w:tcPr>
          <w:p w14:paraId="3A350AD4" w14:textId="77777777" w:rsidR="00936F82" w:rsidRPr="00CF143B" w:rsidRDefault="00936F82" w:rsidP="00936F82">
            <w:pPr>
              <w:pStyle w:val="ListParagraph"/>
              <w:spacing w:before="60" w:after="60" w:line="240" w:lineRule="auto"/>
              <w:ind w:left="0"/>
              <w:contextualSpacing w:val="0"/>
              <w:jc w:val="center"/>
              <w:rPr>
                <w:b/>
              </w:rPr>
            </w:pPr>
            <w:r w:rsidRPr="00CF143B">
              <w:rPr>
                <w:b/>
              </w:rPr>
              <w:t>2016</w:t>
            </w:r>
          </w:p>
        </w:tc>
        <w:tc>
          <w:tcPr>
            <w:tcW w:w="2160" w:type="dxa"/>
            <w:tcMar>
              <w:top w:w="0" w:type="dxa"/>
              <w:left w:w="108" w:type="dxa"/>
              <w:bottom w:w="0" w:type="dxa"/>
              <w:right w:w="108" w:type="dxa"/>
            </w:tcMar>
          </w:tcPr>
          <w:p w14:paraId="1FED3432" w14:textId="77777777" w:rsidR="00936F82" w:rsidRPr="001B1E75" w:rsidRDefault="00936F82" w:rsidP="00936F82">
            <w:pPr>
              <w:pStyle w:val="ListParagraph"/>
              <w:spacing w:before="60" w:after="60" w:line="240" w:lineRule="auto"/>
              <w:ind w:left="0"/>
              <w:contextualSpacing w:val="0"/>
              <w:jc w:val="center"/>
              <w:rPr>
                <w:b/>
                <w:bCs/>
              </w:rPr>
            </w:pPr>
            <w:r w:rsidRPr="001B1E75">
              <w:rPr>
                <w:b/>
                <w:bCs/>
              </w:rPr>
              <w:t>93.8%</w:t>
            </w:r>
          </w:p>
        </w:tc>
      </w:tr>
      <w:tr w:rsidR="00936F82" w:rsidRPr="00CF143B" w14:paraId="56D03134" w14:textId="77777777" w:rsidTr="00E72B89">
        <w:trPr>
          <w:trHeight w:val="303"/>
        </w:trPr>
        <w:tc>
          <w:tcPr>
            <w:tcW w:w="1705" w:type="dxa"/>
            <w:tcMar>
              <w:top w:w="0" w:type="dxa"/>
              <w:left w:w="108" w:type="dxa"/>
              <w:bottom w:w="0" w:type="dxa"/>
              <w:right w:w="108" w:type="dxa"/>
            </w:tcMar>
            <w:vAlign w:val="center"/>
          </w:tcPr>
          <w:p w14:paraId="6DE7404C" w14:textId="77777777" w:rsidR="00936F82" w:rsidRPr="00CF143B" w:rsidRDefault="00936F82" w:rsidP="00936F82">
            <w:pPr>
              <w:pStyle w:val="ListParagraph"/>
              <w:spacing w:before="60" w:after="60" w:line="240" w:lineRule="auto"/>
              <w:ind w:left="0"/>
              <w:contextualSpacing w:val="0"/>
              <w:jc w:val="center"/>
              <w:rPr>
                <w:b/>
              </w:rPr>
            </w:pPr>
            <w:r w:rsidRPr="00CF143B">
              <w:rPr>
                <w:b/>
              </w:rPr>
              <w:t>2015</w:t>
            </w:r>
          </w:p>
        </w:tc>
        <w:tc>
          <w:tcPr>
            <w:tcW w:w="2160" w:type="dxa"/>
            <w:tcMar>
              <w:top w:w="0" w:type="dxa"/>
              <w:left w:w="108" w:type="dxa"/>
              <w:bottom w:w="0" w:type="dxa"/>
              <w:right w:w="108" w:type="dxa"/>
            </w:tcMar>
          </w:tcPr>
          <w:p w14:paraId="5B9AA59C" w14:textId="77777777" w:rsidR="00936F82" w:rsidRPr="001B1E75" w:rsidRDefault="00936F82" w:rsidP="00936F82">
            <w:pPr>
              <w:pStyle w:val="ListParagraph"/>
              <w:spacing w:before="60" w:after="60" w:line="240" w:lineRule="auto"/>
              <w:ind w:left="0"/>
              <w:contextualSpacing w:val="0"/>
              <w:jc w:val="center"/>
              <w:rPr>
                <w:b/>
                <w:bCs/>
              </w:rPr>
            </w:pPr>
            <w:r w:rsidRPr="001B1E75">
              <w:rPr>
                <w:b/>
                <w:bCs/>
              </w:rPr>
              <w:t>93.0%</w:t>
            </w:r>
          </w:p>
        </w:tc>
      </w:tr>
      <w:tr w:rsidR="00936F82" w:rsidRPr="00CF143B" w14:paraId="25DD3C92" w14:textId="77777777" w:rsidTr="00E72B89">
        <w:trPr>
          <w:trHeight w:val="303"/>
        </w:trPr>
        <w:tc>
          <w:tcPr>
            <w:tcW w:w="1705" w:type="dxa"/>
            <w:tcMar>
              <w:top w:w="0" w:type="dxa"/>
              <w:left w:w="108" w:type="dxa"/>
              <w:bottom w:w="0" w:type="dxa"/>
              <w:right w:w="108" w:type="dxa"/>
            </w:tcMar>
            <w:vAlign w:val="center"/>
          </w:tcPr>
          <w:p w14:paraId="0BFC8870" w14:textId="77777777" w:rsidR="00936F82" w:rsidRPr="00CF143B" w:rsidRDefault="00936F82" w:rsidP="00936F82">
            <w:pPr>
              <w:pStyle w:val="ListParagraph"/>
              <w:spacing w:before="60" w:after="60" w:line="240" w:lineRule="auto"/>
              <w:ind w:left="0"/>
              <w:contextualSpacing w:val="0"/>
              <w:jc w:val="center"/>
              <w:rPr>
                <w:b/>
              </w:rPr>
            </w:pPr>
            <w:r w:rsidRPr="00CF143B">
              <w:rPr>
                <w:b/>
              </w:rPr>
              <w:t>2014</w:t>
            </w:r>
          </w:p>
        </w:tc>
        <w:tc>
          <w:tcPr>
            <w:tcW w:w="2160" w:type="dxa"/>
            <w:tcMar>
              <w:top w:w="0" w:type="dxa"/>
              <w:left w:w="108" w:type="dxa"/>
              <w:bottom w:w="0" w:type="dxa"/>
              <w:right w:w="108" w:type="dxa"/>
            </w:tcMar>
          </w:tcPr>
          <w:p w14:paraId="720ADD6B" w14:textId="77777777" w:rsidR="00936F82" w:rsidRPr="001B1E75" w:rsidRDefault="00936F82" w:rsidP="00936F82">
            <w:pPr>
              <w:pStyle w:val="ListParagraph"/>
              <w:spacing w:before="60" w:after="60" w:line="240" w:lineRule="auto"/>
              <w:ind w:left="0"/>
              <w:contextualSpacing w:val="0"/>
              <w:jc w:val="center"/>
              <w:rPr>
                <w:b/>
                <w:bCs/>
              </w:rPr>
            </w:pPr>
            <w:r w:rsidRPr="001B1E75">
              <w:rPr>
                <w:b/>
                <w:bCs/>
              </w:rPr>
              <w:t>92.8%</w:t>
            </w:r>
          </w:p>
        </w:tc>
      </w:tr>
    </w:tbl>
    <w:p w14:paraId="3B988262" w14:textId="77777777" w:rsidR="000D1849" w:rsidRPr="001569DB" w:rsidRDefault="000D1849" w:rsidP="00AF5219">
      <w:pPr>
        <w:spacing w:after="0" w:line="240" w:lineRule="auto"/>
        <w:rPr>
          <w:highlight w:val="yellow"/>
        </w:rPr>
      </w:pPr>
    </w:p>
    <w:p w14:paraId="64CEC251" w14:textId="77777777" w:rsidR="00936F82" w:rsidRPr="001569DB" w:rsidRDefault="00936F82" w:rsidP="00AF5219">
      <w:pPr>
        <w:spacing w:after="0" w:line="240" w:lineRule="auto"/>
        <w:rPr>
          <w:highlight w:val="yellow"/>
        </w:rPr>
      </w:pPr>
    </w:p>
    <w:p w14:paraId="6B0179A9" w14:textId="77777777" w:rsidR="00936F82" w:rsidRPr="001569DB" w:rsidRDefault="00936F82" w:rsidP="00AF5219">
      <w:pPr>
        <w:spacing w:after="0" w:line="240" w:lineRule="auto"/>
        <w:rPr>
          <w:highlight w:val="yellow"/>
        </w:rPr>
      </w:pPr>
    </w:p>
    <w:p w14:paraId="32A5393D" w14:textId="77777777" w:rsidR="00936F82" w:rsidRPr="001569DB" w:rsidRDefault="00936F82" w:rsidP="00AF5219">
      <w:pPr>
        <w:spacing w:after="0" w:line="240" w:lineRule="auto"/>
        <w:rPr>
          <w:highlight w:val="yellow"/>
        </w:rPr>
      </w:pPr>
    </w:p>
    <w:p w14:paraId="0791A1EB" w14:textId="77777777" w:rsidR="00DD4358" w:rsidRPr="001569DB" w:rsidRDefault="00DD4358" w:rsidP="00A8578C">
      <w:pPr>
        <w:spacing w:after="0" w:line="240" w:lineRule="auto"/>
        <w:rPr>
          <w:color w:val="365F91" w:themeColor="accent1" w:themeShade="BF"/>
          <w:sz w:val="28"/>
          <w:szCs w:val="28"/>
          <w:highlight w:val="yellow"/>
        </w:rPr>
      </w:pPr>
    </w:p>
    <w:p w14:paraId="78FD7628" w14:textId="77777777" w:rsidR="008B4D5D" w:rsidRPr="001569DB" w:rsidRDefault="008B4D5D" w:rsidP="00A8578C">
      <w:pPr>
        <w:spacing w:after="0" w:line="240" w:lineRule="auto"/>
        <w:rPr>
          <w:color w:val="365F91" w:themeColor="accent1" w:themeShade="BF"/>
          <w:sz w:val="28"/>
          <w:szCs w:val="28"/>
          <w:highlight w:val="yellow"/>
        </w:rPr>
      </w:pPr>
    </w:p>
    <w:p w14:paraId="2EAAC8CE" w14:textId="77777777" w:rsidR="0080317D" w:rsidRPr="001569DB" w:rsidRDefault="0080317D" w:rsidP="00A8578C">
      <w:pPr>
        <w:spacing w:after="0" w:line="240" w:lineRule="auto"/>
        <w:rPr>
          <w:color w:val="365F91" w:themeColor="accent1" w:themeShade="BF"/>
          <w:sz w:val="28"/>
          <w:szCs w:val="28"/>
          <w:highlight w:val="yellow"/>
        </w:rPr>
      </w:pPr>
    </w:p>
    <w:p w14:paraId="68E64C71" w14:textId="77777777" w:rsidR="0080317D" w:rsidRPr="001569DB" w:rsidRDefault="0080317D" w:rsidP="00A8578C">
      <w:pPr>
        <w:spacing w:after="0" w:line="240" w:lineRule="auto"/>
        <w:rPr>
          <w:color w:val="365F91" w:themeColor="accent1" w:themeShade="BF"/>
          <w:sz w:val="28"/>
          <w:szCs w:val="28"/>
          <w:highlight w:val="yellow"/>
        </w:rPr>
      </w:pPr>
    </w:p>
    <w:p w14:paraId="660F816F" w14:textId="77777777" w:rsidR="00622CC4" w:rsidRDefault="00622CC4" w:rsidP="00E9009C">
      <w:pPr>
        <w:rPr>
          <w:color w:val="365F91" w:themeColor="accent1" w:themeShade="BF"/>
          <w:sz w:val="28"/>
          <w:szCs w:val="28"/>
          <w:highlight w:val="yellow"/>
        </w:rPr>
      </w:pPr>
    </w:p>
    <w:p w14:paraId="7BE57F39" w14:textId="77777777" w:rsidR="00622CC4" w:rsidRDefault="00622CC4" w:rsidP="00E9009C">
      <w:pPr>
        <w:rPr>
          <w:color w:val="365F91" w:themeColor="accent1" w:themeShade="BF"/>
          <w:sz w:val="28"/>
          <w:szCs w:val="28"/>
          <w:highlight w:val="yellow"/>
        </w:rPr>
      </w:pPr>
    </w:p>
    <w:p w14:paraId="2E4EB03C" w14:textId="77777777" w:rsidR="00622CC4" w:rsidRDefault="00622CC4" w:rsidP="00E9009C">
      <w:pPr>
        <w:rPr>
          <w:color w:val="365F91" w:themeColor="accent1" w:themeShade="BF"/>
          <w:sz w:val="28"/>
          <w:szCs w:val="28"/>
          <w:highlight w:val="yellow"/>
        </w:rPr>
      </w:pPr>
    </w:p>
    <w:p w14:paraId="1BCBB176" w14:textId="77777777" w:rsidR="00622CC4" w:rsidRDefault="00622CC4" w:rsidP="00E9009C">
      <w:pPr>
        <w:rPr>
          <w:color w:val="365F91" w:themeColor="accent1" w:themeShade="BF"/>
          <w:sz w:val="28"/>
          <w:szCs w:val="28"/>
          <w:highlight w:val="yellow"/>
        </w:rPr>
      </w:pPr>
    </w:p>
    <w:p w14:paraId="2DAF085B" w14:textId="77777777" w:rsidR="00471C56" w:rsidRDefault="00471C56" w:rsidP="00E9009C">
      <w:pPr>
        <w:rPr>
          <w:color w:val="365F91" w:themeColor="accent1" w:themeShade="BF"/>
          <w:sz w:val="28"/>
          <w:szCs w:val="28"/>
        </w:rPr>
      </w:pPr>
    </w:p>
    <w:p w14:paraId="6FBFB1EB" w14:textId="77777777" w:rsidR="00471C56" w:rsidRDefault="00471C56" w:rsidP="00E9009C">
      <w:pPr>
        <w:rPr>
          <w:color w:val="365F91" w:themeColor="accent1" w:themeShade="BF"/>
          <w:sz w:val="28"/>
          <w:szCs w:val="28"/>
        </w:rPr>
      </w:pPr>
    </w:p>
    <w:p w14:paraId="37ABBFD6" w14:textId="77777777" w:rsidR="00453172" w:rsidRDefault="00453172">
      <w:pPr>
        <w:rPr>
          <w:color w:val="365F91" w:themeColor="accent1" w:themeShade="BF"/>
          <w:sz w:val="28"/>
          <w:szCs w:val="28"/>
        </w:rPr>
      </w:pPr>
      <w:r>
        <w:rPr>
          <w:color w:val="365F91" w:themeColor="accent1" w:themeShade="BF"/>
          <w:sz w:val="28"/>
          <w:szCs w:val="28"/>
        </w:rPr>
        <w:br w:type="page"/>
      </w:r>
    </w:p>
    <w:p w14:paraId="7063B02A" w14:textId="4EDAB703" w:rsidR="00714669" w:rsidRPr="00E54125" w:rsidRDefault="00714669" w:rsidP="00E9009C">
      <w:r w:rsidRPr="00E54125">
        <w:rPr>
          <w:color w:val="365F91" w:themeColor="accent1" w:themeShade="BF"/>
          <w:sz w:val="28"/>
          <w:szCs w:val="28"/>
        </w:rPr>
        <w:lastRenderedPageBreak/>
        <w:t>Tables and Appendices</w:t>
      </w:r>
    </w:p>
    <w:p w14:paraId="3B6A3338" w14:textId="77777777" w:rsidR="0076677B" w:rsidRPr="00E54125" w:rsidRDefault="0076677B" w:rsidP="00AF5219">
      <w:pPr>
        <w:spacing w:after="0" w:line="240" w:lineRule="auto"/>
      </w:pPr>
      <w:r w:rsidRPr="00E54125">
        <w:t xml:space="preserve">Table 1 lists the </w:t>
      </w:r>
      <w:r w:rsidR="00B70CA6" w:rsidRPr="00E54125">
        <w:t>84</w:t>
      </w:r>
      <w:r w:rsidRPr="00E54125">
        <w:t xml:space="preserve"> observation sites</w:t>
      </w:r>
      <w:r w:rsidR="00835D93" w:rsidRPr="00E54125">
        <w:t xml:space="preserve"> </w:t>
      </w:r>
      <w:r w:rsidRPr="00E54125">
        <w:t>with selected characteristics and the number of belted drivers and right front passengers.</w:t>
      </w:r>
    </w:p>
    <w:p w14:paraId="743BBDD6" w14:textId="77777777" w:rsidR="0076677B" w:rsidRPr="00E54125" w:rsidRDefault="0076677B" w:rsidP="00AF5219">
      <w:pPr>
        <w:spacing w:after="0" w:line="240" w:lineRule="auto"/>
      </w:pPr>
    </w:p>
    <w:p w14:paraId="32EEBA6C" w14:textId="77777777" w:rsidR="00DF2C07" w:rsidRPr="00E54125" w:rsidRDefault="00DF2C07" w:rsidP="00AF5219">
      <w:pPr>
        <w:spacing w:after="0" w:line="240" w:lineRule="auto"/>
      </w:pPr>
      <w:r w:rsidRPr="00E54125">
        <w:t>Table</w:t>
      </w:r>
      <w:r w:rsidR="0072615D" w:rsidRPr="00E54125">
        <w:t>s</w:t>
      </w:r>
      <w:r w:rsidRPr="00E54125">
        <w:t xml:space="preserve"> 2 </w:t>
      </w:r>
      <w:r w:rsidR="0072615D" w:rsidRPr="00E54125">
        <w:t xml:space="preserve">and 3 show </w:t>
      </w:r>
      <w:r w:rsidRPr="00E54125">
        <w:t xml:space="preserve">the seat belt </w:t>
      </w:r>
      <w:r w:rsidR="008D3684" w:rsidRPr="00E54125">
        <w:t>use</w:t>
      </w:r>
      <w:r w:rsidRPr="00E54125">
        <w:t xml:space="preserve"> of drivers and passengers by county.</w:t>
      </w:r>
      <w:r w:rsidR="00374E68" w:rsidRPr="00E54125">
        <w:t xml:space="preserve">  Table 2 contains the number or count of each category of belt use by drivers, passengers, and total for each sampled county.  Table 3 contains two types of unweighted percentages of belt use for drivers, passengers, and combined total for each county.  The “% of Total Belted” is the percent of the total number of persons (</w:t>
      </w:r>
      <w:r w:rsidR="00AB68B2" w:rsidRPr="00E54125">
        <w:t xml:space="preserve">both </w:t>
      </w:r>
      <w:r w:rsidR="00374E68" w:rsidRPr="00E54125">
        <w:t>drivers</w:t>
      </w:r>
      <w:r w:rsidR="00AB68B2" w:rsidRPr="00E54125">
        <w:t xml:space="preserve"> and</w:t>
      </w:r>
      <w:r w:rsidR="00374E68" w:rsidRPr="00E54125">
        <w:t xml:space="preserve"> passengers) who were belted.  The “% of Known Belted” removes the persons with unknown belt use from the base number, so it becomes the percent of persons with known seat belt status who were belted.  </w:t>
      </w:r>
      <w:r w:rsidR="00374E68" w:rsidRPr="00E54125">
        <w:rPr>
          <w:b/>
        </w:rPr>
        <w:t xml:space="preserve">Note that these percentages are unweighted and </w:t>
      </w:r>
      <w:r w:rsidR="00714669" w:rsidRPr="00E54125">
        <w:rPr>
          <w:b/>
        </w:rPr>
        <w:t>t</w:t>
      </w:r>
      <w:r w:rsidR="00374E68" w:rsidRPr="00E54125">
        <w:rPr>
          <w:b/>
        </w:rPr>
        <w:t>he state</w:t>
      </w:r>
      <w:r w:rsidR="00714669" w:rsidRPr="00E54125">
        <w:rPr>
          <w:b/>
        </w:rPr>
        <w:t>-wide seat belt use percentage</w:t>
      </w:r>
      <w:r w:rsidR="00AE6122" w:rsidRPr="00E54125">
        <w:rPr>
          <w:b/>
        </w:rPr>
        <w:t xml:space="preserve"> in this table</w:t>
      </w:r>
      <w:r w:rsidR="00714669" w:rsidRPr="00E54125">
        <w:rPr>
          <w:b/>
        </w:rPr>
        <w:t xml:space="preserve"> is slightly different than the weighted</w:t>
      </w:r>
      <w:r w:rsidR="00374E68" w:rsidRPr="00E54125">
        <w:rPr>
          <w:b/>
        </w:rPr>
        <w:t xml:space="preserve"> seat belt use </w:t>
      </w:r>
      <w:r w:rsidR="00714669" w:rsidRPr="00E54125">
        <w:rPr>
          <w:b/>
        </w:rPr>
        <w:t xml:space="preserve">percentage </w:t>
      </w:r>
      <w:r w:rsidR="00374E68" w:rsidRPr="00E54125">
        <w:rPr>
          <w:b/>
        </w:rPr>
        <w:t>required by federal regulations</w:t>
      </w:r>
      <w:r w:rsidR="00714669" w:rsidRPr="00E54125">
        <w:rPr>
          <w:b/>
        </w:rPr>
        <w:t xml:space="preserve"> for reporting</w:t>
      </w:r>
      <w:r w:rsidR="00374E68" w:rsidRPr="00E54125">
        <w:rPr>
          <w:b/>
        </w:rPr>
        <w:t>.</w:t>
      </w:r>
      <w:r w:rsidR="00374E68" w:rsidRPr="00E54125">
        <w:t xml:space="preserve"> </w:t>
      </w:r>
      <w:r w:rsidR="00AE6122" w:rsidRPr="00E54125">
        <w:t>Nevertheless,</w:t>
      </w:r>
      <w:r w:rsidR="00374E68" w:rsidRPr="00E54125">
        <w:t xml:space="preserve"> </w:t>
      </w:r>
      <w:r w:rsidR="00DB00FD" w:rsidRPr="00E54125">
        <w:t>the unweighted percentages in Table 3 enable</w:t>
      </w:r>
      <w:r w:rsidR="00374E68" w:rsidRPr="00E54125">
        <w:t xml:space="preserve"> legitimate comparison</w:t>
      </w:r>
      <w:r w:rsidR="00DB00FD" w:rsidRPr="00E54125">
        <w:t>s</w:t>
      </w:r>
      <w:r w:rsidR="00374E68" w:rsidRPr="00E54125">
        <w:t xml:space="preserve"> between </w:t>
      </w:r>
      <w:r w:rsidR="00DB00FD" w:rsidRPr="00E54125">
        <w:t>seat belt users/nonusers and between countie</w:t>
      </w:r>
      <w:r w:rsidR="00374E68" w:rsidRPr="00E54125">
        <w:t>s.</w:t>
      </w:r>
    </w:p>
    <w:p w14:paraId="0B72887F" w14:textId="77777777" w:rsidR="00DF2C07" w:rsidRPr="00E54125" w:rsidRDefault="00DF2C07" w:rsidP="00AF5219">
      <w:pPr>
        <w:spacing w:after="0" w:line="240" w:lineRule="auto"/>
      </w:pPr>
    </w:p>
    <w:p w14:paraId="43EB19A6" w14:textId="77777777" w:rsidR="008D734E" w:rsidRPr="00E54125" w:rsidRDefault="008D734E" w:rsidP="00AF5219">
      <w:pPr>
        <w:spacing w:after="0" w:line="240" w:lineRule="auto"/>
      </w:pPr>
      <w:r w:rsidRPr="00E54125">
        <w:t>Table</w:t>
      </w:r>
      <w:r w:rsidR="002974C0" w:rsidRPr="00E54125">
        <w:t>s</w:t>
      </w:r>
      <w:r w:rsidRPr="00E54125">
        <w:t xml:space="preserve"> </w:t>
      </w:r>
      <w:r w:rsidR="00374E68" w:rsidRPr="00E54125">
        <w:t>4</w:t>
      </w:r>
      <w:r w:rsidR="002974C0" w:rsidRPr="00E54125">
        <w:t xml:space="preserve"> and 5</w:t>
      </w:r>
      <w:r w:rsidRPr="00E54125">
        <w:t xml:space="preserve"> show the seat belt </w:t>
      </w:r>
      <w:r w:rsidR="008D3684" w:rsidRPr="00E54125">
        <w:t>use</w:t>
      </w:r>
      <w:r w:rsidRPr="00E54125">
        <w:t xml:space="preserve"> of drivers and passengers by road type.  </w:t>
      </w:r>
      <w:r w:rsidR="002974C0" w:rsidRPr="00E54125">
        <w:t xml:space="preserve">Table 4 contains the number in each category and Table 5 contains unweighted percentages.  </w:t>
      </w:r>
      <w:r w:rsidRPr="00E54125">
        <w:t xml:space="preserve">Federal regulations require the survey plan </w:t>
      </w:r>
      <w:r w:rsidR="00492355" w:rsidRPr="00E54125">
        <w:t>to</w:t>
      </w:r>
      <w:r w:rsidRPr="00E54125">
        <w:t xml:space="preserve"> classif</w:t>
      </w:r>
      <w:r w:rsidR="00492355" w:rsidRPr="00E54125">
        <w:t>y</w:t>
      </w:r>
      <w:r w:rsidRPr="00E54125">
        <w:t xml:space="preserve"> road types as primary (including interstates), secondary, and local.</w:t>
      </w:r>
      <w:r w:rsidR="00492355" w:rsidRPr="00E54125">
        <w:t xml:space="preserve">  </w:t>
      </w:r>
    </w:p>
    <w:p w14:paraId="2D43C0E9" w14:textId="77777777" w:rsidR="00492355" w:rsidRPr="00E54125" w:rsidRDefault="00492355" w:rsidP="00AF5219">
      <w:pPr>
        <w:spacing w:after="0" w:line="240" w:lineRule="auto"/>
      </w:pPr>
    </w:p>
    <w:p w14:paraId="1B4C68B0" w14:textId="77777777" w:rsidR="002974C0" w:rsidRPr="00E54125" w:rsidRDefault="002974C0" w:rsidP="00AF5219">
      <w:pPr>
        <w:spacing w:after="0" w:line="240" w:lineRule="auto"/>
      </w:pPr>
      <w:r w:rsidRPr="00E54125">
        <w:t>Table 6 contains seat belt use of drivers and passengers by day of the week and road type.  The percentages included in the table are unweighted.</w:t>
      </w:r>
    </w:p>
    <w:p w14:paraId="5D58EAB2" w14:textId="77777777" w:rsidR="00492355" w:rsidRPr="00E54125" w:rsidRDefault="00492355" w:rsidP="00AF5219">
      <w:pPr>
        <w:spacing w:after="0" w:line="240" w:lineRule="auto"/>
      </w:pPr>
    </w:p>
    <w:p w14:paraId="3730A8CC" w14:textId="77777777" w:rsidR="00C02E25" w:rsidRPr="00E54125" w:rsidRDefault="00E556FA" w:rsidP="00AF5219">
      <w:pPr>
        <w:spacing w:after="0" w:line="240" w:lineRule="auto"/>
      </w:pPr>
      <w:r w:rsidRPr="00E54125">
        <w:t xml:space="preserve">Table </w:t>
      </w:r>
      <w:r w:rsidR="00FD42AB" w:rsidRPr="00E54125">
        <w:t>7</w:t>
      </w:r>
      <w:r w:rsidRPr="00E54125">
        <w:t xml:space="preserve"> contains sample weights for each observation site as well as seat belt use for drivers and passengers (number or count).</w:t>
      </w:r>
      <w:r w:rsidR="00C02E25" w:rsidRPr="00E54125">
        <w:t xml:space="preserve">  This information is </w:t>
      </w:r>
      <w:r w:rsidR="00373F63" w:rsidRPr="00E54125">
        <w:t>provided</w:t>
      </w:r>
      <w:r w:rsidR="00C02E25" w:rsidRPr="00E54125">
        <w:t xml:space="preserve"> for Part B reporting purposes.</w:t>
      </w:r>
    </w:p>
    <w:p w14:paraId="60C876CB" w14:textId="77777777" w:rsidR="00C02E25" w:rsidRPr="00E54125" w:rsidRDefault="00C02E25" w:rsidP="00AF5219">
      <w:pPr>
        <w:spacing w:after="0" w:line="240" w:lineRule="auto"/>
      </w:pPr>
    </w:p>
    <w:p w14:paraId="05823E0A" w14:textId="77777777" w:rsidR="00C02E25" w:rsidRPr="00E54125" w:rsidRDefault="00C02E25" w:rsidP="00AF5219">
      <w:pPr>
        <w:spacing w:after="0" w:line="240" w:lineRule="auto"/>
      </w:pPr>
      <w:r w:rsidRPr="00E54125">
        <w:t>Appendix A.  Observation Site Form</w:t>
      </w:r>
    </w:p>
    <w:p w14:paraId="6B5C002A" w14:textId="437F4910" w:rsidR="00F02E72" w:rsidRDefault="00C02E25" w:rsidP="00F02E72">
      <w:pPr>
        <w:spacing w:after="0" w:line="240" w:lineRule="auto"/>
      </w:pPr>
      <w:r w:rsidRPr="00E54125">
        <w:t>Appendix B.  Observation Tally For</w:t>
      </w:r>
      <w:r w:rsidR="00607C65" w:rsidRPr="00E54125">
        <w:t>m</w:t>
      </w:r>
    </w:p>
    <w:p w14:paraId="41A27CE4" w14:textId="77777777" w:rsidR="00F02E72" w:rsidRDefault="00F02E72" w:rsidP="00F02E72">
      <w:pPr>
        <w:spacing w:after="0" w:line="240" w:lineRule="auto"/>
        <w:rPr>
          <w:b/>
        </w:rPr>
      </w:pPr>
      <w:r>
        <w:rPr>
          <w:bCs/>
        </w:rPr>
        <w:t>Appendix C.  Mileage Log Form</w:t>
      </w:r>
    </w:p>
    <w:p w14:paraId="79709097" w14:textId="3F8E70E5" w:rsidR="00F02E72" w:rsidRDefault="00F02E72">
      <w:pPr>
        <w:rPr>
          <w:b/>
        </w:rPr>
      </w:pPr>
      <w:r>
        <w:rPr>
          <w:b/>
        </w:rPr>
        <w:br w:type="page"/>
      </w:r>
    </w:p>
    <w:p w14:paraId="568DD915" w14:textId="77777777" w:rsidR="00F02E72" w:rsidRDefault="00F02E72" w:rsidP="00F02E72">
      <w:pPr>
        <w:spacing w:after="0" w:line="240" w:lineRule="auto"/>
        <w:rPr>
          <w:b/>
        </w:rPr>
      </w:pPr>
    </w:p>
    <w:p w14:paraId="53416927" w14:textId="5FFCB428" w:rsidR="00F02E72" w:rsidRDefault="00A5661F" w:rsidP="004A31AB">
      <w:pPr>
        <w:spacing w:after="0" w:line="240" w:lineRule="auto"/>
        <w:ind w:left="270"/>
        <w:rPr>
          <w:b/>
        </w:rPr>
      </w:pPr>
      <w:r w:rsidRPr="009C709E">
        <w:rPr>
          <w:b/>
        </w:rPr>
        <w:t>Table 1.  202</w:t>
      </w:r>
      <w:r w:rsidR="002E1310">
        <w:rPr>
          <w:b/>
        </w:rPr>
        <w:t>5</w:t>
      </w:r>
      <w:r w:rsidR="00E77BE7">
        <w:rPr>
          <w:b/>
        </w:rPr>
        <w:t xml:space="preserve"> </w:t>
      </w:r>
      <w:r w:rsidRPr="009C709E">
        <w:rPr>
          <w:b/>
        </w:rPr>
        <w:t>Seat Belt Usage</w:t>
      </w:r>
      <w:r w:rsidR="005A71D5">
        <w:rPr>
          <w:b/>
        </w:rPr>
        <w:t xml:space="preserve"> by Site</w:t>
      </w:r>
    </w:p>
    <w:tbl>
      <w:tblPr>
        <w:tblW w:w="5131" w:type="pct"/>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450"/>
        <w:gridCol w:w="784"/>
        <w:gridCol w:w="2295"/>
        <w:gridCol w:w="810"/>
        <w:gridCol w:w="886"/>
        <w:gridCol w:w="723"/>
        <w:gridCol w:w="673"/>
        <w:gridCol w:w="673"/>
        <w:gridCol w:w="793"/>
        <w:gridCol w:w="793"/>
      </w:tblGrid>
      <w:tr w:rsidR="00E43566" w:rsidRPr="00E43566" w14:paraId="11D3FA29" w14:textId="77777777" w:rsidTr="0046384D">
        <w:trPr>
          <w:trHeight w:val="225"/>
        </w:trPr>
        <w:tc>
          <w:tcPr>
            <w:tcW w:w="1054" w:type="pct"/>
            <w:gridSpan w:val="2"/>
            <w:shd w:val="clear" w:color="auto" w:fill="auto"/>
            <w:noWrap/>
            <w:vAlign w:val="bottom"/>
            <w:hideMark/>
          </w:tcPr>
          <w:p w14:paraId="2D4929CA" w14:textId="383EFA5F" w:rsidR="00B54EF9" w:rsidRPr="00B54EF9" w:rsidRDefault="00B54EF9" w:rsidP="00B54EF9">
            <w:pPr>
              <w:spacing w:after="0" w:line="240" w:lineRule="auto"/>
              <w:rPr>
                <w:rFonts w:eastAsia="Times New Roman" w:cstheme="minorHAnsi"/>
                <w:b/>
                <w:bCs/>
                <w:sz w:val="14"/>
                <w:szCs w:val="14"/>
              </w:rPr>
            </w:pPr>
          </w:p>
        </w:tc>
        <w:tc>
          <w:tcPr>
            <w:tcW w:w="371" w:type="pct"/>
            <w:shd w:val="clear" w:color="auto" w:fill="auto"/>
            <w:noWrap/>
            <w:vAlign w:val="bottom"/>
            <w:hideMark/>
          </w:tcPr>
          <w:p w14:paraId="6AD504D2" w14:textId="77777777" w:rsidR="00B54EF9" w:rsidRPr="00B54EF9" w:rsidRDefault="00B54EF9" w:rsidP="00B54EF9">
            <w:pPr>
              <w:spacing w:after="0" w:line="240" w:lineRule="auto"/>
              <w:rPr>
                <w:rFonts w:eastAsia="Times New Roman" w:cstheme="minorHAnsi"/>
                <w:b/>
                <w:bCs/>
                <w:sz w:val="14"/>
                <w:szCs w:val="14"/>
              </w:rPr>
            </w:pPr>
          </w:p>
        </w:tc>
        <w:tc>
          <w:tcPr>
            <w:tcW w:w="1086" w:type="pct"/>
            <w:shd w:val="clear" w:color="auto" w:fill="auto"/>
            <w:noWrap/>
            <w:vAlign w:val="bottom"/>
            <w:hideMark/>
          </w:tcPr>
          <w:p w14:paraId="0926CF59" w14:textId="77777777" w:rsidR="00B54EF9" w:rsidRPr="00B54EF9" w:rsidRDefault="00B54EF9" w:rsidP="00B54EF9">
            <w:pPr>
              <w:spacing w:after="0" w:line="240" w:lineRule="auto"/>
              <w:jc w:val="center"/>
              <w:rPr>
                <w:rFonts w:eastAsia="Times New Roman" w:cstheme="minorHAnsi"/>
                <w:sz w:val="14"/>
                <w:szCs w:val="14"/>
              </w:rPr>
            </w:pPr>
          </w:p>
        </w:tc>
        <w:tc>
          <w:tcPr>
            <w:tcW w:w="383" w:type="pct"/>
            <w:shd w:val="clear" w:color="auto" w:fill="auto"/>
            <w:noWrap/>
            <w:vAlign w:val="bottom"/>
            <w:hideMark/>
          </w:tcPr>
          <w:p w14:paraId="30ED41E7" w14:textId="77777777" w:rsidR="00B54EF9" w:rsidRPr="00B54EF9" w:rsidRDefault="00B54EF9" w:rsidP="00B54EF9">
            <w:pPr>
              <w:spacing w:after="0" w:line="240" w:lineRule="auto"/>
              <w:rPr>
                <w:rFonts w:eastAsia="Times New Roman" w:cstheme="minorHAnsi"/>
                <w:sz w:val="14"/>
                <w:szCs w:val="14"/>
              </w:rPr>
            </w:pPr>
          </w:p>
        </w:tc>
        <w:tc>
          <w:tcPr>
            <w:tcW w:w="420" w:type="pct"/>
            <w:shd w:val="clear" w:color="auto" w:fill="auto"/>
            <w:noWrap/>
            <w:vAlign w:val="bottom"/>
            <w:hideMark/>
          </w:tcPr>
          <w:p w14:paraId="19061A14" w14:textId="77777777" w:rsidR="00B54EF9" w:rsidRPr="00B54EF9" w:rsidRDefault="00B54EF9" w:rsidP="00B54EF9">
            <w:pPr>
              <w:spacing w:after="0" w:line="240" w:lineRule="auto"/>
              <w:rPr>
                <w:rFonts w:eastAsia="Times New Roman" w:cstheme="minorHAnsi"/>
                <w:sz w:val="14"/>
                <w:szCs w:val="14"/>
              </w:rPr>
            </w:pPr>
          </w:p>
        </w:tc>
        <w:tc>
          <w:tcPr>
            <w:tcW w:w="342" w:type="pct"/>
            <w:shd w:val="clear" w:color="auto" w:fill="auto"/>
            <w:noWrap/>
            <w:vAlign w:val="bottom"/>
            <w:hideMark/>
          </w:tcPr>
          <w:p w14:paraId="1A233EF8" w14:textId="77777777" w:rsidR="00B54EF9" w:rsidRPr="00B54EF9" w:rsidRDefault="00B54EF9" w:rsidP="00B54EF9">
            <w:pPr>
              <w:spacing w:after="0" w:line="240" w:lineRule="auto"/>
              <w:jc w:val="center"/>
              <w:rPr>
                <w:rFonts w:eastAsia="Times New Roman" w:cstheme="minorHAnsi"/>
                <w:sz w:val="14"/>
                <w:szCs w:val="14"/>
              </w:rPr>
            </w:pPr>
          </w:p>
        </w:tc>
        <w:tc>
          <w:tcPr>
            <w:tcW w:w="299" w:type="pct"/>
            <w:shd w:val="clear" w:color="auto" w:fill="auto"/>
            <w:noWrap/>
            <w:vAlign w:val="bottom"/>
            <w:hideMark/>
          </w:tcPr>
          <w:p w14:paraId="5533716E" w14:textId="77777777" w:rsidR="00B54EF9" w:rsidRPr="00B54EF9" w:rsidRDefault="00B54EF9" w:rsidP="00B54EF9">
            <w:pPr>
              <w:spacing w:after="0" w:line="240" w:lineRule="auto"/>
              <w:jc w:val="center"/>
              <w:rPr>
                <w:rFonts w:eastAsia="Times New Roman" w:cstheme="minorHAnsi"/>
                <w:sz w:val="14"/>
                <w:szCs w:val="14"/>
              </w:rPr>
            </w:pPr>
          </w:p>
        </w:tc>
        <w:tc>
          <w:tcPr>
            <w:tcW w:w="293" w:type="pct"/>
            <w:shd w:val="clear" w:color="auto" w:fill="auto"/>
            <w:noWrap/>
            <w:vAlign w:val="bottom"/>
            <w:hideMark/>
          </w:tcPr>
          <w:p w14:paraId="319371C9" w14:textId="77777777" w:rsidR="00B54EF9" w:rsidRPr="00B54EF9" w:rsidRDefault="00B54EF9" w:rsidP="00B54EF9">
            <w:pPr>
              <w:spacing w:after="0" w:line="240" w:lineRule="auto"/>
              <w:jc w:val="center"/>
              <w:rPr>
                <w:rFonts w:eastAsia="Times New Roman" w:cstheme="minorHAnsi"/>
                <w:sz w:val="14"/>
                <w:szCs w:val="14"/>
              </w:rPr>
            </w:pPr>
          </w:p>
        </w:tc>
        <w:tc>
          <w:tcPr>
            <w:tcW w:w="375" w:type="pct"/>
            <w:shd w:val="clear" w:color="auto" w:fill="auto"/>
            <w:noWrap/>
            <w:vAlign w:val="bottom"/>
            <w:hideMark/>
          </w:tcPr>
          <w:p w14:paraId="00810A49" w14:textId="77777777" w:rsidR="00B54EF9" w:rsidRPr="00B54EF9" w:rsidRDefault="00B54EF9" w:rsidP="00B54EF9">
            <w:pPr>
              <w:spacing w:after="0" w:line="240" w:lineRule="auto"/>
              <w:jc w:val="center"/>
              <w:rPr>
                <w:rFonts w:eastAsia="Times New Roman" w:cstheme="minorHAnsi"/>
                <w:sz w:val="14"/>
                <w:szCs w:val="14"/>
              </w:rPr>
            </w:pPr>
          </w:p>
        </w:tc>
        <w:tc>
          <w:tcPr>
            <w:tcW w:w="375" w:type="pct"/>
            <w:shd w:val="clear" w:color="auto" w:fill="auto"/>
            <w:noWrap/>
            <w:vAlign w:val="bottom"/>
            <w:hideMark/>
          </w:tcPr>
          <w:p w14:paraId="717432F6" w14:textId="77777777" w:rsidR="00B54EF9" w:rsidRPr="00B54EF9" w:rsidRDefault="00B54EF9" w:rsidP="00B54EF9">
            <w:pPr>
              <w:spacing w:after="0" w:line="240" w:lineRule="auto"/>
              <w:jc w:val="center"/>
              <w:rPr>
                <w:rFonts w:eastAsia="Times New Roman" w:cstheme="minorHAnsi"/>
                <w:sz w:val="14"/>
                <w:szCs w:val="14"/>
              </w:rPr>
            </w:pPr>
          </w:p>
        </w:tc>
      </w:tr>
      <w:tr w:rsidR="00E43566" w:rsidRPr="00E43566" w14:paraId="67C88484" w14:textId="77777777" w:rsidTr="0046384D">
        <w:trPr>
          <w:trHeight w:val="690"/>
        </w:trPr>
        <w:tc>
          <w:tcPr>
            <w:tcW w:w="339" w:type="pct"/>
            <w:shd w:val="clear" w:color="auto" w:fill="auto"/>
            <w:noWrap/>
            <w:vAlign w:val="bottom"/>
            <w:hideMark/>
          </w:tcPr>
          <w:p w14:paraId="0C30C06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No.</w:t>
            </w:r>
          </w:p>
        </w:tc>
        <w:tc>
          <w:tcPr>
            <w:tcW w:w="715" w:type="pct"/>
            <w:shd w:val="clear" w:color="auto" w:fill="auto"/>
            <w:vAlign w:val="bottom"/>
            <w:hideMark/>
          </w:tcPr>
          <w:p w14:paraId="4551EA2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County</w:t>
            </w:r>
          </w:p>
        </w:tc>
        <w:tc>
          <w:tcPr>
            <w:tcW w:w="371" w:type="pct"/>
            <w:shd w:val="clear" w:color="auto" w:fill="auto"/>
            <w:vAlign w:val="bottom"/>
            <w:hideMark/>
          </w:tcPr>
          <w:p w14:paraId="7291105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Object.ID</w:t>
            </w:r>
          </w:p>
        </w:tc>
        <w:tc>
          <w:tcPr>
            <w:tcW w:w="1086" w:type="pct"/>
            <w:shd w:val="clear" w:color="auto" w:fill="auto"/>
            <w:vAlign w:val="bottom"/>
            <w:hideMark/>
          </w:tcPr>
          <w:p w14:paraId="422BE31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Road Name</w:t>
            </w:r>
          </w:p>
        </w:tc>
        <w:tc>
          <w:tcPr>
            <w:tcW w:w="383" w:type="pct"/>
            <w:shd w:val="clear" w:color="auto" w:fill="auto"/>
            <w:vAlign w:val="bottom"/>
            <w:hideMark/>
          </w:tcPr>
          <w:p w14:paraId="28B2F5E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Road Type</w:t>
            </w:r>
          </w:p>
        </w:tc>
        <w:tc>
          <w:tcPr>
            <w:tcW w:w="420" w:type="pct"/>
            <w:shd w:val="clear" w:color="auto" w:fill="auto"/>
            <w:vAlign w:val="bottom"/>
            <w:hideMark/>
          </w:tcPr>
          <w:p w14:paraId="7490093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Day</w:t>
            </w:r>
          </w:p>
        </w:tc>
        <w:tc>
          <w:tcPr>
            <w:tcW w:w="342" w:type="pct"/>
            <w:shd w:val="clear" w:color="auto" w:fill="auto"/>
            <w:vAlign w:val="bottom"/>
            <w:hideMark/>
          </w:tcPr>
          <w:p w14:paraId="54BD5CB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Start Time</w:t>
            </w:r>
          </w:p>
        </w:tc>
        <w:tc>
          <w:tcPr>
            <w:tcW w:w="299" w:type="pct"/>
            <w:shd w:val="clear" w:color="auto" w:fill="auto"/>
            <w:vAlign w:val="bottom"/>
            <w:hideMark/>
          </w:tcPr>
          <w:p w14:paraId="7F9AB01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Vehicle Count</w:t>
            </w:r>
          </w:p>
        </w:tc>
        <w:tc>
          <w:tcPr>
            <w:tcW w:w="293" w:type="pct"/>
            <w:shd w:val="clear" w:color="auto" w:fill="auto"/>
            <w:vAlign w:val="bottom"/>
            <w:hideMark/>
          </w:tcPr>
          <w:p w14:paraId="6C61895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Drivers Belted</w:t>
            </w:r>
          </w:p>
        </w:tc>
        <w:tc>
          <w:tcPr>
            <w:tcW w:w="375" w:type="pct"/>
            <w:shd w:val="clear" w:color="auto" w:fill="auto"/>
            <w:vAlign w:val="bottom"/>
            <w:hideMark/>
          </w:tcPr>
          <w:p w14:paraId="74DEB08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Right Front Passenger Count</w:t>
            </w:r>
          </w:p>
        </w:tc>
        <w:tc>
          <w:tcPr>
            <w:tcW w:w="375" w:type="pct"/>
            <w:shd w:val="clear" w:color="auto" w:fill="auto"/>
            <w:vAlign w:val="bottom"/>
            <w:hideMark/>
          </w:tcPr>
          <w:p w14:paraId="1E27613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Right Front Passenger Belted</w:t>
            </w:r>
          </w:p>
        </w:tc>
      </w:tr>
      <w:tr w:rsidR="00E43566" w:rsidRPr="00E43566" w14:paraId="4CF5B1FD" w14:textId="77777777" w:rsidTr="0046384D">
        <w:trPr>
          <w:trHeight w:val="225"/>
        </w:trPr>
        <w:tc>
          <w:tcPr>
            <w:tcW w:w="339" w:type="pct"/>
            <w:shd w:val="clear" w:color="auto" w:fill="auto"/>
            <w:noWrap/>
            <w:vAlign w:val="bottom"/>
            <w:hideMark/>
          </w:tcPr>
          <w:p w14:paraId="1290B57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w:t>
            </w:r>
          </w:p>
        </w:tc>
        <w:tc>
          <w:tcPr>
            <w:tcW w:w="715" w:type="pct"/>
            <w:shd w:val="clear" w:color="auto" w:fill="auto"/>
            <w:noWrap/>
            <w:vAlign w:val="bottom"/>
            <w:hideMark/>
          </w:tcPr>
          <w:p w14:paraId="548F47B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Cass</w:t>
            </w:r>
          </w:p>
        </w:tc>
        <w:tc>
          <w:tcPr>
            <w:tcW w:w="371" w:type="pct"/>
            <w:shd w:val="clear" w:color="auto" w:fill="auto"/>
            <w:noWrap/>
            <w:vAlign w:val="bottom"/>
            <w:hideMark/>
          </w:tcPr>
          <w:p w14:paraId="17BF000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62919461</w:t>
            </w:r>
          </w:p>
        </w:tc>
        <w:tc>
          <w:tcPr>
            <w:tcW w:w="1086" w:type="pct"/>
            <w:shd w:val="clear" w:color="auto" w:fill="auto"/>
            <w:noWrap/>
            <w:vAlign w:val="bottom"/>
            <w:hideMark/>
          </w:tcPr>
          <w:p w14:paraId="1570465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92 E/W</w:t>
            </w:r>
          </w:p>
        </w:tc>
        <w:tc>
          <w:tcPr>
            <w:tcW w:w="383" w:type="pct"/>
            <w:shd w:val="clear" w:color="auto" w:fill="auto"/>
            <w:noWrap/>
            <w:vAlign w:val="bottom"/>
            <w:hideMark/>
          </w:tcPr>
          <w:p w14:paraId="0F47238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372A435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6B671A6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11:02am</w:t>
            </w:r>
          </w:p>
        </w:tc>
        <w:tc>
          <w:tcPr>
            <w:tcW w:w="299" w:type="pct"/>
            <w:shd w:val="clear" w:color="auto" w:fill="auto"/>
            <w:noWrap/>
            <w:vAlign w:val="bottom"/>
            <w:hideMark/>
          </w:tcPr>
          <w:p w14:paraId="6D6CD68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57</w:t>
            </w:r>
          </w:p>
        </w:tc>
        <w:tc>
          <w:tcPr>
            <w:tcW w:w="293" w:type="pct"/>
            <w:shd w:val="clear" w:color="auto" w:fill="auto"/>
            <w:noWrap/>
            <w:vAlign w:val="bottom"/>
            <w:hideMark/>
          </w:tcPr>
          <w:p w14:paraId="036EF5A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54</w:t>
            </w:r>
          </w:p>
        </w:tc>
        <w:tc>
          <w:tcPr>
            <w:tcW w:w="375" w:type="pct"/>
            <w:shd w:val="clear" w:color="auto" w:fill="auto"/>
            <w:noWrap/>
            <w:vAlign w:val="bottom"/>
            <w:hideMark/>
          </w:tcPr>
          <w:p w14:paraId="52D2BDD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29</w:t>
            </w:r>
          </w:p>
        </w:tc>
        <w:tc>
          <w:tcPr>
            <w:tcW w:w="375" w:type="pct"/>
            <w:shd w:val="clear" w:color="auto" w:fill="auto"/>
            <w:noWrap/>
            <w:vAlign w:val="bottom"/>
            <w:hideMark/>
          </w:tcPr>
          <w:p w14:paraId="79C9C77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24</w:t>
            </w:r>
          </w:p>
        </w:tc>
      </w:tr>
      <w:tr w:rsidR="00E43566" w:rsidRPr="00E43566" w14:paraId="23145E3D" w14:textId="77777777" w:rsidTr="0046384D">
        <w:trPr>
          <w:trHeight w:val="225"/>
        </w:trPr>
        <w:tc>
          <w:tcPr>
            <w:tcW w:w="339" w:type="pct"/>
            <w:shd w:val="clear" w:color="auto" w:fill="auto"/>
            <w:noWrap/>
            <w:vAlign w:val="bottom"/>
            <w:hideMark/>
          </w:tcPr>
          <w:p w14:paraId="08BA12B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w:t>
            </w:r>
          </w:p>
        </w:tc>
        <w:tc>
          <w:tcPr>
            <w:tcW w:w="715" w:type="pct"/>
            <w:shd w:val="clear" w:color="auto" w:fill="auto"/>
            <w:noWrap/>
            <w:vAlign w:val="bottom"/>
            <w:hideMark/>
          </w:tcPr>
          <w:p w14:paraId="656C240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Cass</w:t>
            </w:r>
          </w:p>
        </w:tc>
        <w:tc>
          <w:tcPr>
            <w:tcW w:w="371" w:type="pct"/>
            <w:shd w:val="clear" w:color="auto" w:fill="auto"/>
            <w:noWrap/>
            <w:vAlign w:val="bottom"/>
            <w:hideMark/>
          </w:tcPr>
          <w:p w14:paraId="00B034C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62881404</w:t>
            </w:r>
          </w:p>
        </w:tc>
        <w:tc>
          <w:tcPr>
            <w:tcW w:w="1086" w:type="pct"/>
            <w:shd w:val="clear" w:color="auto" w:fill="auto"/>
            <w:noWrap/>
            <w:vAlign w:val="bottom"/>
            <w:hideMark/>
          </w:tcPr>
          <w:p w14:paraId="02E5B4A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10TH STREET, E/W</w:t>
            </w:r>
          </w:p>
        </w:tc>
        <w:tc>
          <w:tcPr>
            <w:tcW w:w="383" w:type="pct"/>
            <w:shd w:val="clear" w:color="auto" w:fill="auto"/>
            <w:noWrap/>
            <w:vAlign w:val="bottom"/>
            <w:hideMark/>
          </w:tcPr>
          <w:p w14:paraId="414F1B0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12CD4DD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692F543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12:05pm</w:t>
            </w:r>
          </w:p>
        </w:tc>
        <w:tc>
          <w:tcPr>
            <w:tcW w:w="299" w:type="pct"/>
            <w:shd w:val="clear" w:color="auto" w:fill="auto"/>
            <w:noWrap/>
            <w:vAlign w:val="bottom"/>
            <w:hideMark/>
          </w:tcPr>
          <w:p w14:paraId="57BDD30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72</w:t>
            </w:r>
          </w:p>
        </w:tc>
        <w:tc>
          <w:tcPr>
            <w:tcW w:w="293" w:type="pct"/>
            <w:shd w:val="clear" w:color="auto" w:fill="auto"/>
            <w:noWrap/>
            <w:vAlign w:val="bottom"/>
            <w:hideMark/>
          </w:tcPr>
          <w:p w14:paraId="2854F38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w:t>
            </w:r>
          </w:p>
        </w:tc>
        <w:tc>
          <w:tcPr>
            <w:tcW w:w="375" w:type="pct"/>
            <w:shd w:val="clear" w:color="auto" w:fill="auto"/>
            <w:noWrap/>
            <w:vAlign w:val="bottom"/>
            <w:hideMark/>
          </w:tcPr>
          <w:p w14:paraId="5E1063C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30</w:t>
            </w:r>
          </w:p>
        </w:tc>
        <w:tc>
          <w:tcPr>
            <w:tcW w:w="375" w:type="pct"/>
            <w:shd w:val="clear" w:color="auto" w:fill="auto"/>
            <w:noWrap/>
            <w:vAlign w:val="bottom"/>
            <w:hideMark/>
          </w:tcPr>
          <w:p w14:paraId="35D0B74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26</w:t>
            </w:r>
          </w:p>
        </w:tc>
      </w:tr>
      <w:tr w:rsidR="00E43566" w:rsidRPr="00E43566" w14:paraId="6AD09321" w14:textId="77777777" w:rsidTr="0046384D">
        <w:trPr>
          <w:trHeight w:val="225"/>
        </w:trPr>
        <w:tc>
          <w:tcPr>
            <w:tcW w:w="339" w:type="pct"/>
            <w:shd w:val="clear" w:color="auto" w:fill="auto"/>
            <w:noWrap/>
            <w:vAlign w:val="bottom"/>
            <w:hideMark/>
          </w:tcPr>
          <w:p w14:paraId="5F70012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w:t>
            </w:r>
          </w:p>
        </w:tc>
        <w:tc>
          <w:tcPr>
            <w:tcW w:w="715" w:type="pct"/>
            <w:shd w:val="clear" w:color="auto" w:fill="auto"/>
            <w:noWrap/>
            <w:vAlign w:val="bottom"/>
            <w:hideMark/>
          </w:tcPr>
          <w:p w14:paraId="66E941C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Cass</w:t>
            </w:r>
          </w:p>
        </w:tc>
        <w:tc>
          <w:tcPr>
            <w:tcW w:w="371" w:type="pct"/>
            <w:shd w:val="clear" w:color="auto" w:fill="auto"/>
            <w:noWrap/>
            <w:vAlign w:val="bottom"/>
            <w:hideMark/>
          </w:tcPr>
          <w:p w14:paraId="1D8E79B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62869070</w:t>
            </w:r>
          </w:p>
        </w:tc>
        <w:tc>
          <w:tcPr>
            <w:tcW w:w="1086" w:type="pct"/>
            <w:shd w:val="clear" w:color="auto" w:fill="auto"/>
            <w:noWrap/>
            <w:vAlign w:val="bottom"/>
            <w:hideMark/>
          </w:tcPr>
          <w:p w14:paraId="7DE0414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1F36801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08DDC1A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3E5B442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01:55pm</w:t>
            </w:r>
          </w:p>
        </w:tc>
        <w:tc>
          <w:tcPr>
            <w:tcW w:w="299" w:type="pct"/>
            <w:shd w:val="clear" w:color="auto" w:fill="auto"/>
            <w:noWrap/>
            <w:vAlign w:val="bottom"/>
            <w:hideMark/>
          </w:tcPr>
          <w:p w14:paraId="4E52DBF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295</w:t>
            </w:r>
          </w:p>
        </w:tc>
        <w:tc>
          <w:tcPr>
            <w:tcW w:w="293" w:type="pct"/>
            <w:shd w:val="clear" w:color="auto" w:fill="auto"/>
            <w:noWrap/>
            <w:vAlign w:val="bottom"/>
            <w:hideMark/>
          </w:tcPr>
          <w:p w14:paraId="5BCCA0D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294</w:t>
            </w:r>
          </w:p>
        </w:tc>
        <w:tc>
          <w:tcPr>
            <w:tcW w:w="375" w:type="pct"/>
            <w:shd w:val="clear" w:color="auto" w:fill="auto"/>
            <w:noWrap/>
            <w:vAlign w:val="bottom"/>
            <w:hideMark/>
          </w:tcPr>
          <w:p w14:paraId="54432E5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165</w:t>
            </w:r>
          </w:p>
        </w:tc>
        <w:tc>
          <w:tcPr>
            <w:tcW w:w="375" w:type="pct"/>
            <w:shd w:val="clear" w:color="auto" w:fill="auto"/>
            <w:noWrap/>
            <w:vAlign w:val="bottom"/>
            <w:hideMark/>
          </w:tcPr>
          <w:p w14:paraId="3055E8C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156</w:t>
            </w:r>
          </w:p>
        </w:tc>
      </w:tr>
      <w:tr w:rsidR="00E43566" w:rsidRPr="00E43566" w14:paraId="6F389E7F" w14:textId="77777777" w:rsidTr="0046384D">
        <w:trPr>
          <w:trHeight w:val="225"/>
        </w:trPr>
        <w:tc>
          <w:tcPr>
            <w:tcW w:w="339" w:type="pct"/>
            <w:shd w:val="clear" w:color="auto" w:fill="auto"/>
            <w:noWrap/>
            <w:vAlign w:val="bottom"/>
            <w:hideMark/>
          </w:tcPr>
          <w:p w14:paraId="5EA93B9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w:t>
            </w:r>
          </w:p>
        </w:tc>
        <w:tc>
          <w:tcPr>
            <w:tcW w:w="715" w:type="pct"/>
            <w:shd w:val="clear" w:color="auto" w:fill="auto"/>
            <w:noWrap/>
            <w:vAlign w:val="bottom"/>
            <w:hideMark/>
          </w:tcPr>
          <w:p w14:paraId="1D60118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Cass</w:t>
            </w:r>
          </w:p>
        </w:tc>
        <w:tc>
          <w:tcPr>
            <w:tcW w:w="371" w:type="pct"/>
            <w:shd w:val="clear" w:color="auto" w:fill="auto"/>
            <w:noWrap/>
            <w:vAlign w:val="bottom"/>
            <w:hideMark/>
          </w:tcPr>
          <w:p w14:paraId="098E5E8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62873677</w:t>
            </w:r>
          </w:p>
        </w:tc>
        <w:tc>
          <w:tcPr>
            <w:tcW w:w="1086" w:type="pct"/>
            <w:shd w:val="clear" w:color="auto" w:fill="auto"/>
            <w:noWrap/>
            <w:vAlign w:val="bottom"/>
            <w:hideMark/>
          </w:tcPr>
          <w:p w14:paraId="35CD817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27EC87F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3828475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7C45110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03:10pm</w:t>
            </w:r>
          </w:p>
        </w:tc>
        <w:tc>
          <w:tcPr>
            <w:tcW w:w="299" w:type="pct"/>
            <w:shd w:val="clear" w:color="auto" w:fill="auto"/>
            <w:noWrap/>
            <w:vAlign w:val="bottom"/>
            <w:hideMark/>
          </w:tcPr>
          <w:p w14:paraId="00AACCC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371</w:t>
            </w:r>
          </w:p>
        </w:tc>
        <w:tc>
          <w:tcPr>
            <w:tcW w:w="293" w:type="pct"/>
            <w:shd w:val="clear" w:color="auto" w:fill="auto"/>
            <w:noWrap/>
            <w:vAlign w:val="bottom"/>
            <w:hideMark/>
          </w:tcPr>
          <w:p w14:paraId="337FA22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364</w:t>
            </w:r>
          </w:p>
        </w:tc>
        <w:tc>
          <w:tcPr>
            <w:tcW w:w="375" w:type="pct"/>
            <w:shd w:val="clear" w:color="auto" w:fill="auto"/>
            <w:noWrap/>
            <w:vAlign w:val="bottom"/>
            <w:hideMark/>
          </w:tcPr>
          <w:p w14:paraId="427D59B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222</w:t>
            </w:r>
          </w:p>
        </w:tc>
        <w:tc>
          <w:tcPr>
            <w:tcW w:w="375" w:type="pct"/>
            <w:shd w:val="clear" w:color="auto" w:fill="auto"/>
            <w:noWrap/>
            <w:vAlign w:val="bottom"/>
            <w:hideMark/>
          </w:tcPr>
          <w:p w14:paraId="5DE682E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213</w:t>
            </w:r>
          </w:p>
        </w:tc>
      </w:tr>
      <w:tr w:rsidR="00E43566" w:rsidRPr="00E43566" w14:paraId="6038BA16" w14:textId="77777777" w:rsidTr="0046384D">
        <w:trPr>
          <w:trHeight w:val="225"/>
        </w:trPr>
        <w:tc>
          <w:tcPr>
            <w:tcW w:w="339" w:type="pct"/>
            <w:shd w:val="clear" w:color="auto" w:fill="auto"/>
            <w:noWrap/>
            <w:vAlign w:val="bottom"/>
            <w:hideMark/>
          </w:tcPr>
          <w:p w14:paraId="6A25726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w:t>
            </w:r>
          </w:p>
        </w:tc>
        <w:tc>
          <w:tcPr>
            <w:tcW w:w="715" w:type="pct"/>
            <w:shd w:val="clear" w:color="auto" w:fill="auto"/>
            <w:noWrap/>
            <w:vAlign w:val="bottom"/>
            <w:hideMark/>
          </w:tcPr>
          <w:p w14:paraId="39A20A5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Cass</w:t>
            </w:r>
          </w:p>
        </w:tc>
        <w:tc>
          <w:tcPr>
            <w:tcW w:w="371" w:type="pct"/>
            <w:shd w:val="clear" w:color="auto" w:fill="auto"/>
            <w:noWrap/>
            <w:vAlign w:val="bottom"/>
            <w:hideMark/>
          </w:tcPr>
          <w:p w14:paraId="1874A02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62871013</w:t>
            </w:r>
          </w:p>
        </w:tc>
        <w:tc>
          <w:tcPr>
            <w:tcW w:w="1086" w:type="pct"/>
            <w:shd w:val="clear" w:color="auto" w:fill="auto"/>
            <w:noWrap/>
            <w:vAlign w:val="bottom"/>
            <w:hideMark/>
          </w:tcPr>
          <w:p w14:paraId="4D30B02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5FE222D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015FF3D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591B49F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04:15pm</w:t>
            </w:r>
          </w:p>
        </w:tc>
        <w:tc>
          <w:tcPr>
            <w:tcW w:w="299" w:type="pct"/>
            <w:shd w:val="clear" w:color="auto" w:fill="auto"/>
            <w:noWrap/>
            <w:vAlign w:val="bottom"/>
            <w:hideMark/>
          </w:tcPr>
          <w:p w14:paraId="06F24D8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379</w:t>
            </w:r>
          </w:p>
        </w:tc>
        <w:tc>
          <w:tcPr>
            <w:tcW w:w="293" w:type="pct"/>
            <w:shd w:val="clear" w:color="auto" w:fill="auto"/>
            <w:noWrap/>
            <w:vAlign w:val="bottom"/>
            <w:hideMark/>
          </w:tcPr>
          <w:p w14:paraId="1895C29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367</w:t>
            </w:r>
          </w:p>
        </w:tc>
        <w:tc>
          <w:tcPr>
            <w:tcW w:w="375" w:type="pct"/>
            <w:shd w:val="clear" w:color="auto" w:fill="auto"/>
            <w:noWrap/>
            <w:vAlign w:val="bottom"/>
            <w:hideMark/>
          </w:tcPr>
          <w:p w14:paraId="4457B0D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216</w:t>
            </w:r>
          </w:p>
        </w:tc>
        <w:tc>
          <w:tcPr>
            <w:tcW w:w="375" w:type="pct"/>
            <w:shd w:val="clear" w:color="auto" w:fill="auto"/>
            <w:noWrap/>
            <w:vAlign w:val="bottom"/>
            <w:hideMark/>
          </w:tcPr>
          <w:p w14:paraId="7327FD9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204</w:t>
            </w:r>
          </w:p>
        </w:tc>
      </w:tr>
      <w:tr w:rsidR="00E43566" w:rsidRPr="00E43566" w14:paraId="40C110B2" w14:textId="77777777" w:rsidTr="0046384D">
        <w:trPr>
          <w:trHeight w:val="225"/>
        </w:trPr>
        <w:tc>
          <w:tcPr>
            <w:tcW w:w="339" w:type="pct"/>
            <w:shd w:val="clear" w:color="auto" w:fill="auto"/>
            <w:noWrap/>
            <w:vAlign w:val="bottom"/>
            <w:hideMark/>
          </w:tcPr>
          <w:p w14:paraId="7B47C03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w:t>
            </w:r>
          </w:p>
        </w:tc>
        <w:tc>
          <w:tcPr>
            <w:tcW w:w="715" w:type="pct"/>
            <w:shd w:val="clear" w:color="auto" w:fill="auto"/>
            <w:noWrap/>
            <w:vAlign w:val="bottom"/>
            <w:hideMark/>
          </w:tcPr>
          <w:p w14:paraId="0AA6299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Cedar</w:t>
            </w:r>
          </w:p>
        </w:tc>
        <w:tc>
          <w:tcPr>
            <w:tcW w:w="371" w:type="pct"/>
            <w:shd w:val="clear" w:color="auto" w:fill="auto"/>
            <w:noWrap/>
            <w:vAlign w:val="bottom"/>
            <w:hideMark/>
          </w:tcPr>
          <w:p w14:paraId="2395780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62876490</w:t>
            </w:r>
          </w:p>
        </w:tc>
        <w:tc>
          <w:tcPr>
            <w:tcW w:w="1086" w:type="pct"/>
            <w:shd w:val="clear" w:color="auto" w:fill="auto"/>
            <w:noWrap/>
            <w:vAlign w:val="bottom"/>
            <w:hideMark/>
          </w:tcPr>
          <w:p w14:paraId="382A113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40E323B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64DD771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1F2FCC1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08:49am</w:t>
            </w:r>
          </w:p>
        </w:tc>
        <w:tc>
          <w:tcPr>
            <w:tcW w:w="299" w:type="pct"/>
            <w:shd w:val="clear" w:color="auto" w:fill="auto"/>
            <w:noWrap/>
            <w:vAlign w:val="bottom"/>
            <w:hideMark/>
          </w:tcPr>
          <w:p w14:paraId="07B52A1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236</w:t>
            </w:r>
          </w:p>
        </w:tc>
        <w:tc>
          <w:tcPr>
            <w:tcW w:w="293" w:type="pct"/>
            <w:shd w:val="clear" w:color="auto" w:fill="auto"/>
            <w:noWrap/>
            <w:vAlign w:val="bottom"/>
            <w:hideMark/>
          </w:tcPr>
          <w:p w14:paraId="4C1C230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226</w:t>
            </w:r>
          </w:p>
        </w:tc>
        <w:tc>
          <w:tcPr>
            <w:tcW w:w="375" w:type="pct"/>
            <w:shd w:val="clear" w:color="auto" w:fill="auto"/>
            <w:noWrap/>
            <w:vAlign w:val="bottom"/>
            <w:hideMark/>
          </w:tcPr>
          <w:p w14:paraId="6E795EC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119</w:t>
            </w:r>
          </w:p>
        </w:tc>
        <w:tc>
          <w:tcPr>
            <w:tcW w:w="375" w:type="pct"/>
            <w:shd w:val="clear" w:color="auto" w:fill="auto"/>
            <w:noWrap/>
            <w:vAlign w:val="bottom"/>
            <w:hideMark/>
          </w:tcPr>
          <w:p w14:paraId="41359C7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118</w:t>
            </w:r>
          </w:p>
        </w:tc>
      </w:tr>
      <w:tr w:rsidR="00E43566" w:rsidRPr="00E43566" w14:paraId="2593136C" w14:textId="77777777" w:rsidTr="0046384D">
        <w:trPr>
          <w:trHeight w:val="225"/>
        </w:trPr>
        <w:tc>
          <w:tcPr>
            <w:tcW w:w="339" w:type="pct"/>
            <w:shd w:val="clear" w:color="auto" w:fill="auto"/>
            <w:noWrap/>
            <w:vAlign w:val="bottom"/>
            <w:hideMark/>
          </w:tcPr>
          <w:p w14:paraId="49AA59B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w:t>
            </w:r>
          </w:p>
        </w:tc>
        <w:tc>
          <w:tcPr>
            <w:tcW w:w="715" w:type="pct"/>
            <w:shd w:val="clear" w:color="auto" w:fill="auto"/>
            <w:noWrap/>
            <w:vAlign w:val="bottom"/>
            <w:hideMark/>
          </w:tcPr>
          <w:p w14:paraId="2740FEF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Cedar</w:t>
            </w:r>
          </w:p>
        </w:tc>
        <w:tc>
          <w:tcPr>
            <w:tcW w:w="371" w:type="pct"/>
            <w:shd w:val="clear" w:color="auto" w:fill="auto"/>
            <w:noWrap/>
            <w:vAlign w:val="bottom"/>
            <w:hideMark/>
          </w:tcPr>
          <w:p w14:paraId="03827E7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62872668</w:t>
            </w:r>
          </w:p>
        </w:tc>
        <w:tc>
          <w:tcPr>
            <w:tcW w:w="1086" w:type="pct"/>
            <w:shd w:val="clear" w:color="auto" w:fill="auto"/>
            <w:noWrap/>
            <w:vAlign w:val="bottom"/>
            <w:hideMark/>
          </w:tcPr>
          <w:p w14:paraId="403A2CD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12D701E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5D70036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2D3F917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10:07am</w:t>
            </w:r>
          </w:p>
        </w:tc>
        <w:tc>
          <w:tcPr>
            <w:tcW w:w="299" w:type="pct"/>
            <w:shd w:val="clear" w:color="auto" w:fill="auto"/>
            <w:noWrap/>
            <w:vAlign w:val="bottom"/>
            <w:hideMark/>
          </w:tcPr>
          <w:p w14:paraId="7ABD20A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326</w:t>
            </w:r>
          </w:p>
        </w:tc>
        <w:tc>
          <w:tcPr>
            <w:tcW w:w="293" w:type="pct"/>
            <w:shd w:val="clear" w:color="auto" w:fill="auto"/>
            <w:noWrap/>
            <w:vAlign w:val="bottom"/>
            <w:hideMark/>
          </w:tcPr>
          <w:p w14:paraId="449B9CD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315</w:t>
            </w:r>
          </w:p>
        </w:tc>
        <w:tc>
          <w:tcPr>
            <w:tcW w:w="375" w:type="pct"/>
            <w:shd w:val="clear" w:color="auto" w:fill="auto"/>
            <w:noWrap/>
            <w:vAlign w:val="bottom"/>
            <w:hideMark/>
          </w:tcPr>
          <w:p w14:paraId="20DD824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151</w:t>
            </w:r>
          </w:p>
        </w:tc>
        <w:tc>
          <w:tcPr>
            <w:tcW w:w="375" w:type="pct"/>
            <w:shd w:val="clear" w:color="auto" w:fill="auto"/>
            <w:noWrap/>
            <w:vAlign w:val="bottom"/>
            <w:hideMark/>
          </w:tcPr>
          <w:p w14:paraId="6CDAEBC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144</w:t>
            </w:r>
          </w:p>
        </w:tc>
      </w:tr>
      <w:tr w:rsidR="00E43566" w:rsidRPr="00E43566" w14:paraId="4E6758E1" w14:textId="77777777" w:rsidTr="0046384D">
        <w:trPr>
          <w:trHeight w:val="225"/>
        </w:trPr>
        <w:tc>
          <w:tcPr>
            <w:tcW w:w="339" w:type="pct"/>
            <w:shd w:val="clear" w:color="auto" w:fill="auto"/>
            <w:noWrap/>
            <w:vAlign w:val="bottom"/>
            <w:hideMark/>
          </w:tcPr>
          <w:p w14:paraId="165CD4A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8</w:t>
            </w:r>
          </w:p>
        </w:tc>
        <w:tc>
          <w:tcPr>
            <w:tcW w:w="715" w:type="pct"/>
            <w:shd w:val="clear" w:color="auto" w:fill="auto"/>
            <w:noWrap/>
            <w:vAlign w:val="bottom"/>
            <w:hideMark/>
          </w:tcPr>
          <w:p w14:paraId="0256C9E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Cedar</w:t>
            </w:r>
          </w:p>
        </w:tc>
        <w:tc>
          <w:tcPr>
            <w:tcW w:w="371" w:type="pct"/>
            <w:shd w:val="clear" w:color="auto" w:fill="auto"/>
            <w:noWrap/>
            <w:vAlign w:val="bottom"/>
            <w:hideMark/>
          </w:tcPr>
          <w:p w14:paraId="568CAEC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62950525</w:t>
            </w:r>
          </w:p>
        </w:tc>
        <w:tc>
          <w:tcPr>
            <w:tcW w:w="1086" w:type="pct"/>
            <w:shd w:val="clear" w:color="auto" w:fill="auto"/>
            <w:noWrap/>
            <w:vAlign w:val="bottom"/>
            <w:hideMark/>
          </w:tcPr>
          <w:p w14:paraId="6E1B19C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ROSE AVENUE, N/S</w:t>
            </w:r>
          </w:p>
        </w:tc>
        <w:tc>
          <w:tcPr>
            <w:tcW w:w="383" w:type="pct"/>
            <w:shd w:val="clear" w:color="auto" w:fill="auto"/>
            <w:noWrap/>
            <w:vAlign w:val="bottom"/>
            <w:hideMark/>
          </w:tcPr>
          <w:p w14:paraId="20B8212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52DCFB2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029B2E0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10:18am</w:t>
            </w:r>
          </w:p>
        </w:tc>
        <w:tc>
          <w:tcPr>
            <w:tcW w:w="299" w:type="pct"/>
            <w:shd w:val="clear" w:color="auto" w:fill="auto"/>
            <w:noWrap/>
            <w:vAlign w:val="bottom"/>
            <w:hideMark/>
          </w:tcPr>
          <w:p w14:paraId="1640B05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293" w:type="pct"/>
            <w:shd w:val="clear" w:color="auto" w:fill="auto"/>
            <w:noWrap/>
            <w:vAlign w:val="bottom"/>
            <w:hideMark/>
          </w:tcPr>
          <w:p w14:paraId="4ABA84A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375" w:type="pct"/>
            <w:shd w:val="clear" w:color="auto" w:fill="auto"/>
            <w:noWrap/>
            <w:vAlign w:val="bottom"/>
            <w:hideMark/>
          </w:tcPr>
          <w:p w14:paraId="707FD33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c>
          <w:tcPr>
            <w:tcW w:w="375" w:type="pct"/>
            <w:shd w:val="clear" w:color="auto" w:fill="auto"/>
            <w:noWrap/>
            <w:vAlign w:val="bottom"/>
            <w:hideMark/>
          </w:tcPr>
          <w:p w14:paraId="72D7731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r>
      <w:tr w:rsidR="00E43566" w:rsidRPr="00E43566" w14:paraId="0BAF7115" w14:textId="77777777" w:rsidTr="0046384D">
        <w:trPr>
          <w:trHeight w:val="225"/>
        </w:trPr>
        <w:tc>
          <w:tcPr>
            <w:tcW w:w="339" w:type="pct"/>
            <w:shd w:val="clear" w:color="auto" w:fill="auto"/>
            <w:noWrap/>
            <w:vAlign w:val="bottom"/>
            <w:hideMark/>
          </w:tcPr>
          <w:p w14:paraId="6DC97EA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9</w:t>
            </w:r>
          </w:p>
        </w:tc>
        <w:tc>
          <w:tcPr>
            <w:tcW w:w="715" w:type="pct"/>
            <w:shd w:val="clear" w:color="auto" w:fill="auto"/>
            <w:noWrap/>
            <w:vAlign w:val="bottom"/>
            <w:hideMark/>
          </w:tcPr>
          <w:p w14:paraId="660C175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Cedar</w:t>
            </w:r>
          </w:p>
        </w:tc>
        <w:tc>
          <w:tcPr>
            <w:tcW w:w="371" w:type="pct"/>
            <w:shd w:val="clear" w:color="auto" w:fill="auto"/>
            <w:noWrap/>
            <w:vAlign w:val="bottom"/>
            <w:hideMark/>
          </w:tcPr>
          <w:p w14:paraId="78E7720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62873984</w:t>
            </w:r>
          </w:p>
        </w:tc>
        <w:tc>
          <w:tcPr>
            <w:tcW w:w="1086" w:type="pct"/>
            <w:shd w:val="clear" w:color="auto" w:fill="auto"/>
            <w:noWrap/>
            <w:vAlign w:val="bottom"/>
            <w:hideMark/>
          </w:tcPr>
          <w:p w14:paraId="620ECDE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6CFD58C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4E449A6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38E4F51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12:15pm</w:t>
            </w:r>
          </w:p>
        </w:tc>
        <w:tc>
          <w:tcPr>
            <w:tcW w:w="299" w:type="pct"/>
            <w:shd w:val="clear" w:color="auto" w:fill="auto"/>
            <w:noWrap/>
            <w:vAlign w:val="bottom"/>
            <w:hideMark/>
          </w:tcPr>
          <w:p w14:paraId="429AE3E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39</w:t>
            </w:r>
          </w:p>
        </w:tc>
        <w:tc>
          <w:tcPr>
            <w:tcW w:w="293" w:type="pct"/>
            <w:shd w:val="clear" w:color="auto" w:fill="auto"/>
            <w:noWrap/>
            <w:vAlign w:val="bottom"/>
            <w:hideMark/>
          </w:tcPr>
          <w:p w14:paraId="4B269E8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38</w:t>
            </w:r>
          </w:p>
        </w:tc>
        <w:tc>
          <w:tcPr>
            <w:tcW w:w="375" w:type="pct"/>
            <w:shd w:val="clear" w:color="auto" w:fill="auto"/>
            <w:noWrap/>
            <w:vAlign w:val="bottom"/>
            <w:hideMark/>
          </w:tcPr>
          <w:p w14:paraId="239CEAC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w:t>
            </w:r>
          </w:p>
        </w:tc>
        <w:tc>
          <w:tcPr>
            <w:tcW w:w="375" w:type="pct"/>
            <w:shd w:val="clear" w:color="auto" w:fill="auto"/>
            <w:noWrap/>
            <w:vAlign w:val="bottom"/>
            <w:hideMark/>
          </w:tcPr>
          <w:p w14:paraId="55E6A0B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17</w:t>
            </w:r>
          </w:p>
        </w:tc>
      </w:tr>
      <w:tr w:rsidR="00E43566" w:rsidRPr="00E43566" w14:paraId="01F0014F" w14:textId="77777777" w:rsidTr="0046384D">
        <w:trPr>
          <w:trHeight w:val="225"/>
        </w:trPr>
        <w:tc>
          <w:tcPr>
            <w:tcW w:w="339" w:type="pct"/>
            <w:shd w:val="clear" w:color="auto" w:fill="auto"/>
            <w:noWrap/>
            <w:vAlign w:val="bottom"/>
            <w:hideMark/>
          </w:tcPr>
          <w:p w14:paraId="6491F0B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w:t>
            </w:r>
          </w:p>
        </w:tc>
        <w:tc>
          <w:tcPr>
            <w:tcW w:w="715" w:type="pct"/>
            <w:shd w:val="clear" w:color="auto" w:fill="auto"/>
            <w:noWrap/>
            <w:vAlign w:val="bottom"/>
            <w:hideMark/>
          </w:tcPr>
          <w:p w14:paraId="4DCD991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Cedar</w:t>
            </w:r>
          </w:p>
        </w:tc>
        <w:tc>
          <w:tcPr>
            <w:tcW w:w="371" w:type="pct"/>
            <w:shd w:val="clear" w:color="auto" w:fill="auto"/>
            <w:noWrap/>
            <w:vAlign w:val="bottom"/>
            <w:hideMark/>
          </w:tcPr>
          <w:p w14:paraId="6377E38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62798486</w:t>
            </w:r>
          </w:p>
        </w:tc>
        <w:tc>
          <w:tcPr>
            <w:tcW w:w="1086" w:type="pct"/>
            <w:shd w:val="clear" w:color="auto" w:fill="auto"/>
            <w:noWrap/>
            <w:vAlign w:val="bottom"/>
            <w:hideMark/>
          </w:tcPr>
          <w:p w14:paraId="09614EE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130 E/W</w:t>
            </w:r>
          </w:p>
        </w:tc>
        <w:tc>
          <w:tcPr>
            <w:tcW w:w="383" w:type="pct"/>
            <w:shd w:val="clear" w:color="auto" w:fill="auto"/>
            <w:noWrap/>
            <w:vAlign w:val="bottom"/>
            <w:hideMark/>
          </w:tcPr>
          <w:p w14:paraId="751D7E2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077CECB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5E9206D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02:08pm</w:t>
            </w:r>
          </w:p>
        </w:tc>
        <w:tc>
          <w:tcPr>
            <w:tcW w:w="299" w:type="pct"/>
            <w:shd w:val="clear" w:color="auto" w:fill="auto"/>
            <w:noWrap/>
            <w:vAlign w:val="bottom"/>
            <w:hideMark/>
          </w:tcPr>
          <w:p w14:paraId="231C4DB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44</w:t>
            </w:r>
          </w:p>
        </w:tc>
        <w:tc>
          <w:tcPr>
            <w:tcW w:w="293" w:type="pct"/>
            <w:shd w:val="clear" w:color="auto" w:fill="auto"/>
            <w:noWrap/>
            <w:vAlign w:val="bottom"/>
            <w:hideMark/>
          </w:tcPr>
          <w:p w14:paraId="0FDDBAB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44</w:t>
            </w:r>
          </w:p>
        </w:tc>
        <w:tc>
          <w:tcPr>
            <w:tcW w:w="375" w:type="pct"/>
            <w:shd w:val="clear" w:color="auto" w:fill="auto"/>
            <w:noWrap/>
            <w:vAlign w:val="bottom"/>
            <w:hideMark/>
          </w:tcPr>
          <w:p w14:paraId="4850235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29</w:t>
            </w:r>
          </w:p>
        </w:tc>
        <w:tc>
          <w:tcPr>
            <w:tcW w:w="375" w:type="pct"/>
            <w:shd w:val="clear" w:color="auto" w:fill="auto"/>
            <w:noWrap/>
            <w:vAlign w:val="bottom"/>
            <w:hideMark/>
          </w:tcPr>
          <w:p w14:paraId="4569ABC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28</w:t>
            </w:r>
          </w:p>
        </w:tc>
      </w:tr>
      <w:tr w:rsidR="00E43566" w:rsidRPr="00E43566" w14:paraId="47BF5E97" w14:textId="77777777" w:rsidTr="0046384D">
        <w:trPr>
          <w:trHeight w:val="225"/>
        </w:trPr>
        <w:tc>
          <w:tcPr>
            <w:tcW w:w="339" w:type="pct"/>
            <w:shd w:val="clear" w:color="auto" w:fill="auto"/>
            <w:noWrap/>
            <w:vAlign w:val="bottom"/>
            <w:hideMark/>
          </w:tcPr>
          <w:p w14:paraId="6F6EEB8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w:t>
            </w:r>
          </w:p>
        </w:tc>
        <w:tc>
          <w:tcPr>
            <w:tcW w:w="715" w:type="pct"/>
            <w:shd w:val="clear" w:color="auto" w:fill="auto"/>
            <w:noWrap/>
            <w:vAlign w:val="bottom"/>
            <w:hideMark/>
          </w:tcPr>
          <w:p w14:paraId="0D4E338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Clinton</w:t>
            </w:r>
          </w:p>
        </w:tc>
        <w:tc>
          <w:tcPr>
            <w:tcW w:w="371" w:type="pct"/>
            <w:shd w:val="clear" w:color="auto" w:fill="auto"/>
            <w:noWrap/>
            <w:vAlign w:val="bottom"/>
            <w:hideMark/>
          </w:tcPr>
          <w:p w14:paraId="0C1B5CF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62827550</w:t>
            </w:r>
          </w:p>
        </w:tc>
        <w:tc>
          <w:tcPr>
            <w:tcW w:w="1086" w:type="pct"/>
            <w:shd w:val="clear" w:color="auto" w:fill="auto"/>
            <w:noWrap/>
            <w:vAlign w:val="bottom"/>
            <w:hideMark/>
          </w:tcPr>
          <w:p w14:paraId="10C96B6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61 S</w:t>
            </w:r>
          </w:p>
        </w:tc>
        <w:tc>
          <w:tcPr>
            <w:tcW w:w="383" w:type="pct"/>
            <w:shd w:val="clear" w:color="auto" w:fill="auto"/>
            <w:noWrap/>
            <w:vAlign w:val="bottom"/>
            <w:hideMark/>
          </w:tcPr>
          <w:p w14:paraId="1A2A572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655EACB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7C13D23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07:58am</w:t>
            </w:r>
          </w:p>
        </w:tc>
        <w:tc>
          <w:tcPr>
            <w:tcW w:w="299" w:type="pct"/>
            <w:shd w:val="clear" w:color="auto" w:fill="auto"/>
            <w:noWrap/>
            <w:vAlign w:val="bottom"/>
            <w:hideMark/>
          </w:tcPr>
          <w:p w14:paraId="1F75B3D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124</w:t>
            </w:r>
          </w:p>
        </w:tc>
        <w:tc>
          <w:tcPr>
            <w:tcW w:w="293" w:type="pct"/>
            <w:shd w:val="clear" w:color="auto" w:fill="auto"/>
            <w:noWrap/>
            <w:vAlign w:val="bottom"/>
            <w:hideMark/>
          </w:tcPr>
          <w:p w14:paraId="01805FB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114</w:t>
            </w:r>
          </w:p>
        </w:tc>
        <w:tc>
          <w:tcPr>
            <w:tcW w:w="375" w:type="pct"/>
            <w:shd w:val="clear" w:color="auto" w:fill="auto"/>
            <w:noWrap/>
            <w:vAlign w:val="bottom"/>
            <w:hideMark/>
          </w:tcPr>
          <w:p w14:paraId="34E50D4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39</w:t>
            </w:r>
          </w:p>
        </w:tc>
        <w:tc>
          <w:tcPr>
            <w:tcW w:w="375" w:type="pct"/>
            <w:shd w:val="clear" w:color="auto" w:fill="auto"/>
            <w:noWrap/>
            <w:vAlign w:val="bottom"/>
            <w:hideMark/>
          </w:tcPr>
          <w:p w14:paraId="523B4B2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38</w:t>
            </w:r>
          </w:p>
        </w:tc>
      </w:tr>
      <w:tr w:rsidR="00E43566" w:rsidRPr="00E43566" w14:paraId="18C42AD3" w14:textId="77777777" w:rsidTr="0046384D">
        <w:trPr>
          <w:trHeight w:val="225"/>
        </w:trPr>
        <w:tc>
          <w:tcPr>
            <w:tcW w:w="339" w:type="pct"/>
            <w:shd w:val="clear" w:color="auto" w:fill="auto"/>
            <w:noWrap/>
            <w:vAlign w:val="bottom"/>
            <w:hideMark/>
          </w:tcPr>
          <w:p w14:paraId="139C9E3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w:t>
            </w:r>
          </w:p>
        </w:tc>
        <w:tc>
          <w:tcPr>
            <w:tcW w:w="715" w:type="pct"/>
            <w:shd w:val="clear" w:color="auto" w:fill="auto"/>
            <w:noWrap/>
            <w:vAlign w:val="bottom"/>
            <w:hideMark/>
          </w:tcPr>
          <w:p w14:paraId="7A6EC29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Clinton</w:t>
            </w:r>
          </w:p>
        </w:tc>
        <w:tc>
          <w:tcPr>
            <w:tcW w:w="371" w:type="pct"/>
            <w:shd w:val="clear" w:color="auto" w:fill="auto"/>
            <w:noWrap/>
            <w:vAlign w:val="bottom"/>
            <w:hideMark/>
          </w:tcPr>
          <w:p w14:paraId="062C7C3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62819116</w:t>
            </w:r>
          </w:p>
        </w:tc>
        <w:tc>
          <w:tcPr>
            <w:tcW w:w="1086" w:type="pct"/>
            <w:shd w:val="clear" w:color="auto" w:fill="auto"/>
            <w:noWrap/>
            <w:vAlign w:val="bottom"/>
            <w:hideMark/>
          </w:tcPr>
          <w:p w14:paraId="73A7186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30 E</w:t>
            </w:r>
          </w:p>
        </w:tc>
        <w:tc>
          <w:tcPr>
            <w:tcW w:w="383" w:type="pct"/>
            <w:shd w:val="clear" w:color="auto" w:fill="auto"/>
            <w:noWrap/>
            <w:vAlign w:val="bottom"/>
            <w:hideMark/>
          </w:tcPr>
          <w:p w14:paraId="6C5F5AD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212CD20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4F82545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9:20 AM</w:t>
            </w:r>
          </w:p>
        </w:tc>
        <w:tc>
          <w:tcPr>
            <w:tcW w:w="299" w:type="pct"/>
            <w:shd w:val="clear" w:color="auto" w:fill="auto"/>
            <w:noWrap/>
            <w:vAlign w:val="bottom"/>
            <w:hideMark/>
          </w:tcPr>
          <w:p w14:paraId="55EAB33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141</w:t>
            </w:r>
          </w:p>
        </w:tc>
        <w:tc>
          <w:tcPr>
            <w:tcW w:w="293" w:type="pct"/>
            <w:shd w:val="clear" w:color="auto" w:fill="auto"/>
            <w:noWrap/>
            <w:vAlign w:val="bottom"/>
            <w:hideMark/>
          </w:tcPr>
          <w:p w14:paraId="27E96F5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133</w:t>
            </w:r>
          </w:p>
        </w:tc>
        <w:tc>
          <w:tcPr>
            <w:tcW w:w="375" w:type="pct"/>
            <w:shd w:val="clear" w:color="auto" w:fill="auto"/>
            <w:noWrap/>
            <w:vAlign w:val="bottom"/>
            <w:hideMark/>
          </w:tcPr>
          <w:p w14:paraId="41611ED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35</w:t>
            </w:r>
          </w:p>
        </w:tc>
        <w:tc>
          <w:tcPr>
            <w:tcW w:w="375" w:type="pct"/>
            <w:shd w:val="clear" w:color="auto" w:fill="auto"/>
            <w:noWrap/>
            <w:vAlign w:val="bottom"/>
            <w:hideMark/>
          </w:tcPr>
          <w:p w14:paraId="45E90DD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35</w:t>
            </w:r>
          </w:p>
        </w:tc>
      </w:tr>
      <w:tr w:rsidR="00E43566" w:rsidRPr="00E43566" w14:paraId="33302203" w14:textId="77777777" w:rsidTr="0046384D">
        <w:trPr>
          <w:trHeight w:val="225"/>
        </w:trPr>
        <w:tc>
          <w:tcPr>
            <w:tcW w:w="339" w:type="pct"/>
            <w:shd w:val="clear" w:color="auto" w:fill="auto"/>
            <w:noWrap/>
            <w:vAlign w:val="bottom"/>
            <w:hideMark/>
          </w:tcPr>
          <w:p w14:paraId="38ABABF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13</w:t>
            </w:r>
          </w:p>
        </w:tc>
        <w:tc>
          <w:tcPr>
            <w:tcW w:w="715" w:type="pct"/>
            <w:shd w:val="clear" w:color="auto" w:fill="auto"/>
            <w:noWrap/>
            <w:vAlign w:val="bottom"/>
            <w:hideMark/>
          </w:tcPr>
          <w:p w14:paraId="2CF09E8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Clinton</w:t>
            </w:r>
          </w:p>
        </w:tc>
        <w:tc>
          <w:tcPr>
            <w:tcW w:w="371" w:type="pct"/>
            <w:shd w:val="clear" w:color="auto" w:fill="auto"/>
            <w:noWrap/>
            <w:vAlign w:val="bottom"/>
            <w:hideMark/>
          </w:tcPr>
          <w:p w14:paraId="25FEC10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63002428</w:t>
            </w:r>
          </w:p>
        </w:tc>
        <w:tc>
          <w:tcPr>
            <w:tcW w:w="1086" w:type="pct"/>
            <w:shd w:val="clear" w:color="auto" w:fill="auto"/>
            <w:noWrap/>
            <w:vAlign w:val="bottom"/>
            <w:hideMark/>
          </w:tcPr>
          <w:p w14:paraId="393F88B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30 W</w:t>
            </w:r>
          </w:p>
        </w:tc>
        <w:tc>
          <w:tcPr>
            <w:tcW w:w="383" w:type="pct"/>
            <w:shd w:val="clear" w:color="auto" w:fill="auto"/>
            <w:noWrap/>
            <w:vAlign w:val="bottom"/>
            <w:hideMark/>
          </w:tcPr>
          <w:p w14:paraId="556D0BF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53716FC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41DB009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10:30am</w:t>
            </w:r>
          </w:p>
        </w:tc>
        <w:tc>
          <w:tcPr>
            <w:tcW w:w="299" w:type="pct"/>
            <w:shd w:val="clear" w:color="auto" w:fill="auto"/>
            <w:noWrap/>
            <w:vAlign w:val="bottom"/>
            <w:hideMark/>
          </w:tcPr>
          <w:p w14:paraId="09B250A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193</w:t>
            </w:r>
          </w:p>
        </w:tc>
        <w:tc>
          <w:tcPr>
            <w:tcW w:w="293" w:type="pct"/>
            <w:shd w:val="clear" w:color="auto" w:fill="auto"/>
            <w:noWrap/>
            <w:vAlign w:val="bottom"/>
            <w:hideMark/>
          </w:tcPr>
          <w:p w14:paraId="18CD38E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183</w:t>
            </w:r>
          </w:p>
        </w:tc>
        <w:tc>
          <w:tcPr>
            <w:tcW w:w="375" w:type="pct"/>
            <w:shd w:val="clear" w:color="auto" w:fill="auto"/>
            <w:noWrap/>
            <w:vAlign w:val="bottom"/>
            <w:hideMark/>
          </w:tcPr>
          <w:p w14:paraId="140C3FF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65</w:t>
            </w:r>
          </w:p>
        </w:tc>
        <w:tc>
          <w:tcPr>
            <w:tcW w:w="375" w:type="pct"/>
            <w:shd w:val="clear" w:color="auto" w:fill="auto"/>
            <w:noWrap/>
            <w:vAlign w:val="bottom"/>
            <w:hideMark/>
          </w:tcPr>
          <w:p w14:paraId="34FEEF5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w:t>
            </w:r>
          </w:p>
        </w:tc>
      </w:tr>
      <w:tr w:rsidR="00E43566" w:rsidRPr="00E43566" w14:paraId="070B86C0" w14:textId="77777777" w:rsidTr="0046384D">
        <w:trPr>
          <w:trHeight w:val="225"/>
        </w:trPr>
        <w:tc>
          <w:tcPr>
            <w:tcW w:w="339" w:type="pct"/>
            <w:shd w:val="clear" w:color="auto" w:fill="auto"/>
            <w:noWrap/>
            <w:vAlign w:val="bottom"/>
            <w:hideMark/>
          </w:tcPr>
          <w:p w14:paraId="5895A54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14</w:t>
            </w:r>
          </w:p>
        </w:tc>
        <w:tc>
          <w:tcPr>
            <w:tcW w:w="715" w:type="pct"/>
            <w:shd w:val="clear" w:color="auto" w:fill="auto"/>
            <w:noWrap/>
            <w:vAlign w:val="bottom"/>
            <w:hideMark/>
          </w:tcPr>
          <w:p w14:paraId="7FF28CF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Clinton</w:t>
            </w:r>
          </w:p>
        </w:tc>
        <w:tc>
          <w:tcPr>
            <w:tcW w:w="371" w:type="pct"/>
            <w:shd w:val="clear" w:color="auto" w:fill="auto"/>
            <w:noWrap/>
            <w:vAlign w:val="bottom"/>
            <w:hideMark/>
          </w:tcPr>
          <w:p w14:paraId="17173A2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62797689</w:t>
            </w:r>
          </w:p>
        </w:tc>
        <w:tc>
          <w:tcPr>
            <w:tcW w:w="1086" w:type="pct"/>
            <w:shd w:val="clear" w:color="auto" w:fill="auto"/>
            <w:noWrap/>
            <w:vAlign w:val="bottom"/>
            <w:hideMark/>
          </w:tcPr>
          <w:p w14:paraId="711E89D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5TH AVENUE SOUTH, E/W</w:t>
            </w:r>
          </w:p>
        </w:tc>
        <w:tc>
          <w:tcPr>
            <w:tcW w:w="383" w:type="pct"/>
            <w:shd w:val="clear" w:color="auto" w:fill="auto"/>
            <w:noWrap/>
            <w:vAlign w:val="bottom"/>
            <w:hideMark/>
          </w:tcPr>
          <w:p w14:paraId="3B9BB6C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5FBEF17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3B41420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11:25am</w:t>
            </w:r>
          </w:p>
        </w:tc>
        <w:tc>
          <w:tcPr>
            <w:tcW w:w="299" w:type="pct"/>
            <w:shd w:val="clear" w:color="auto" w:fill="auto"/>
            <w:noWrap/>
            <w:vAlign w:val="bottom"/>
            <w:hideMark/>
          </w:tcPr>
          <w:p w14:paraId="518F1FC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57</w:t>
            </w:r>
          </w:p>
        </w:tc>
        <w:tc>
          <w:tcPr>
            <w:tcW w:w="293" w:type="pct"/>
            <w:shd w:val="clear" w:color="auto" w:fill="auto"/>
            <w:noWrap/>
            <w:vAlign w:val="bottom"/>
            <w:hideMark/>
          </w:tcPr>
          <w:p w14:paraId="7AC2B3D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52</w:t>
            </w:r>
          </w:p>
        </w:tc>
        <w:tc>
          <w:tcPr>
            <w:tcW w:w="375" w:type="pct"/>
            <w:shd w:val="clear" w:color="auto" w:fill="auto"/>
            <w:noWrap/>
            <w:vAlign w:val="bottom"/>
            <w:hideMark/>
          </w:tcPr>
          <w:p w14:paraId="1A7B035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w:t>
            </w:r>
          </w:p>
        </w:tc>
        <w:tc>
          <w:tcPr>
            <w:tcW w:w="375" w:type="pct"/>
            <w:shd w:val="clear" w:color="auto" w:fill="auto"/>
            <w:noWrap/>
            <w:vAlign w:val="bottom"/>
            <w:hideMark/>
          </w:tcPr>
          <w:p w14:paraId="7C3B392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w:t>
            </w:r>
          </w:p>
        </w:tc>
      </w:tr>
      <w:tr w:rsidR="00E43566" w:rsidRPr="00E43566" w14:paraId="1ECD1BF0" w14:textId="77777777" w:rsidTr="0046384D">
        <w:trPr>
          <w:trHeight w:val="225"/>
        </w:trPr>
        <w:tc>
          <w:tcPr>
            <w:tcW w:w="339" w:type="pct"/>
            <w:shd w:val="clear" w:color="auto" w:fill="auto"/>
            <w:noWrap/>
            <w:vAlign w:val="bottom"/>
            <w:hideMark/>
          </w:tcPr>
          <w:p w14:paraId="603D2C9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15</w:t>
            </w:r>
          </w:p>
        </w:tc>
        <w:tc>
          <w:tcPr>
            <w:tcW w:w="715" w:type="pct"/>
            <w:shd w:val="clear" w:color="auto" w:fill="auto"/>
            <w:noWrap/>
            <w:vAlign w:val="bottom"/>
            <w:hideMark/>
          </w:tcPr>
          <w:p w14:paraId="25E5A46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Clinton</w:t>
            </w:r>
          </w:p>
        </w:tc>
        <w:tc>
          <w:tcPr>
            <w:tcW w:w="371" w:type="pct"/>
            <w:shd w:val="clear" w:color="auto" w:fill="auto"/>
            <w:noWrap/>
            <w:vAlign w:val="bottom"/>
            <w:hideMark/>
          </w:tcPr>
          <w:p w14:paraId="75E1F38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62900672</w:t>
            </w:r>
          </w:p>
        </w:tc>
        <w:tc>
          <w:tcPr>
            <w:tcW w:w="1086" w:type="pct"/>
            <w:shd w:val="clear" w:color="auto" w:fill="auto"/>
            <w:noWrap/>
            <w:vAlign w:val="bottom"/>
            <w:hideMark/>
          </w:tcPr>
          <w:p w14:paraId="7848DE5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MILL CREEK PARKWAY, N/S</w:t>
            </w:r>
          </w:p>
        </w:tc>
        <w:tc>
          <w:tcPr>
            <w:tcW w:w="383" w:type="pct"/>
            <w:shd w:val="clear" w:color="auto" w:fill="auto"/>
            <w:noWrap/>
            <w:vAlign w:val="bottom"/>
            <w:hideMark/>
          </w:tcPr>
          <w:p w14:paraId="1E863D9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1EF6AF0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78A5E7E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01:05pm</w:t>
            </w:r>
          </w:p>
        </w:tc>
        <w:tc>
          <w:tcPr>
            <w:tcW w:w="299" w:type="pct"/>
            <w:shd w:val="clear" w:color="auto" w:fill="auto"/>
            <w:noWrap/>
            <w:vAlign w:val="bottom"/>
            <w:hideMark/>
          </w:tcPr>
          <w:p w14:paraId="0FBE578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187</w:t>
            </w:r>
          </w:p>
        </w:tc>
        <w:tc>
          <w:tcPr>
            <w:tcW w:w="293" w:type="pct"/>
            <w:shd w:val="clear" w:color="auto" w:fill="auto"/>
            <w:noWrap/>
            <w:vAlign w:val="bottom"/>
            <w:hideMark/>
          </w:tcPr>
          <w:p w14:paraId="143051A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179</w:t>
            </w:r>
          </w:p>
        </w:tc>
        <w:tc>
          <w:tcPr>
            <w:tcW w:w="375" w:type="pct"/>
            <w:shd w:val="clear" w:color="auto" w:fill="auto"/>
            <w:noWrap/>
            <w:vAlign w:val="bottom"/>
            <w:hideMark/>
          </w:tcPr>
          <w:p w14:paraId="1CB8257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w:t>
            </w:r>
          </w:p>
        </w:tc>
        <w:tc>
          <w:tcPr>
            <w:tcW w:w="375" w:type="pct"/>
            <w:shd w:val="clear" w:color="auto" w:fill="auto"/>
            <w:noWrap/>
            <w:vAlign w:val="bottom"/>
            <w:hideMark/>
          </w:tcPr>
          <w:p w14:paraId="5F8224D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39</w:t>
            </w:r>
          </w:p>
        </w:tc>
      </w:tr>
      <w:tr w:rsidR="00E43566" w:rsidRPr="00E43566" w14:paraId="7C40FC1D" w14:textId="77777777" w:rsidTr="0046384D">
        <w:trPr>
          <w:trHeight w:val="225"/>
        </w:trPr>
        <w:tc>
          <w:tcPr>
            <w:tcW w:w="339" w:type="pct"/>
            <w:shd w:val="clear" w:color="auto" w:fill="auto"/>
            <w:noWrap/>
            <w:vAlign w:val="bottom"/>
            <w:hideMark/>
          </w:tcPr>
          <w:p w14:paraId="3DB57E0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16</w:t>
            </w:r>
          </w:p>
        </w:tc>
        <w:tc>
          <w:tcPr>
            <w:tcW w:w="715" w:type="pct"/>
            <w:shd w:val="clear" w:color="auto" w:fill="auto"/>
            <w:noWrap/>
            <w:vAlign w:val="bottom"/>
            <w:hideMark/>
          </w:tcPr>
          <w:p w14:paraId="76AFF8E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Hamilton</w:t>
            </w:r>
          </w:p>
        </w:tc>
        <w:tc>
          <w:tcPr>
            <w:tcW w:w="371" w:type="pct"/>
            <w:shd w:val="clear" w:color="auto" w:fill="auto"/>
            <w:noWrap/>
            <w:vAlign w:val="bottom"/>
            <w:hideMark/>
          </w:tcPr>
          <w:p w14:paraId="57ED930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63013008</w:t>
            </w:r>
          </w:p>
        </w:tc>
        <w:tc>
          <w:tcPr>
            <w:tcW w:w="1086" w:type="pct"/>
            <w:shd w:val="clear" w:color="auto" w:fill="auto"/>
            <w:noWrap/>
            <w:vAlign w:val="bottom"/>
            <w:hideMark/>
          </w:tcPr>
          <w:p w14:paraId="502D97C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ALFRED STREET, N/S</w:t>
            </w:r>
          </w:p>
        </w:tc>
        <w:tc>
          <w:tcPr>
            <w:tcW w:w="383" w:type="pct"/>
            <w:shd w:val="clear" w:color="auto" w:fill="auto"/>
            <w:noWrap/>
            <w:vAlign w:val="bottom"/>
            <w:hideMark/>
          </w:tcPr>
          <w:p w14:paraId="0023B3C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74B401D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38B7E30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08:30am</w:t>
            </w:r>
          </w:p>
        </w:tc>
        <w:tc>
          <w:tcPr>
            <w:tcW w:w="299" w:type="pct"/>
            <w:shd w:val="clear" w:color="auto" w:fill="auto"/>
            <w:noWrap/>
            <w:vAlign w:val="bottom"/>
            <w:hideMark/>
          </w:tcPr>
          <w:p w14:paraId="018CB1A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c>
          <w:tcPr>
            <w:tcW w:w="293" w:type="pct"/>
            <w:shd w:val="clear" w:color="auto" w:fill="auto"/>
            <w:noWrap/>
            <w:vAlign w:val="bottom"/>
            <w:hideMark/>
          </w:tcPr>
          <w:p w14:paraId="0D87F2B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33762B6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c>
          <w:tcPr>
            <w:tcW w:w="375" w:type="pct"/>
            <w:shd w:val="clear" w:color="auto" w:fill="auto"/>
            <w:noWrap/>
            <w:vAlign w:val="bottom"/>
            <w:hideMark/>
          </w:tcPr>
          <w:p w14:paraId="576C994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r>
      <w:tr w:rsidR="00E43566" w:rsidRPr="00E43566" w14:paraId="3AC9A90B" w14:textId="77777777" w:rsidTr="0046384D">
        <w:trPr>
          <w:trHeight w:val="225"/>
        </w:trPr>
        <w:tc>
          <w:tcPr>
            <w:tcW w:w="339" w:type="pct"/>
            <w:shd w:val="clear" w:color="auto" w:fill="auto"/>
            <w:noWrap/>
            <w:vAlign w:val="bottom"/>
            <w:hideMark/>
          </w:tcPr>
          <w:p w14:paraId="6414D96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17</w:t>
            </w:r>
          </w:p>
        </w:tc>
        <w:tc>
          <w:tcPr>
            <w:tcW w:w="715" w:type="pct"/>
            <w:shd w:val="clear" w:color="auto" w:fill="auto"/>
            <w:noWrap/>
            <w:vAlign w:val="bottom"/>
            <w:hideMark/>
          </w:tcPr>
          <w:p w14:paraId="0EE5EBD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Hamilton</w:t>
            </w:r>
          </w:p>
        </w:tc>
        <w:tc>
          <w:tcPr>
            <w:tcW w:w="371" w:type="pct"/>
            <w:shd w:val="clear" w:color="auto" w:fill="auto"/>
            <w:noWrap/>
            <w:vAlign w:val="bottom"/>
            <w:hideMark/>
          </w:tcPr>
          <w:p w14:paraId="259638C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62935472</w:t>
            </w:r>
          </w:p>
        </w:tc>
        <w:tc>
          <w:tcPr>
            <w:tcW w:w="1086" w:type="pct"/>
            <w:shd w:val="clear" w:color="auto" w:fill="auto"/>
            <w:noWrap/>
            <w:vAlign w:val="bottom"/>
            <w:hideMark/>
          </w:tcPr>
          <w:p w14:paraId="0F0D0CA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69 N/S</w:t>
            </w:r>
          </w:p>
        </w:tc>
        <w:tc>
          <w:tcPr>
            <w:tcW w:w="383" w:type="pct"/>
            <w:shd w:val="clear" w:color="auto" w:fill="auto"/>
            <w:noWrap/>
            <w:vAlign w:val="bottom"/>
            <w:hideMark/>
          </w:tcPr>
          <w:p w14:paraId="02AC0F4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1DD30D1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44AA976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09:50am</w:t>
            </w:r>
          </w:p>
        </w:tc>
        <w:tc>
          <w:tcPr>
            <w:tcW w:w="299" w:type="pct"/>
            <w:shd w:val="clear" w:color="auto" w:fill="auto"/>
            <w:noWrap/>
            <w:vAlign w:val="bottom"/>
            <w:hideMark/>
          </w:tcPr>
          <w:p w14:paraId="5F7E5B8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28</w:t>
            </w:r>
          </w:p>
        </w:tc>
        <w:tc>
          <w:tcPr>
            <w:tcW w:w="293" w:type="pct"/>
            <w:shd w:val="clear" w:color="auto" w:fill="auto"/>
            <w:noWrap/>
            <w:vAlign w:val="bottom"/>
            <w:hideMark/>
          </w:tcPr>
          <w:p w14:paraId="0D8A041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27</w:t>
            </w:r>
          </w:p>
        </w:tc>
        <w:tc>
          <w:tcPr>
            <w:tcW w:w="375" w:type="pct"/>
            <w:shd w:val="clear" w:color="auto" w:fill="auto"/>
            <w:noWrap/>
            <w:vAlign w:val="bottom"/>
            <w:hideMark/>
          </w:tcPr>
          <w:p w14:paraId="02CC9D9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w:t>
            </w:r>
          </w:p>
        </w:tc>
        <w:tc>
          <w:tcPr>
            <w:tcW w:w="375" w:type="pct"/>
            <w:shd w:val="clear" w:color="auto" w:fill="auto"/>
            <w:noWrap/>
            <w:vAlign w:val="bottom"/>
            <w:hideMark/>
          </w:tcPr>
          <w:p w14:paraId="7EC731A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w:t>
            </w:r>
          </w:p>
        </w:tc>
      </w:tr>
      <w:tr w:rsidR="00E43566" w:rsidRPr="00E43566" w14:paraId="52DE5779" w14:textId="77777777" w:rsidTr="0046384D">
        <w:trPr>
          <w:trHeight w:val="225"/>
        </w:trPr>
        <w:tc>
          <w:tcPr>
            <w:tcW w:w="339" w:type="pct"/>
            <w:shd w:val="clear" w:color="auto" w:fill="auto"/>
            <w:noWrap/>
            <w:vAlign w:val="bottom"/>
            <w:hideMark/>
          </w:tcPr>
          <w:p w14:paraId="6566EAD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18</w:t>
            </w:r>
          </w:p>
        </w:tc>
        <w:tc>
          <w:tcPr>
            <w:tcW w:w="715" w:type="pct"/>
            <w:shd w:val="clear" w:color="auto" w:fill="auto"/>
            <w:noWrap/>
            <w:vAlign w:val="bottom"/>
            <w:hideMark/>
          </w:tcPr>
          <w:p w14:paraId="384BAD1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Hamilton</w:t>
            </w:r>
          </w:p>
        </w:tc>
        <w:tc>
          <w:tcPr>
            <w:tcW w:w="371" w:type="pct"/>
            <w:shd w:val="clear" w:color="auto" w:fill="auto"/>
            <w:noWrap/>
            <w:vAlign w:val="bottom"/>
            <w:hideMark/>
          </w:tcPr>
          <w:p w14:paraId="4A3B4E2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62861630</w:t>
            </w:r>
          </w:p>
        </w:tc>
        <w:tc>
          <w:tcPr>
            <w:tcW w:w="1086" w:type="pct"/>
            <w:shd w:val="clear" w:color="auto" w:fill="auto"/>
            <w:noWrap/>
            <w:vAlign w:val="bottom"/>
            <w:hideMark/>
          </w:tcPr>
          <w:p w14:paraId="6031F40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35 N</w:t>
            </w:r>
          </w:p>
        </w:tc>
        <w:tc>
          <w:tcPr>
            <w:tcW w:w="383" w:type="pct"/>
            <w:shd w:val="clear" w:color="auto" w:fill="auto"/>
            <w:noWrap/>
            <w:vAlign w:val="bottom"/>
            <w:hideMark/>
          </w:tcPr>
          <w:p w14:paraId="776A88E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4D13DFA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0E774DA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11:20am</w:t>
            </w:r>
          </w:p>
        </w:tc>
        <w:tc>
          <w:tcPr>
            <w:tcW w:w="299" w:type="pct"/>
            <w:shd w:val="clear" w:color="auto" w:fill="auto"/>
            <w:noWrap/>
            <w:vAlign w:val="bottom"/>
            <w:hideMark/>
          </w:tcPr>
          <w:p w14:paraId="11EAC68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290</w:t>
            </w:r>
          </w:p>
        </w:tc>
        <w:tc>
          <w:tcPr>
            <w:tcW w:w="293" w:type="pct"/>
            <w:shd w:val="clear" w:color="auto" w:fill="auto"/>
            <w:noWrap/>
            <w:vAlign w:val="bottom"/>
            <w:hideMark/>
          </w:tcPr>
          <w:p w14:paraId="76CFE29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274</w:t>
            </w:r>
          </w:p>
        </w:tc>
        <w:tc>
          <w:tcPr>
            <w:tcW w:w="375" w:type="pct"/>
            <w:shd w:val="clear" w:color="auto" w:fill="auto"/>
            <w:noWrap/>
            <w:vAlign w:val="bottom"/>
            <w:hideMark/>
          </w:tcPr>
          <w:p w14:paraId="2035A79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125</w:t>
            </w:r>
          </w:p>
        </w:tc>
        <w:tc>
          <w:tcPr>
            <w:tcW w:w="375" w:type="pct"/>
            <w:shd w:val="clear" w:color="auto" w:fill="auto"/>
            <w:noWrap/>
            <w:vAlign w:val="bottom"/>
            <w:hideMark/>
          </w:tcPr>
          <w:p w14:paraId="456BC7D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119</w:t>
            </w:r>
          </w:p>
        </w:tc>
      </w:tr>
      <w:tr w:rsidR="00E43566" w:rsidRPr="00E43566" w14:paraId="71431DDD" w14:textId="77777777" w:rsidTr="0046384D">
        <w:trPr>
          <w:trHeight w:val="225"/>
        </w:trPr>
        <w:tc>
          <w:tcPr>
            <w:tcW w:w="339" w:type="pct"/>
            <w:shd w:val="clear" w:color="auto" w:fill="auto"/>
            <w:noWrap/>
            <w:vAlign w:val="bottom"/>
            <w:hideMark/>
          </w:tcPr>
          <w:p w14:paraId="36CEAB0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19</w:t>
            </w:r>
          </w:p>
        </w:tc>
        <w:tc>
          <w:tcPr>
            <w:tcW w:w="715" w:type="pct"/>
            <w:shd w:val="clear" w:color="auto" w:fill="auto"/>
            <w:noWrap/>
            <w:vAlign w:val="bottom"/>
            <w:hideMark/>
          </w:tcPr>
          <w:p w14:paraId="3183FED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Hamilton</w:t>
            </w:r>
          </w:p>
        </w:tc>
        <w:tc>
          <w:tcPr>
            <w:tcW w:w="371" w:type="pct"/>
            <w:shd w:val="clear" w:color="auto" w:fill="auto"/>
            <w:noWrap/>
            <w:vAlign w:val="bottom"/>
            <w:hideMark/>
          </w:tcPr>
          <w:p w14:paraId="2FD53D8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62921261</w:t>
            </w:r>
          </w:p>
        </w:tc>
        <w:tc>
          <w:tcPr>
            <w:tcW w:w="1086" w:type="pct"/>
            <w:shd w:val="clear" w:color="auto" w:fill="auto"/>
            <w:noWrap/>
            <w:vAlign w:val="bottom"/>
            <w:hideMark/>
          </w:tcPr>
          <w:p w14:paraId="22A6245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35 S</w:t>
            </w:r>
          </w:p>
        </w:tc>
        <w:tc>
          <w:tcPr>
            <w:tcW w:w="383" w:type="pct"/>
            <w:shd w:val="clear" w:color="auto" w:fill="auto"/>
            <w:noWrap/>
            <w:vAlign w:val="bottom"/>
            <w:hideMark/>
          </w:tcPr>
          <w:p w14:paraId="5ACCA4D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77DDF09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18642BE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01:00pm</w:t>
            </w:r>
          </w:p>
        </w:tc>
        <w:tc>
          <w:tcPr>
            <w:tcW w:w="299" w:type="pct"/>
            <w:shd w:val="clear" w:color="auto" w:fill="auto"/>
            <w:noWrap/>
            <w:vAlign w:val="bottom"/>
            <w:hideMark/>
          </w:tcPr>
          <w:p w14:paraId="55F3E17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340</w:t>
            </w:r>
          </w:p>
        </w:tc>
        <w:tc>
          <w:tcPr>
            <w:tcW w:w="293" w:type="pct"/>
            <w:shd w:val="clear" w:color="auto" w:fill="auto"/>
            <w:noWrap/>
            <w:vAlign w:val="bottom"/>
            <w:hideMark/>
          </w:tcPr>
          <w:p w14:paraId="081CF80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331</w:t>
            </w:r>
          </w:p>
        </w:tc>
        <w:tc>
          <w:tcPr>
            <w:tcW w:w="375" w:type="pct"/>
            <w:shd w:val="clear" w:color="auto" w:fill="auto"/>
            <w:noWrap/>
            <w:vAlign w:val="bottom"/>
            <w:hideMark/>
          </w:tcPr>
          <w:p w14:paraId="5A63288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163</w:t>
            </w:r>
          </w:p>
        </w:tc>
        <w:tc>
          <w:tcPr>
            <w:tcW w:w="375" w:type="pct"/>
            <w:shd w:val="clear" w:color="auto" w:fill="auto"/>
            <w:noWrap/>
            <w:vAlign w:val="bottom"/>
            <w:hideMark/>
          </w:tcPr>
          <w:p w14:paraId="2916F85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154</w:t>
            </w:r>
          </w:p>
        </w:tc>
      </w:tr>
      <w:tr w:rsidR="00E43566" w:rsidRPr="00E43566" w14:paraId="5C0A5708" w14:textId="77777777" w:rsidTr="0046384D">
        <w:trPr>
          <w:trHeight w:val="225"/>
        </w:trPr>
        <w:tc>
          <w:tcPr>
            <w:tcW w:w="339" w:type="pct"/>
            <w:shd w:val="clear" w:color="auto" w:fill="auto"/>
            <w:noWrap/>
            <w:vAlign w:val="bottom"/>
            <w:hideMark/>
          </w:tcPr>
          <w:p w14:paraId="36DDA0D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20</w:t>
            </w:r>
          </w:p>
        </w:tc>
        <w:tc>
          <w:tcPr>
            <w:tcW w:w="715" w:type="pct"/>
            <w:shd w:val="clear" w:color="auto" w:fill="auto"/>
            <w:noWrap/>
            <w:vAlign w:val="bottom"/>
            <w:hideMark/>
          </w:tcPr>
          <w:p w14:paraId="6F6F63B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Hamilton</w:t>
            </w:r>
          </w:p>
        </w:tc>
        <w:tc>
          <w:tcPr>
            <w:tcW w:w="371" w:type="pct"/>
            <w:shd w:val="clear" w:color="auto" w:fill="auto"/>
            <w:noWrap/>
            <w:vAlign w:val="bottom"/>
            <w:hideMark/>
          </w:tcPr>
          <w:p w14:paraId="1F52467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62858913</w:t>
            </w:r>
          </w:p>
        </w:tc>
        <w:tc>
          <w:tcPr>
            <w:tcW w:w="1086" w:type="pct"/>
            <w:shd w:val="clear" w:color="auto" w:fill="auto"/>
            <w:noWrap/>
            <w:vAlign w:val="bottom"/>
            <w:hideMark/>
          </w:tcPr>
          <w:p w14:paraId="32671AE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35 N</w:t>
            </w:r>
          </w:p>
        </w:tc>
        <w:tc>
          <w:tcPr>
            <w:tcW w:w="383" w:type="pct"/>
            <w:shd w:val="clear" w:color="auto" w:fill="auto"/>
            <w:noWrap/>
            <w:vAlign w:val="bottom"/>
            <w:hideMark/>
          </w:tcPr>
          <w:p w14:paraId="3880D70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41C70F9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0CAD4BE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02:00pm</w:t>
            </w:r>
          </w:p>
        </w:tc>
        <w:tc>
          <w:tcPr>
            <w:tcW w:w="299" w:type="pct"/>
            <w:shd w:val="clear" w:color="auto" w:fill="auto"/>
            <w:noWrap/>
            <w:vAlign w:val="bottom"/>
            <w:hideMark/>
          </w:tcPr>
          <w:p w14:paraId="6F468E8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425</w:t>
            </w:r>
          </w:p>
        </w:tc>
        <w:tc>
          <w:tcPr>
            <w:tcW w:w="293" w:type="pct"/>
            <w:shd w:val="clear" w:color="auto" w:fill="auto"/>
            <w:noWrap/>
            <w:vAlign w:val="bottom"/>
            <w:hideMark/>
          </w:tcPr>
          <w:p w14:paraId="00D78DB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413</w:t>
            </w:r>
          </w:p>
        </w:tc>
        <w:tc>
          <w:tcPr>
            <w:tcW w:w="375" w:type="pct"/>
            <w:shd w:val="clear" w:color="auto" w:fill="auto"/>
            <w:noWrap/>
            <w:vAlign w:val="bottom"/>
            <w:hideMark/>
          </w:tcPr>
          <w:p w14:paraId="68638A7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188</w:t>
            </w:r>
          </w:p>
        </w:tc>
        <w:tc>
          <w:tcPr>
            <w:tcW w:w="375" w:type="pct"/>
            <w:shd w:val="clear" w:color="auto" w:fill="auto"/>
            <w:noWrap/>
            <w:vAlign w:val="bottom"/>
            <w:hideMark/>
          </w:tcPr>
          <w:p w14:paraId="4DC3651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184</w:t>
            </w:r>
          </w:p>
        </w:tc>
      </w:tr>
      <w:tr w:rsidR="00E43566" w:rsidRPr="00E43566" w14:paraId="3E1D6862" w14:textId="77777777" w:rsidTr="0046384D">
        <w:trPr>
          <w:trHeight w:val="225"/>
        </w:trPr>
        <w:tc>
          <w:tcPr>
            <w:tcW w:w="339" w:type="pct"/>
            <w:shd w:val="clear" w:color="auto" w:fill="auto"/>
            <w:noWrap/>
            <w:vAlign w:val="bottom"/>
            <w:hideMark/>
          </w:tcPr>
          <w:p w14:paraId="13B9BDC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21</w:t>
            </w:r>
          </w:p>
        </w:tc>
        <w:tc>
          <w:tcPr>
            <w:tcW w:w="715" w:type="pct"/>
            <w:shd w:val="clear" w:color="auto" w:fill="auto"/>
            <w:noWrap/>
            <w:vAlign w:val="bottom"/>
            <w:hideMark/>
          </w:tcPr>
          <w:p w14:paraId="57B2360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Hardin</w:t>
            </w:r>
          </w:p>
        </w:tc>
        <w:tc>
          <w:tcPr>
            <w:tcW w:w="371" w:type="pct"/>
            <w:shd w:val="clear" w:color="auto" w:fill="auto"/>
            <w:noWrap/>
            <w:vAlign w:val="bottom"/>
            <w:hideMark/>
          </w:tcPr>
          <w:p w14:paraId="6ACFE0B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63014889</w:t>
            </w:r>
          </w:p>
        </w:tc>
        <w:tc>
          <w:tcPr>
            <w:tcW w:w="1086" w:type="pct"/>
            <w:shd w:val="clear" w:color="auto" w:fill="auto"/>
            <w:noWrap/>
            <w:vAlign w:val="bottom"/>
            <w:hideMark/>
          </w:tcPr>
          <w:p w14:paraId="43EBD5F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20 E</w:t>
            </w:r>
          </w:p>
        </w:tc>
        <w:tc>
          <w:tcPr>
            <w:tcW w:w="383" w:type="pct"/>
            <w:shd w:val="clear" w:color="auto" w:fill="auto"/>
            <w:noWrap/>
            <w:vAlign w:val="bottom"/>
            <w:hideMark/>
          </w:tcPr>
          <w:p w14:paraId="497B714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1FB51B1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01DC1B1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09:00am</w:t>
            </w:r>
          </w:p>
        </w:tc>
        <w:tc>
          <w:tcPr>
            <w:tcW w:w="299" w:type="pct"/>
            <w:shd w:val="clear" w:color="auto" w:fill="auto"/>
            <w:noWrap/>
            <w:vAlign w:val="bottom"/>
            <w:hideMark/>
          </w:tcPr>
          <w:p w14:paraId="740818D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96</w:t>
            </w:r>
          </w:p>
        </w:tc>
        <w:tc>
          <w:tcPr>
            <w:tcW w:w="293" w:type="pct"/>
            <w:shd w:val="clear" w:color="auto" w:fill="auto"/>
            <w:noWrap/>
            <w:vAlign w:val="bottom"/>
            <w:hideMark/>
          </w:tcPr>
          <w:p w14:paraId="75AF02D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86</w:t>
            </w:r>
          </w:p>
        </w:tc>
        <w:tc>
          <w:tcPr>
            <w:tcW w:w="375" w:type="pct"/>
            <w:shd w:val="clear" w:color="auto" w:fill="auto"/>
            <w:noWrap/>
            <w:vAlign w:val="bottom"/>
            <w:hideMark/>
          </w:tcPr>
          <w:p w14:paraId="560D158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36</w:t>
            </w:r>
          </w:p>
        </w:tc>
        <w:tc>
          <w:tcPr>
            <w:tcW w:w="375" w:type="pct"/>
            <w:shd w:val="clear" w:color="auto" w:fill="auto"/>
            <w:noWrap/>
            <w:vAlign w:val="bottom"/>
            <w:hideMark/>
          </w:tcPr>
          <w:p w14:paraId="4EFF95A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30</w:t>
            </w:r>
          </w:p>
        </w:tc>
      </w:tr>
      <w:tr w:rsidR="00E43566" w:rsidRPr="00E43566" w14:paraId="02B0ABB9" w14:textId="77777777" w:rsidTr="0046384D">
        <w:trPr>
          <w:trHeight w:val="225"/>
        </w:trPr>
        <w:tc>
          <w:tcPr>
            <w:tcW w:w="339" w:type="pct"/>
            <w:shd w:val="clear" w:color="auto" w:fill="auto"/>
            <w:noWrap/>
            <w:vAlign w:val="bottom"/>
            <w:hideMark/>
          </w:tcPr>
          <w:p w14:paraId="093A585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22</w:t>
            </w:r>
          </w:p>
        </w:tc>
        <w:tc>
          <w:tcPr>
            <w:tcW w:w="715" w:type="pct"/>
            <w:shd w:val="clear" w:color="auto" w:fill="auto"/>
            <w:noWrap/>
            <w:vAlign w:val="bottom"/>
            <w:hideMark/>
          </w:tcPr>
          <w:p w14:paraId="1E5BA1D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Hardin</w:t>
            </w:r>
          </w:p>
        </w:tc>
        <w:tc>
          <w:tcPr>
            <w:tcW w:w="371" w:type="pct"/>
            <w:shd w:val="clear" w:color="auto" w:fill="auto"/>
            <w:noWrap/>
            <w:vAlign w:val="bottom"/>
            <w:hideMark/>
          </w:tcPr>
          <w:p w14:paraId="3C5BF98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62781357</w:t>
            </w:r>
          </w:p>
        </w:tc>
        <w:tc>
          <w:tcPr>
            <w:tcW w:w="1086" w:type="pct"/>
            <w:shd w:val="clear" w:color="auto" w:fill="auto"/>
            <w:noWrap/>
            <w:vAlign w:val="bottom"/>
            <w:hideMark/>
          </w:tcPr>
          <w:p w14:paraId="2F80ED7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20 W</w:t>
            </w:r>
          </w:p>
        </w:tc>
        <w:tc>
          <w:tcPr>
            <w:tcW w:w="383" w:type="pct"/>
            <w:shd w:val="clear" w:color="auto" w:fill="auto"/>
            <w:noWrap/>
            <w:vAlign w:val="bottom"/>
            <w:hideMark/>
          </w:tcPr>
          <w:p w14:paraId="0022A8E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4CB6620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0BDADA7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09:45am</w:t>
            </w:r>
          </w:p>
        </w:tc>
        <w:tc>
          <w:tcPr>
            <w:tcW w:w="299" w:type="pct"/>
            <w:shd w:val="clear" w:color="auto" w:fill="auto"/>
            <w:noWrap/>
            <w:vAlign w:val="bottom"/>
            <w:hideMark/>
          </w:tcPr>
          <w:p w14:paraId="65FCEDF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112</w:t>
            </w:r>
          </w:p>
        </w:tc>
        <w:tc>
          <w:tcPr>
            <w:tcW w:w="293" w:type="pct"/>
            <w:shd w:val="clear" w:color="auto" w:fill="auto"/>
            <w:noWrap/>
            <w:vAlign w:val="bottom"/>
            <w:hideMark/>
          </w:tcPr>
          <w:p w14:paraId="3342D11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103</w:t>
            </w:r>
          </w:p>
        </w:tc>
        <w:tc>
          <w:tcPr>
            <w:tcW w:w="375" w:type="pct"/>
            <w:shd w:val="clear" w:color="auto" w:fill="auto"/>
            <w:noWrap/>
            <w:vAlign w:val="bottom"/>
            <w:hideMark/>
          </w:tcPr>
          <w:p w14:paraId="255B179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48</w:t>
            </w:r>
          </w:p>
        </w:tc>
        <w:tc>
          <w:tcPr>
            <w:tcW w:w="375" w:type="pct"/>
            <w:shd w:val="clear" w:color="auto" w:fill="auto"/>
            <w:noWrap/>
            <w:vAlign w:val="bottom"/>
            <w:hideMark/>
          </w:tcPr>
          <w:p w14:paraId="32A518A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45</w:t>
            </w:r>
          </w:p>
        </w:tc>
      </w:tr>
      <w:tr w:rsidR="00E43566" w:rsidRPr="00E43566" w14:paraId="77AEE9E2" w14:textId="77777777" w:rsidTr="0046384D">
        <w:trPr>
          <w:trHeight w:val="225"/>
        </w:trPr>
        <w:tc>
          <w:tcPr>
            <w:tcW w:w="339" w:type="pct"/>
            <w:shd w:val="clear" w:color="auto" w:fill="auto"/>
            <w:noWrap/>
            <w:vAlign w:val="bottom"/>
            <w:hideMark/>
          </w:tcPr>
          <w:p w14:paraId="4EB889E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23</w:t>
            </w:r>
          </w:p>
        </w:tc>
        <w:tc>
          <w:tcPr>
            <w:tcW w:w="715" w:type="pct"/>
            <w:shd w:val="clear" w:color="auto" w:fill="auto"/>
            <w:noWrap/>
            <w:vAlign w:val="bottom"/>
            <w:hideMark/>
          </w:tcPr>
          <w:p w14:paraId="188E8D5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Hardin</w:t>
            </w:r>
          </w:p>
        </w:tc>
        <w:tc>
          <w:tcPr>
            <w:tcW w:w="371" w:type="pct"/>
            <w:shd w:val="clear" w:color="auto" w:fill="auto"/>
            <w:noWrap/>
            <w:vAlign w:val="bottom"/>
            <w:hideMark/>
          </w:tcPr>
          <w:p w14:paraId="2FD195E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62845110</w:t>
            </w:r>
          </w:p>
        </w:tc>
        <w:tc>
          <w:tcPr>
            <w:tcW w:w="1086" w:type="pct"/>
            <w:shd w:val="clear" w:color="auto" w:fill="auto"/>
            <w:noWrap/>
            <w:vAlign w:val="bottom"/>
            <w:hideMark/>
          </w:tcPr>
          <w:p w14:paraId="1670A17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COUNTY HIGHWAY D35, E/W</w:t>
            </w:r>
          </w:p>
        </w:tc>
        <w:tc>
          <w:tcPr>
            <w:tcW w:w="383" w:type="pct"/>
            <w:shd w:val="clear" w:color="auto" w:fill="auto"/>
            <w:noWrap/>
            <w:vAlign w:val="bottom"/>
            <w:hideMark/>
          </w:tcPr>
          <w:p w14:paraId="79EE8D2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4FA9B28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3C321EF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11:00am</w:t>
            </w:r>
          </w:p>
        </w:tc>
        <w:tc>
          <w:tcPr>
            <w:tcW w:w="299" w:type="pct"/>
            <w:shd w:val="clear" w:color="auto" w:fill="auto"/>
            <w:noWrap/>
            <w:vAlign w:val="bottom"/>
            <w:hideMark/>
          </w:tcPr>
          <w:p w14:paraId="69DB89C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w:t>
            </w:r>
          </w:p>
        </w:tc>
        <w:tc>
          <w:tcPr>
            <w:tcW w:w="293" w:type="pct"/>
            <w:shd w:val="clear" w:color="auto" w:fill="auto"/>
            <w:noWrap/>
            <w:vAlign w:val="bottom"/>
            <w:hideMark/>
          </w:tcPr>
          <w:p w14:paraId="264093A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c>
          <w:tcPr>
            <w:tcW w:w="375" w:type="pct"/>
            <w:shd w:val="clear" w:color="auto" w:fill="auto"/>
            <w:noWrap/>
            <w:vAlign w:val="bottom"/>
            <w:hideMark/>
          </w:tcPr>
          <w:p w14:paraId="166CF55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6D0BC5C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r>
      <w:tr w:rsidR="00E43566" w:rsidRPr="00E43566" w14:paraId="634734D4" w14:textId="77777777" w:rsidTr="0046384D">
        <w:trPr>
          <w:trHeight w:val="225"/>
        </w:trPr>
        <w:tc>
          <w:tcPr>
            <w:tcW w:w="339" w:type="pct"/>
            <w:shd w:val="clear" w:color="auto" w:fill="auto"/>
            <w:noWrap/>
            <w:vAlign w:val="bottom"/>
            <w:hideMark/>
          </w:tcPr>
          <w:p w14:paraId="0C4F82B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24</w:t>
            </w:r>
          </w:p>
        </w:tc>
        <w:tc>
          <w:tcPr>
            <w:tcW w:w="715" w:type="pct"/>
            <w:shd w:val="clear" w:color="auto" w:fill="auto"/>
            <w:noWrap/>
            <w:vAlign w:val="bottom"/>
            <w:hideMark/>
          </w:tcPr>
          <w:p w14:paraId="61561A1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Hardin</w:t>
            </w:r>
          </w:p>
        </w:tc>
        <w:tc>
          <w:tcPr>
            <w:tcW w:w="371" w:type="pct"/>
            <w:shd w:val="clear" w:color="auto" w:fill="auto"/>
            <w:noWrap/>
            <w:vAlign w:val="bottom"/>
            <w:hideMark/>
          </w:tcPr>
          <w:p w14:paraId="3F34CBD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62997885</w:t>
            </w:r>
          </w:p>
        </w:tc>
        <w:tc>
          <w:tcPr>
            <w:tcW w:w="1086" w:type="pct"/>
            <w:shd w:val="clear" w:color="auto" w:fill="auto"/>
            <w:noWrap/>
            <w:vAlign w:val="bottom"/>
            <w:hideMark/>
          </w:tcPr>
          <w:p w14:paraId="677DA46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DEPOT STREET, N/S</w:t>
            </w:r>
          </w:p>
        </w:tc>
        <w:tc>
          <w:tcPr>
            <w:tcW w:w="383" w:type="pct"/>
            <w:shd w:val="clear" w:color="auto" w:fill="auto"/>
            <w:noWrap/>
            <w:vAlign w:val="bottom"/>
            <w:hideMark/>
          </w:tcPr>
          <w:p w14:paraId="5A1878A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77D88C5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498C7C8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12:30pm</w:t>
            </w:r>
          </w:p>
        </w:tc>
        <w:tc>
          <w:tcPr>
            <w:tcW w:w="299" w:type="pct"/>
            <w:shd w:val="clear" w:color="auto" w:fill="auto"/>
            <w:noWrap/>
            <w:vAlign w:val="bottom"/>
            <w:hideMark/>
          </w:tcPr>
          <w:p w14:paraId="2D925DB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w:t>
            </w:r>
          </w:p>
        </w:tc>
        <w:tc>
          <w:tcPr>
            <w:tcW w:w="293" w:type="pct"/>
            <w:shd w:val="clear" w:color="auto" w:fill="auto"/>
            <w:noWrap/>
            <w:vAlign w:val="bottom"/>
            <w:hideMark/>
          </w:tcPr>
          <w:p w14:paraId="632266C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39CD178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w:t>
            </w:r>
          </w:p>
        </w:tc>
        <w:tc>
          <w:tcPr>
            <w:tcW w:w="375" w:type="pct"/>
            <w:shd w:val="clear" w:color="auto" w:fill="auto"/>
            <w:noWrap/>
            <w:vAlign w:val="bottom"/>
            <w:hideMark/>
          </w:tcPr>
          <w:p w14:paraId="0C0CD4A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w:t>
            </w:r>
          </w:p>
        </w:tc>
      </w:tr>
      <w:tr w:rsidR="00E43566" w:rsidRPr="00E43566" w14:paraId="5CB9D37C" w14:textId="77777777" w:rsidTr="0046384D">
        <w:trPr>
          <w:trHeight w:val="225"/>
        </w:trPr>
        <w:tc>
          <w:tcPr>
            <w:tcW w:w="339" w:type="pct"/>
            <w:shd w:val="clear" w:color="auto" w:fill="auto"/>
            <w:noWrap/>
            <w:vAlign w:val="bottom"/>
            <w:hideMark/>
          </w:tcPr>
          <w:p w14:paraId="3DC2964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25</w:t>
            </w:r>
          </w:p>
        </w:tc>
        <w:tc>
          <w:tcPr>
            <w:tcW w:w="715" w:type="pct"/>
            <w:shd w:val="clear" w:color="auto" w:fill="auto"/>
            <w:noWrap/>
            <w:vAlign w:val="bottom"/>
            <w:hideMark/>
          </w:tcPr>
          <w:p w14:paraId="6D0B5BB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Hardin</w:t>
            </w:r>
          </w:p>
        </w:tc>
        <w:tc>
          <w:tcPr>
            <w:tcW w:w="371" w:type="pct"/>
            <w:shd w:val="clear" w:color="auto" w:fill="auto"/>
            <w:noWrap/>
            <w:vAlign w:val="bottom"/>
            <w:hideMark/>
          </w:tcPr>
          <w:p w14:paraId="67CB1B8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62783085</w:t>
            </w:r>
          </w:p>
        </w:tc>
        <w:tc>
          <w:tcPr>
            <w:tcW w:w="1086" w:type="pct"/>
            <w:shd w:val="clear" w:color="auto" w:fill="auto"/>
            <w:noWrap/>
            <w:vAlign w:val="bottom"/>
            <w:hideMark/>
          </w:tcPr>
          <w:p w14:paraId="75EB066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20 W</w:t>
            </w:r>
          </w:p>
        </w:tc>
        <w:tc>
          <w:tcPr>
            <w:tcW w:w="383" w:type="pct"/>
            <w:shd w:val="clear" w:color="auto" w:fill="auto"/>
            <w:noWrap/>
            <w:vAlign w:val="bottom"/>
            <w:hideMark/>
          </w:tcPr>
          <w:p w14:paraId="5461250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2DD79EA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Thursday</w:t>
            </w:r>
          </w:p>
        </w:tc>
        <w:tc>
          <w:tcPr>
            <w:tcW w:w="342" w:type="pct"/>
            <w:shd w:val="clear" w:color="auto" w:fill="auto"/>
            <w:noWrap/>
            <w:vAlign w:val="bottom"/>
            <w:hideMark/>
          </w:tcPr>
          <w:p w14:paraId="43EEE76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01:40pm</w:t>
            </w:r>
          </w:p>
        </w:tc>
        <w:tc>
          <w:tcPr>
            <w:tcW w:w="299" w:type="pct"/>
            <w:shd w:val="clear" w:color="auto" w:fill="auto"/>
            <w:noWrap/>
            <w:vAlign w:val="bottom"/>
            <w:hideMark/>
          </w:tcPr>
          <w:p w14:paraId="3F2F453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110</w:t>
            </w:r>
          </w:p>
        </w:tc>
        <w:tc>
          <w:tcPr>
            <w:tcW w:w="293" w:type="pct"/>
            <w:shd w:val="clear" w:color="auto" w:fill="auto"/>
            <w:noWrap/>
            <w:vAlign w:val="bottom"/>
            <w:hideMark/>
          </w:tcPr>
          <w:p w14:paraId="137FF63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90</w:t>
            </w:r>
          </w:p>
        </w:tc>
        <w:tc>
          <w:tcPr>
            <w:tcW w:w="375" w:type="pct"/>
            <w:shd w:val="clear" w:color="auto" w:fill="auto"/>
            <w:noWrap/>
            <w:vAlign w:val="bottom"/>
            <w:hideMark/>
          </w:tcPr>
          <w:p w14:paraId="2F14CF7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45</w:t>
            </w:r>
          </w:p>
        </w:tc>
        <w:tc>
          <w:tcPr>
            <w:tcW w:w="375" w:type="pct"/>
            <w:shd w:val="clear" w:color="auto" w:fill="auto"/>
            <w:noWrap/>
            <w:vAlign w:val="bottom"/>
            <w:hideMark/>
          </w:tcPr>
          <w:p w14:paraId="4C686A1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w:t>
            </w:r>
          </w:p>
        </w:tc>
      </w:tr>
      <w:tr w:rsidR="00E43566" w:rsidRPr="00E43566" w14:paraId="6CE504EB" w14:textId="77777777" w:rsidTr="0046384D">
        <w:trPr>
          <w:trHeight w:val="225"/>
        </w:trPr>
        <w:tc>
          <w:tcPr>
            <w:tcW w:w="339" w:type="pct"/>
            <w:shd w:val="clear" w:color="auto" w:fill="auto"/>
            <w:noWrap/>
            <w:vAlign w:val="bottom"/>
            <w:hideMark/>
          </w:tcPr>
          <w:p w14:paraId="5FF3168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26</w:t>
            </w:r>
          </w:p>
        </w:tc>
        <w:tc>
          <w:tcPr>
            <w:tcW w:w="715" w:type="pct"/>
            <w:shd w:val="clear" w:color="auto" w:fill="auto"/>
            <w:noWrap/>
            <w:vAlign w:val="bottom"/>
            <w:hideMark/>
          </w:tcPr>
          <w:p w14:paraId="0BB555F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Jasper</w:t>
            </w:r>
          </w:p>
        </w:tc>
        <w:tc>
          <w:tcPr>
            <w:tcW w:w="371" w:type="pct"/>
            <w:shd w:val="clear" w:color="auto" w:fill="auto"/>
            <w:noWrap/>
            <w:vAlign w:val="bottom"/>
            <w:hideMark/>
          </w:tcPr>
          <w:p w14:paraId="46B00C1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62868826</w:t>
            </w:r>
          </w:p>
        </w:tc>
        <w:tc>
          <w:tcPr>
            <w:tcW w:w="1086" w:type="pct"/>
            <w:shd w:val="clear" w:color="auto" w:fill="auto"/>
            <w:noWrap/>
            <w:vAlign w:val="bottom"/>
            <w:hideMark/>
          </w:tcPr>
          <w:p w14:paraId="6ACDD2D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EAST 19TH STREET NORTH, N/S</w:t>
            </w:r>
          </w:p>
        </w:tc>
        <w:tc>
          <w:tcPr>
            <w:tcW w:w="383" w:type="pct"/>
            <w:shd w:val="clear" w:color="auto" w:fill="auto"/>
            <w:noWrap/>
            <w:vAlign w:val="bottom"/>
            <w:hideMark/>
          </w:tcPr>
          <w:p w14:paraId="751F145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445C465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23025CE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09:30am</w:t>
            </w:r>
          </w:p>
        </w:tc>
        <w:tc>
          <w:tcPr>
            <w:tcW w:w="299" w:type="pct"/>
            <w:shd w:val="clear" w:color="auto" w:fill="auto"/>
            <w:noWrap/>
            <w:vAlign w:val="bottom"/>
            <w:hideMark/>
          </w:tcPr>
          <w:p w14:paraId="2CB1FA3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w:t>
            </w:r>
          </w:p>
        </w:tc>
        <w:tc>
          <w:tcPr>
            <w:tcW w:w="293" w:type="pct"/>
            <w:shd w:val="clear" w:color="auto" w:fill="auto"/>
            <w:noWrap/>
            <w:vAlign w:val="bottom"/>
            <w:hideMark/>
          </w:tcPr>
          <w:p w14:paraId="42D88E4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w:t>
            </w:r>
          </w:p>
        </w:tc>
        <w:tc>
          <w:tcPr>
            <w:tcW w:w="375" w:type="pct"/>
            <w:shd w:val="clear" w:color="auto" w:fill="auto"/>
            <w:noWrap/>
            <w:vAlign w:val="bottom"/>
            <w:hideMark/>
          </w:tcPr>
          <w:p w14:paraId="08D64D0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c>
          <w:tcPr>
            <w:tcW w:w="375" w:type="pct"/>
            <w:shd w:val="clear" w:color="auto" w:fill="auto"/>
            <w:noWrap/>
            <w:vAlign w:val="bottom"/>
            <w:hideMark/>
          </w:tcPr>
          <w:p w14:paraId="2054B65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r>
      <w:tr w:rsidR="00E43566" w:rsidRPr="00E43566" w14:paraId="14990FEA" w14:textId="77777777" w:rsidTr="0046384D">
        <w:trPr>
          <w:trHeight w:val="225"/>
        </w:trPr>
        <w:tc>
          <w:tcPr>
            <w:tcW w:w="339" w:type="pct"/>
            <w:shd w:val="clear" w:color="auto" w:fill="auto"/>
            <w:noWrap/>
            <w:vAlign w:val="bottom"/>
            <w:hideMark/>
          </w:tcPr>
          <w:p w14:paraId="28FAA43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27</w:t>
            </w:r>
          </w:p>
        </w:tc>
        <w:tc>
          <w:tcPr>
            <w:tcW w:w="715" w:type="pct"/>
            <w:shd w:val="clear" w:color="auto" w:fill="auto"/>
            <w:noWrap/>
            <w:vAlign w:val="bottom"/>
            <w:hideMark/>
          </w:tcPr>
          <w:p w14:paraId="327B44D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Jasper</w:t>
            </w:r>
          </w:p>
        </w:tc>
        <w:tc>
          <w:tcPr>
            <w:tcW w:w="371" w:type="pct"/>
            <w:shd w:val="clear" w:color="auto" w:fill="auto"/>
            <w:noWrap/>
            <w:vAlign w:val="bottom"/>
            <w:hideMark/>
          </w:tcPr>
          <w:p w14:paraId="3E0C20E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62879158</w:t>
            </w:r>
          </w:p>
        </w:tc>
        <w:tc>
          <w:tcPr>
            <w:tcW w:w="1086" w:type="pct"/>
            <w:shd w:val="clear" w:color="auto" w:fill="auto"/>
            <w:noWrap/>
            <w:vAlign w:val="bottom"/>
            <w:hideMark/>
          </w:tcPr>
          <w:p w14:paraId="7256237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6D9C64C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23D1FAC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498EAD3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10:50am</w:t>
            </w:r>
          </w:p>
        </w:tc>
        <w:tc>
          <w:tcPr>
            <w:tcW w:w="299" w:type="pct"/>
            <w:shd w:val="clear" w:color="auto" w:fill="auto"/>
            <w:noWrap/>
            <w:vAlign w:val="bottom"/>
            <w:hideMark/>
          </w:tcPr>
          <w:p w14:paraId="0196DED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214</w:t>
            </w:r>
          </w:p>
        </w:tc>
        <w:tc>
          <w:tcPr>
            <w:tcW w:w="293" w:type="pct"/>
            <w:shd w:val="clear" w:color="auto" w:fill="auto"/>
            <w:noWrap/>
            <w:vAlign w:val="bottom"/>
            <w:hideMark/>
          </w:tcPr>
          <w:p w14:paraId="13EE72E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192</w:t>
            </w:r>
          </w:p>
        </w:tc>
        <w:tc>
          <w:tcPr>
            <w:tcW w:w="375" w:type="pct"/>
            <w:shd w:val="clear" w:color="auto" w:fill="auto"/>
            <w:noWrap/>
            <w:vAlign w:val="bottom"/>
            <w:hideMark/>
          </w:tcPr>
          <w:p w14:paraId="3DBB019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88</w:t>
            </w:r>
          </w:p>
        </w:tc>
        <w:tc>
          <w:tcPr>
            <w:tcW w:w="375" w:type="pct"/>
            <w:shd w:val="clear" w:color="auto" w:fill="auto"/>
            <w:noWrap/>
            <w:vAlign w:val="bottom"/>
            <w:hideMark/>
          </w:tcPr>
          <w:p w14:paraId="4A3955B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82</w:t>
            </w:r>
          </w:p>
        </w:tc>
      </w:tr>
      <w:tr w:rsidR="00E43566" w:rsidRPr="00E43566" w14:paraId="7B62C10A" w14:textId="77777777" w:rsidTr="0046384D">
        <w:trPr>
          <w:trHeight w:val="225"/>
        </w:trPr>
        <w:tc>
          <w:tcPr>
            <w:tcW w:w="339" w:type="pct"/>
            <w:shd w:val="clear" w:color="auto" w:fill="auto"/>
            <w:noWrap/>
            <w:vAlign w:val="bottom"/>
            <w:hideMark/>
          </w:tcPr>
          <w:p w14:paraId="4F0448B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28</w:t>
            </w:r>
          </w:p>
        </w:tc>
        <w:tc>
          <w:tcPr>
            <w:tcW w:w="715" w:type="pct"/>
            <w:shd w:val="clear" w:color="auto" w:fill="auto"/>
            <w:noWrap/>
            <w:vAlign w:val="bottom"/>
            <w:hideMark/>
          </w:tcPr>
          <w:p w14:paraId="726683F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Jasper</w:t>
            </w:r>
          </w:p>
        </w:tc>
        <w:tc>
          <w:tcPr>
            <w:tcW w:w="371" w:type="pct"/>
            <w:shd w:val="clear" w:color="auto" w:fill="auto"/>
            <w:noWrap/>
            <w:vAlign w:val="bottom"/>
            <w:hideMark/>
          </w:tcPr>
          <w:p w14:paraId="61E1CC1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62871279</w:t>
            </w:r>
          </w:p>
        </w:tc>
        <w:tc>
          <w:tcPr>
            <w:tcW w:w="1086" w:type="pct"/>
            <w:shd w:val="clear" w:color="auto" w:fill="auto"/>
            <w:noWrap/>
            <w:vAlign w:val="bottom"/>
            <w:hideMark/>
          </w:tcPr>
          <w:p w14:paraId="2E5F3FB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171CDDA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4970E92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0BAE271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12:05pm</w:t>
            </w:r>
          </w:p>
        </w:tc>
        <w:tc>
          <w:tcPr>
            <w:tcW w:w="299" w:type="pct"/>
            <w:shd w:val="clear" w:color="auto" w:fill="auto"/>
            <w:noWrap/>
            <w:vAlign w:val="bottom"/>
            <w:hideMark/>
          </w:tcPr>
          <w:p w14:paraId="331E324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181</w:t>
            </w:r>
          </w:p>
        </w:tc>
        <w:tc>
          <w:tcPr>
            <w:tcW w:w="293" w:type="pct"/>
            <w:shd w:val="clear" w:color="auto" w:fill="auto"/>
            <w:noWrap/>
            <w:vAlign w:val="bottom"/>
            <w:hideMark/>
          </w:tcPr>
          <w:p w14:paraId="287B01D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165</w:t>
            </w:r>
          </w:p>
        </w:tc>
        <w:tc>
          <w:tcPr>
            <w:tcW w:w="375" w:type="pct"/>
            <w:shd w:val="clear" w:color="auto" w:fill="auto"/>
            <w:noWrap/>
            <w:vAlign w:val="bottom"/>
            <w:hideMark/>
          </w:tcPr>
          <w:p w14:paraId="120181B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85</w:t>
            </w:r>
          </w:p>
        </w:tc>
        <w:tc>
          <w:tcPr>
            <w:tcW w:w="375" w:type="pct"/>
            <w:shd w:val="clear" w:color="auto" w:fill="auto"/>
            <w:noWrap/>
            <w:vAlign w:val="bottom"/>
            <w:hideMark/>
          </w:tcPr>
          <w:p w14:paraId="5EDA650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78</w:t>
            </w:r>
          </w:p>
        </w:tc>
      </w:tr>
      <w:tr w:rsidR="00E43566" w:rsidRPr="00E43566" w14:paraId="2F733C2E" w14:textId="77777777" w:rsidTr="0046384D">
        <w:trPr>
          <w:trHeight w:val="225"/>
        </w:trPr>
        <w:tc>
          <w:tcPr>
            <w:tcW w:w="339" w:type="pct"/>
            <w:shd w:val="clear" w:color="auto" w:fill="auto"/>
            <w:noWrap/>
            <w:vAlign w:val="bottom"/>
            <w:hideMark/>
          </w:tcPr>
          <w:p w14:paraId="1694945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29</w:t>
            </w:r>
          </w:p>
        </w:tc>
        <w:tc>
          <w:tcPr>
            <w:tcW w:w="715" w:type="pct"/>
            <w:shd w:val="clear" w:color="auto" w:fill="auto"/>
            <w:noWrap/>
            <w:vAlign w:val="bottom"/>
            <w:hideMark/>
          </w:tcPr>
          <w:p w14:paraId="5D0CBE2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Jasper</w:t>
            </w:r>
          </w:p>
        </w:tc>
        <w:tc>
          <w:tcPr>
            <w:tcW w:w="371" w:type="pct"/>
            <w:shd w:val="clear" w:color="auto" w:fill="auto"/>
            <w:noWrap/>
            <w:vAlign w:val="bottom"/>
            <w:hideMark/>
          </w:tcPr>
          <w:p w14:paraId="4CE8B0F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62872270</w:t>
            </w:r>
          </w:p>
        </w:tc>
        <w:tc>
          <w:tcPr>
            <w:tcW w:w="1086" w:type="pct"/>
            <w:shd w:val="clear" w:color="auto" w:fill="auto"/>
            <w:noWrap/>
            <w:vAlign w:val="bottom"/>
            <w:hideMark/>
          </w:tcPr>
          <w:p w14:paraId="15DAE8A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0A1C031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6FB0756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5F95ED8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01:45pm</w:t>
            </w:r>
          </w:p>
        </w:tc>
        <w:tc>
          <w:tcPr>
            <w:tcW w:w="299" w:type="pct"/>
            <w:shd w:val="clear" w:color="auto" w:fill="auto"/>
            <w:noWrap/>
            <w:vAlign w:val="bottom"/>
            <w:hideMark/>
          </w:tcPr>
          <w:p w14:paraId="15C5411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220</w:t>
            </w:r>
          </w:p>
        </w:tc>
        <w:tc>
          <w:tcPr>
            <w:tcW w:w="293" w:type="pct"/>
            <w:shd w:val="clear" w:color="auto" w:fill="auto"/>
            <w:noWrap/>
            <w:vAlign w:val="bottom"/>
            <w:hideMark/>
          </w:tcPr>
          <w:p w14:paraId="4B5FA17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209</w:t>
            </w:r>
          </w:p>
        </w:tc>
        <w:tc>
          <w:tcPr>
            <w:tcW w:w="375" w:type="pct"/>
            <w:shd w:val="clear" w:color="auto" w:fill="auto"/>
            <w:noWrap/>
            <w:vAlign w:val="bottom"/>
            <w:hideMark/>
          </w:tcPr>
          <w:p w14:paraId="2EC156D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94</w:t>
            </w:r>
          </w:p>
        </w:tc>
        <w:tc>
          <w:tcPr>
            <w:tcW w:w="375" w:type="pct"/>
            <w:shd w:val="clear" w:color="auto" w:fill="auto"/>
            <w:noWrap/>
            <w:vAlign w:val="bottom"/>
            <w:hideMark/>
          </w:tcPr>
          <w:p w14:paraId="4A2CB04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90</w:t>
            </w:r>
          </w:p>
        </w:tc>
      </w:tr>
      <w:tr w:rsidR="00E43566" w:rsidRPr="00E43566" w14:paraId="64A6A55D" w14:textId="77777777" w:rsidTr="0046384D">
        <w:trPr>
          <w:trHeight w:val="225"/>
        </w:trPr>
        <w:tc>
          <w:tcPr>
            <w:tcW w:w="339" w:type="pct"/>
            <w:shd w:val="clear" w:color="auto" w:fill="auto"/>
            <w:noWrap/>
            <w:vAlign w:val="bottom"/>
            <w:hideMark/>
          </w:tcPr>
          <w:p w14:paraId="72D886E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30</w:t>
            </w:r>
          </w:p>
        </w:tc>
        <w:tc>
          <w:tcPr>
            <w:tcW w:w="715" w:type="pct"/>
            <w:shd w:val="clear" w:color="auto" w:fill="auto"/>
            <w:noWrap/>
            <w:vAlign w:val="bottom"/>
            <w:hideMark/>
          </w:tcPr>
          <w:p w14:paraId="77BB3B3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Jasper</w:t>
            </w:r>
          </w:p>
        </w:tc>
        <w:tc>
          <w:tcPr>
            <w:tcW w:w="371" w:type="pct"/>
            <w:shd w:val="clear" w:color="auto" w:fill="auto"/>
            <w:noWrap/>
            <w:vAlign w:val="bottom"/>
            <w:hideMark/>
          </w:tcPr>
          <w:p w14:paraId="64DC2A0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62744348</w:t>
            </w:r>
          </w:p>
        </w:tc>
        <w:tc>
          <w:tcPr>
            <w:tcW w:w="1086" w:type="pct"/>
            <w:shd w:val="clear" w:color="auto" w:fill="auto"/>
            <w:noWrap/>
            <w:vAlign w:val="bottom"/>
            <w:hideMark/>
          </w:tcPr>
          <w:p w14:paraId="6D449E5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163 E</w:t>
            </w:r>
          </w:p>
        </w:tc>
        <w:tc>
          <w:tcPr>
            <w:tcW w:w="383" w:type="pct"/>
            <w:shd w:val="clear" w:color="auto" w:fill="auto"/>
            <w:noWrap/>
            <w:vAlign w:val="bottom"/>
            <w:hideMark/>
          </w:tcPr>
          <w:p w14:paraId="7C7C377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4469B13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25C0801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03:03pm</w:t>
            </w:r>
          </w:p>
        </w:tc>
        <w:tc>
          <w:tcPr>
            <w:tcW w:w="299" w:type="pct"/>
            <w:shd w:val="clear" w:color="auto" w:fill="auto"/>
            <w:noWrap/>
            <w:vAlign w:val="bottom"/>
            <w:hideMark/>
          </w:tcPr>
          <w:p w14:paraId="64FEEEE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233</w:t>
            </w:r>
          </w:p>
        </w:tc>
        <w:tc>
          <w:tcPr>
            <w:tcW w:w="293" w:type="pct"/>
            <w:shd w:val="clear" w:color="auto" w:fill="auto"/>
            <w:noWrap/>
            <w:vAlign w:val="bottom"/>
            <w:hideMark/>
          </w:tcPr>
          <w:p w14:paraId="231F4FF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206</w:t>
            </w:r>
          </w:p>
        </w:tc>
        <w:tc>
          <w:tcPr>
            <w:tcW w:w="375" w:type="pct"/>
            <w:shd w:val="clear" w:color="auto" w:fill="auto"/>
            <w:noWrap/>
            <w:vAlign w:val="bottom"/>
            <w:hideMark/>
          </w:tcPr>
          <w:p w14:paraId="034B4D8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65</w:t>
            </w:r>
          </w:p>
        </w:tc>
        <w:tc>
          <w:tcPr>
            <w:tcW w:w="375" w:type="pct"/>
            <w:shd w:val="clear" w:color="auto" w:fill="auto"/>
            <w:noWrap/>
            <w:vAlign w:val="bottom"/>
            <w:hideMark/>
          </w:tcPr>
          <w:p w14:paraId="7AE9567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64</w:t>
            </w:r>
          </w:p>
        </w:tc>
      </w:tr>
      <w:tr w:rsidR="00E43566" w:rsidRPr="00E43566" w14:paraId="0A1D215E" w14:textId="77777777" w:rsidTr="0046384D">
        <w:trPr>
          <w:trHeight w:val="225"/>
        </w:trPr>
        <w:tc>
          <w:tcPr>
            <w:tcW w:w="339" w:type="pct"/>
            <w:shd w:val="clear" w:color="auto" w:fill="auto"/>
            <w:noWrap/>
            <w:vAlign w:val="bottom"/>
            <w:hideMark/>
          </w:tcPr>
          <w:p w14:paraId="6822D00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31</w:t>
            </w:r>
          </w:p>
        </w:tc>
        <w:tc>
          <w:tcPr>
            <w:tcW w:w="715" w:type="pct"/>
            <w:shd w:val="clear" w:color="auto" w:fill="auto"/>
            <w:noWrap/>
            <w:vAlign w:val="bottom"/>
            <w:hideMark/>
          </w:tcPr>
          <w:p w14:paraId="1A9478D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Madison</w:t>
            </w:r>
          </w:p>
        </w:tc>
        <w:tc>
          <w:tcPr>
            <w:tcW w:w="371" w:type="pct"/>
            <w:shd w:val="clear" w:color="auto" w:fill="auto"/>
            <w:noWrap/>
            <w:vAlign w:val="bottom"/>
            <w:hideMark/>
          </w:tcPr>
          <w:p w14:paraId="4CEB813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62910006</w:t>
            </w:r>
          </w:p>
        </w:tc>
        <w:tc>
          <w:tcPr>
            <w:tcW w:w="1086" w:type="pct"/>
            <w:shd w:val="clear" w:color="auto" w:fill="auto"/>
            <w:noWrap/>
            <w:vAlign w:val="bottom"/>
            <w:hideMark/>
          </w:tcPr>
          <w:p w14:paraId="01C97AB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92 E/W</w:t>
            </w:r>
          </w:p>
        </w:tc>
        <w:tc>
          <w:tcPr>
            <w:tcW w:w="383" w:type="pct"/>
            <w:shd w:val="clear" w:color="auto" w:fill="auto"/>
            <w:noWrap/>
            <w:vAlign w:val="bottom"/>
            <w:hideMark/>
          </w:tcPr>
          <w:p w14:paraId="2975A6D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218EFA6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0528050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11:25am</w:t>
            </w:r>
          </w:p>
        </w:tc>
        <w:tc>
          <w:tcPr>
            <w:tcW w:w="299" w:type="pct"/>
            <w:shd w:val="clear" w:color="auto" w:fill="auto"/>
            <w:noWrap/>
            <w:vAlign w:val="bottom"/>
            <w:hideMark/>
          </w:tcPr>
          <w:p w14:paraId="6B5684D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77</w:t>
            </w:r>
          </w:p>
        </w:tc>
        <w:tc>
          <w:tcPr>
            <w:tcW w:w="293" w:type="pct"/>
            <w:shd w:val="clear" w:color="auto" w:fill="auto"/>
            <w:noWrap/>
            <w:vAlign w:val="bottom"/>
            <w:hideMark/>
          </w:tcPr>
          <w:p w14:paraId="7132D9A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77</w:t>
            </w:r>
          </w:p>
        </w:tc>
        <w:tc>
          <w:tcPr>
            <w:tcW w:w="375" w:type="pct"/>
            <w:shd w:val="clear" w:color="auto" w:fill="auto"/>
            <w:noWrap/>
            <w:vAlign w:val="bottom"/>
            <w:hideMark/>
          </w:tcPr>
          <w:p w14:paraId="46D5130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w:t>
            </w:r>
          </w:p>
        </w:tc>
        <w:tc>
          <w:tcPr>
            <w:tcW w:w="375" w:type="pct"/>
            <w:shd w:val="clear" w:color="auto" w:fill="auto"/>
            <w:noWrap/>
            <w:vAlign w:val="bottom"/>
            <w:hideMark/>
          </w:tcPr>
          <w:p w14:paraId="77476C9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w:t>
            </w:r>
          </w:p>
        </w:tc>
      </w:tr>
      <w:tr w:rsidR="00E43566" w:rsidRPr="00E43566" w14:paraId="6B21BABD" w14:textId="77777777" w:rsidTr="0046384D">
        <w:trPr>
          <w:trHeight w:val="225"/>
        </w:trPr>
        <w:tc>
          <w:tcPr>
            <w:tcW w:w="339" w:type="pct"/>
            <w:shd w:val="clear" w:color="auto" w:fill="auto"/>
            <w:noWrap/>
            <w:vAlign w:val="bottom"/>
            <w:hideMark/>
          </w:tcPr>
          <w:p w14:paraId="1A95BE3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32</w:t>
            </w:r>
          </w:p>
        </w:tc>
        <w:tc>
          <w:tcPr>
            <w:tcW w:w="715" w:type="pct"/>
            <w:shd w:val="clear" w:color="auto" w:fill="auto"/>
            <w:noWrap/>
            <w:vAlign w:val="bottom"/>
            <w:hideMark/>
          </w:tcPr>
          <w:p w14:paraId="7DAFC84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Madison</w:t>
            </w:r>
          </w:p>
        </w:tc>
        <w:tc>
          <w:tcPr>
            <w:tcW w:w="371" w:type="pct"/>
            <w:shd w:val="clear" w:color="auto" w:fill="auto"/>
            <w:noWrap/>
            <w:vAlign w:val="bottom"/>
            <w:hideMark/>
          </w:tcPr>
          <w:p w14:paraId="5BA34CB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62920420</w:t>
            </w:r>
          </w:p>
        </w:tc>
        <w:tc>
          <w:tcPr>
            <w:tcW w:w="1086" w:type="pct"/>
            <w:shd w:val="clear" w:color="auto" w:fill="auto"/>
            <w:noWrap/>
            <w:vAlign w:val="bottom"/>
            <w:hideMark/>
          </w:tcPr>
          <w:p w14:paraId="22C4061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169 N/S</w:t>
            </w:r>
          </w:p>
        </w:tc>
        <w:tc>
          <w:tcPr>
            <w:tcW w:w="383" w:type="pct"/>
            <w:shd w:val="clear" w:color="auto" w:fill="auto"/>
            <w:noWrap/>
            <w:vAlign w:val="bottom"/>
            <w:hideMark/>
          </w:tcPr>
          <w:p w14:paraId="552A7DD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5A2B7B7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512DACC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01:00pm</w:t>
            </w:r>
          </w:p>
        </w:tc>
        <w:tc>
          <w:tcPr>
            <w:tcW w:w="299" w:type="pct"/>
            <w:shd w:val="clear" w:color="auto" w:fill="auto"/>
            <w:noWrap/>
            <w:vAlign w:val="bottom"/>
            <w:hideMark/>
          </w:tcPr>
          <w:p w14:paraId="604A088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34</w:t>
            </w:r>
          </w:p>
        </w:tc>
        <w:tc>
          <w:tcPr>
            <w:tcW w:w="293" w:type="pct"/>
            <w:shd w:val="clear" w:color="auto" w:fill="auto"/>
            <w:noWrap/>
            <w:vAlign w:val="bottom"/>
            <w:hideMark/>
          </w:tcPr>
          <w:p w14:paraId="1335689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33</w:t>
            </w:r>
          </w:p>
        </w:tc>
        <w:tc>
          <w:tcPr>
            <w:tcW w:w="375" w:type="pct"/>
            <w:shd w:val="clear" w:color="auto" w:fill="auto"/>
            <w:noWrap/>
            <w:vAlign w:val="bottom"/>
            <w:hideMark/>
          </w:tcPr>
          <w:p w14:paraId="02FA9BB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w:t>
            </w:r>
          </w:p>
        </w:tc>
        <w:tc>
          <w:tcPr>
            <w:tcW w:w="375" w:type="pct"/>
            <w:shd w:val="clear" w:color="auto" w:fill="auto"/>
            <w:noWrap/>
            <w:vAlign w:val="bottom"/>
            <w:hideMark/>
          </w:tcPr>
          <w:p w14:paraId="63345EB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r>
      <w:tr w:rsidR="00E43566" w:rsidRPr="00E43566" w14:paraId="7C4595B4" w14:textId="77777777" w:rsidTr="0046384D">
        <w:trPr>
          <w:trHeight w:val="225"/>
        </w:trPr>
        <w:tc>
          <w:tcPr>
            <w:tcW w:w="339" w:type="pct"/>
            <w:shd w:val="clear" w:color="auto" w:fill="auto"/>
            <w:noWrap/>
            <w:vAlign w:val="bottom"/>
            <w:hideMark/>
          </w:tcPr>
          <w:p w14:paraId="0805E0F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33</w:t>
            </w:r>
          </w:p>
        </w:tc>
        <w:tc>
          <w:tcPr>
            <w:tcW w:w="715" w:type="pct"/>
            <w:shd w:val="clear" w:color="auto" w:fill="auto"/>
            <w:noWrap/>
            <w:vAlign w:val="bottom"/>
            <w:hideMark/>
          </w:tcPr>
          <w:p w14:paraId="64944AC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Madison</w:t>
            </w:r>
          </w:p>
        </w:tc>
        <w:tc>
          <w:tcPr>
            <w:tcW w:w="371" w:type="pct"/>
            <w:shd w:val="clear" w:color="auto" w:fill="auto"/>
            <w:noWrap/>
            <w:vAlign w:val="bottom"/>
            <w:hideMark/>
          </w:tcPr>
          <w:p w14:paraId="2804C4F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62946268</w:t>
            </w:r>
          </w:p>
        </w:tc>
        <w:tc>
          <w:tcPr>
            <w:tcW w:w="1086" w:type="pct"/>
            <w:shd w:val="clear" w:color="auto" w:fill="auto"/>
            <w:noWrap/>
            <w:vAlign w:val="bottom"/>
            <w:hideMark/>
          </w:tcPr>
          <w:p w14:paraId="5A047B4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2ND AVENUE, N/S</w:t>
            </w:r>
          </w:p>
        </w:tc>
        <w:tc>
          <w:tcPr>
            <w:tcW w:w="383" w:type="pct"/>
            <w:shd w:val="clear" w:color="auto" w:fill="auto"/>
            <w:noWrap/>
            <w:vAlign w:val="bottom"/>
            <w:hideMark/>
          </w:tcPr>
          <w:p w14:paraId="78F9A32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1BF461D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095A2CC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02:20pm</w:t>
            </w:r>
          </w:p>
        </w:tc>
        <w:tc>
          <w:tcPr>
            <w:tcW w:w="299" w:type="pct"/>
            <w:shd w:val="clear" w:color="auto" w:fill="auto"/>
            <w:noWrap/>
            <w:vAlign w:val="bottom"/>
            <w:hideMark/>
          </w:tcPr>
          <w:p w14:paraId="6374A68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w:t>
            </w:r>
          </w:p>
        </w:tc>
        <w:tc>
          <w:tcPr>
            <w:tcW w:w="293" w:type="pct"/>
            <w:shd w:val="clear" w:color="auto" w:fill="auto"/>
            <w:noWrap/>
            <w:vAlign w:val="bottom"/>
            <w:hideMark/>
          </w:tcPr>
          <w:p w14:paraId="0D2694B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w:t>
            </w:r>
          </w:p>
        </w:tc>
        <w:tc>
          <w:tcPr>
            <w:tcW w:w="375" w:type="pct"/>
            <w:shd w:val="clear" w:color="auto" w:fill="auto"/>
            <w:noWrap/>
            <w:vAlign w:val="bottom"/>
            <w:hideMark/>
          </w:tcPr>
          <w:p w14:paraId="1C24F9D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w:t>
            </w:r>
          </w:p>
        </w:tc>
        <w:tc>
          <w:tcPr>
            <w:tcW w:w="375" w:type="pct"/>
            <w:shd w:val="clear" w:color="auto" w:fill="auto"/>
            <w:noWrap/>
            <w:vAlign w:val="bottom"/>
            <w:hideMark/>
          </w:tcPr>
          <w:p w14:paraId="5192800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r>
      <w:tr w:rsidR="00E43566" w:rsidRPr="00E43566" w14:paraId="601F37E8" w14:textId="77777777" w:rsidTr="0046384D">
        <w:trPr>
          <w:trHeight w:val="225"/>
        </w:trPr>
        <w:tc>
          <w:tcPr>
            <w:tcW w:w="339" w:type="pct"/>
            <w:shd w:val="clear" w:color="auto" w:fill="auto"/>
            <w:noWrap/>
            <w:vAlign w:val="bottom"/>
            <w:hideMark/>
          </w:tcPr>
          <w:p w14:paraId="148D177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34</w:t>
            </w:r>
          </w:p>
        </w:tc>
        <w:tc>
          <w:tcPr>
            <w:tcW w:w="715" w:type="pct"/>
            <w:shd w:val="clear" w:color="auto" w:fill="auto"/>
            <w:noWrap/>
            <w:vAlign w:val="bottom"/>
            <w:hideMark/>
          </w:tcPr>
          <w:p w14:paraId="03C9506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Madison</w:t>
            </w:r>
          </w:p>
        </w:tc>
        <w:tc>
          <w:tcPr>
            <w:tcW w:w="371" w:type="pct"/>
            <w:shd w:val="clear" w:color="auto" w:fill="auto"/>
            <w:noWrap/>
            <w:vAlign w:val="bottom"/>
            <w:hideMark/>
          </w:tcPr>
          <w:p w14:paraId="5D1E26A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62873812</w:t>
            </w:r>
          </w:p>
        </w:tc>
        <w:tc>
          <w:tcPr>
            <w:tcW w:w="1086" w:type="pct"/>
            <w:shd w:val="clear" w:color="auto" w:fill="auto"/>
            <w:noWrap/>
            <w:vAlign w:val="bottom"/>
            <w:hideMark/>
          </w:tcPr>
          <w:p w14:paraId="68BEC1F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7923277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54AF110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5B2CDD9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03:30pm</w:t>
            </w:r>
          </w:p>
        </w:tc>
        <w:tc>
          <w:tcPr>
            <w:tcW w:w="299" w:type="pct"/>
            <w:shd w:val="clear" w:color="auto" w:fill="auto"/>
            <w:noWrap/>
            <w:vAlign w:val="bottom"/>
            <w:hideMark/>
          </w:tcPr>
          <w:p w14:paraId="633D852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275</w:t>
            </w:r>
          </w:p>
        </w:tc>
        <w:tc>
          <w:tcPr>
            <w:tcW w:w="293" w:type="pct"/>
            <w:shd w:val="clear" w:color="auto" w:fill="auto"/>
            <w:noWrap/>
            <w:vAlign w:val="bottom"/>
            <w:hideMark/>
          </w:tcPr>
          <w:p w14:paraId="4A29215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265</w:t>
            </w:r>
          </w:p>
        </w:tc>
        <w:tc>
          <w:tcPr>
            <w:tcW w:w="375" w:type="pct"/>
            <w:shd w:val="clear" w:color="auto" w:fill="auto"/>
            <w:noWrap/>
            <w:vAlign w:val="bottom"/>
            <w:hideMark/>
          </w:tcPr>
          <w:p w14:paraId="26F03AE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110</w:t>
            </w:r>
          </w:p>
        </w:tc>
        <w:tc>
          <w:tcPr>
            <w:tcW w:w="375" w:type="pct"/>
            <w:shd w:val="clear" w:color="auto" w:fill="auto"/>
            <w:noWrap/>
            <w:vAlign w:val="bottom"/>
            <w:hideMark/>
          </w:tcPr>
          <w:p w14:paraId="691184C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105</w:t>
            </w:r>
          </w:p>
        </w:tc>
      </w:tr>
      <w:tr w:rsidR="00E43566" w:rsidRPr="00E43566" w14:paraId="6A051006" w14:textId="77777777" w:rsidTr="0046384D">
        <w:trPr>
          <w:trHeight w:val="225"/>
        </w:trPr>
        <w:tc>
          <w:tcPr>
            <w:tcW w:w="339" w:type="pct"/>
            <w:shd w:val="clear" w:color="auto" w:fill="auto"/>
            <w:noWrap/>
            <w:vAlign w:val="bottom"/>
            <w:hideMark/>
          </w:tcPr>
          <w:p w14:paraId="28B09DE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35</w:t>
            </w:r>
          </w:p>
        </w:tc>
        <w:tc>
          <w:tcPr>
            <w:tcW w:w="715" w:type="pct"/>
            <w:shd w:val="clear" w:color="auto" w:fill="auto"/>
            <w:noWrap/>
            <w:vAlign w:val="bottom"/>
            <w:hideMark/>
          </w:tcPr>
          <w:p w14:paraId="1AA703A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Madison</w:t>
            </w:r>
          </w:p>
        </w:tc>
        <w:tc>
          <w:tcPr>
            <w:tcW w:w="371" w:type="pct"/>
            <w:shd w:val="clear" w:color="auto" w:fill="auto"/>
            <w:noWrap/>
            <w:vAlign w:val="bottom"/>
            <w:hideMark/>
          </w:tcPr>
          <w:p w14:paraId="1444223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62792082</w:t>
            </w:r>
          </w:p>
        </w:tc>
        <w:tc>
          <w:tcPr>
            <w:tcW w:w="1086" w:type="pct"/>
            <w:shd w:val="clear" w:color="auto" w:fill="auto"/>
            <w:noWrap/>
            <w:vAlign w:val="bottom"/>
            <w:hideMark/>
          </w:tcPr>
          <w:p w14:paraId="14E17E3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NORTHEAST 4TH STREET, E/W</w:t>
            </w:r>
          </w:p>
        </w:tc>
        <w:tc>
          <w:tcPr>
            <w:tcW w:w="383" w:type="pct"/>
            <w:shd w:val="clear" w:color="auto" w:fill="auto"/>
            <w:noWrap/>
            <w:vAlign w:val="bottom"/>
            <w:hideMark/>
          </w:tcPr>
          <w:p w14:paraId="29B2A1A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44EF34B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Monday</w:t>
            </w:r>
          </w:p>
        </w:tc>
        <w:tc>
          <w:tcPr>
            <w:tcW w:w="342" w:type="pct"/>
            <w:shd w:val="clear" w:color="auto" w:fill="auto"/>
            <w:noWrap/>
            <w:vAlign w:val="bottom"/>
            <w:hideMark/>
          </w:tcPr>
          <w:p w14:paraId="27C6362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04:35pm</w:t>
            </w:r>
          </w:p>
        </w:tc>
        <w:tc>
          <w:tcPr>
            <w:tcW w:w="299" w:type="pct"/>
            <w:shd w:val="clear" w:color="auto" w:fill="auto"/>
            <w:noWrap/>
            <w:vAlign w:val="bottom"/>
            <w:hideMark/>
          </w:tcPr>
          <w:p w14:paraId="7A18890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c>
          <w:tcPr>
            <w:tcW w:w="293" w:type="pct"/>
            <w:shd w:val="clear" w:color="auto" w:fill="auto"/>
            <w:noWrap/>
            <w:vAlign w:val="bottom"/>
            <w:hideMark/>
          </w:tcPr>
          <w:p w14:paraId="1A4DABF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375" w:type="pct"/>
            <w:shd w:val="clear" w:color="auto" w:fill="auto"/>
            <w:noWrap/>
            <w:vAlign w:val="bottom"/>
            <w:hideMark/>
          </w:tcPr>
          <w:p w14:paraId="30CB9F5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0EABA5D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r>
      <w:tr w:rsidR="00E43566" w:rsidRPr="00E43566" w14:paraId="432B57C7" w14:textId="77777777" w:rsidTr="0046384D">
        <w:trPr>
          <w:trHeight w:val="225"/>
        </w:trPr>
        <w:tc>
          <w:tcPr>
            <w:tcW w:w="339" w:type="pct"/>
            <w:shd w:val="clear" w:color="auto" w:fill="auto"/>
            <w:noWrap/>
            <w:vAlign w:val="bottom"/>
            <w:hideMark/>
          </w:tcPr>
          <w:p w14:paraId="5F44B2D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36</w:t>
            </w:r>
          </w:p>
        </w:tc>
        <w:tc>
          <w:tcPr>
            <w:tcW w:w="715" w:type="pct"/>
            <w:shd w:val="clear" w:color="auto" w:fill="auto"/>
            <w:noWrap/>
            <w:vAlign w:val="bottom"/>
            <w:hideMark/>
          </w:tcPr>
          <w:p w14:paraId="698E855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Mills</w:t>
            </w:r>
          </w:p>
        </w:tc>
        <w:tc>
          <w:tcPr>
            <w:tcW w:w="371" w:type="pct"/>
            <w:shd w:val="clear" w:color="auto" w:fill="auto"/>
            <w:noWrap/>
            <w:vAlign w:val="bottom"/>
            <w:hideMark/>
          </w:tcPr>
          <w:p w14:paraId="1B9EA8F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62861429</w:t>
            </w:r>
          </w:p>
        </w:tc>
        <w:tc>
          <w:tcPr>
            <w:tcW w:w="1086" w:type="pct"/>
            <w:shd w:val="clear" w:color="auto" w:fill="auto"/>
            <w:noWrap/>
            <w:vAlign w:val="bottom"/>
            <w:hideMark/>
          </w:tcPr>
          <w:p w14:paraId="30C4A1F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29 S</w:t>
            </w:r>
          </w:p>
        </w:tc>
        <w:tc>
          <w:tcPr>
            <w:tcW w:w="383" w:type="pct"/>
            <w:shd w:val="clear" w:color="auto" w:fill="auto"/>
            <w:noWrap/>
            <w:vAlign w:val="bottom"/>
            <w:hideMark/>
          </w:tcPr>
          <w:p w14:paraId="0287185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13BE7D2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0DD3309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07:40am</w:t>
            </w:r>
          </w:p>
        </w:tc>
        <w:tc>
          <w:tcPr>
            <w:tcW w:w="299" w:type="pct"/>
            <w:shd w:val="clear" w:color="auto" w:fill="auto"/>
            <w:noWrap/>
            <w:vAlign w:val="bottom"/>
            <w:hideMark/>
          </w:tcPr>
          <w:p w14:paraId="79FAB90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234</w:t>
            </w:r>
          </w:p>
        </w:tc>
        <w:tc>
          <w:tcPr>
            <w:tcW w:w="293" w:type="pct"/>
            <w:shd w:val="clear" w:color="auto" w:fill="auto"/>
            <w:noWrap/>
            <w:vAlign w:val="bottom"/>
            <w:hideMark/>
          </w:tcPr>
          <w:p w14:paraId="229A6FD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230</w:t>
            </w:r>
          </w:p>
        </w:tc>
        <w:tc>
          <w:tcPr>
            <w:tcW w:w="375" w:type="pct"/>
            <w:shd w:val="clear" w:color="auto" w:fill="auto"/>
            <w:noWrap/>
            <w:vAlign w:val="bottom"/>
            <w:hideMark/>
          </w:tcPr>
          <w:p w14:paraId="19C204B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114</w:t>
            </w:r>
          </w:p>
        </w:tc>
        <w:tc>
          <w:tcPr>
            <w:tcW w:w="375" w:type="pct"/>
            <w:shd w:val="clear" w:color="auto" w:fill="auto"/>
            <w:noWrap/>
            <w:vAlign w:val="bottom"/>
            <w:hideMark/>
          </w:tcPr>
          <w:p w14:paraId="433AD5D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113</w:t>
            </w:r>
          </w:p>
        </w:tc>
      </w:tr>
      <w:tr w:rsidR="00E43566" w:rsidRPr="00E43566" w14:paraId="34554115" w14:textId="77777777" w:rsidTr="0046384D">
        <w:trPr>
          <w:trHeight w:val="225"/>
        </w:trPr>
        <w:tc>
          <w:tcPr>
            <w:tcW w:w="339" w:type="pct"/>
            <w:shd w:val="clear" w:color="auto" w:fill="auto"/>
            <w:noWrap/>
            <w:vAlign w:val="bottom"/>
            <w:hideMark/>
          </w:tcPr>
          <w:p w14:paraId="70D3349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37</w:t>
            </w:r>
          </w:p>
        </w:tc>
        <w:tc>
          <w:tcPr>
            <w:tcW w:w="715" w:type="pct"/>
            <w:shd w:val="clear" w:color="auto" w:fill="auto"/>
            <w:noWrap/>
            <w:vAlign w:val="bottom"/>
            <w:hideMark/>
          </w:tcPr>
          <w:p w14:paraId="7196B4F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Mills</w:t>
            </w:r>
          </w:p>
        </w:tc>
        <w:tc>
          <w:tcPr>
            <w:tcW w:w="371" w:type="pct"/>
            <w:shd w:val="clear" w:color="auto" w:fill="auto"/>
            <w:noWrap/>
            <w:vAlign w:val="bottom"/>
            <w:hideMark/>
          </w:tcPr>
          <w:p w14:paraId="3DA955A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62858774</w:t>
            </w:r>
          </w:p>
        </w:tc>
        <w:tc>
          <w:tcPr>
            <w:tcW w:w="1086" w:type="pct"/>
            <w:shd w:val="clear" w:color="auto" w:fill="auto"/>
            <w:noWrap/>
            <w:vAlign w:val="bottom"/>
            <w:hideMark/>
          </w:tcPr>
          <w:p w14:paraId="2447AD2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29 S</w:t>
            </w:r>
          </w:p>
        </w:tc>
        <w:tc>
          <w:tcPr>
            <w:tcW w:w="383" w:type="pct"/>
            <w:shd w:val="clear" w:color="auto" w:fill="auto"/>
            <w:noWrap/>
            <w:vAlign w:val="bottom"/>
            <w:hideMark/>
          </w:tcPr>
          <w:p w14:paraId="6CC98D1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0B35F3B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2FD25C1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09:45am</w:t>
            </w:r>
          </w:p>
        </w:tc>
        <w:tc>
          <w:tcPr>
            <w:tcW w:w="299" w:type="pct"/>
            <w:shd w:val="clear" w:color="auto" w:fill="auto"/>
            <w:noWrap/>
            <w:vAlign w:val="bottom"/>
            <w:hideMark/>
          </w:tcPr>
          <w:p w14:paraId="3422A35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250</w:t>
            </w:r>
          </w:p>
        </w:tc>
        <w:tc>
          <w:tcPr>
            <w:tcW w:w="293" w:type="pct"/>
            <w:shd w:val="clear" w:color="auto" w:fill="auto"/>
            <w:noWrap/>
            <w:vAlign w:val="bottom"/>
            <w:hideMark/>
          </w:tcPr>
          <w:p w14:paraId="2FE0E5B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237</w:t>
            </w:r>
          </w:p>
        </w:tc>
        <w:tc>
          <w:tcPr>
            <w:tcW w:w="375" w:type="pct"/>
            <w:shd w:val="clear" w:color="auto" w:fill="auto"/>
            <w:noWrap/>
            <w:vAlign w:val="bottom"/>
            <w:hideMark/>
          </w:tcPr>
          <w:p w14:paraId="61D8B42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137</w:t>
            </w:r>
          </w:p>
        </w:tc>
        <w:tc>
          <w:tcPr>
            <w:tcW w:w="375" w:type="pct"/>
            <w:shd w:val="clear" w:color="auto" w:fill="auto"/>
            <w:noWrap/>
            <w:vAlign w:val="bottom"/>
            <w:hideMark/>
          </w:tcPr>
          <w:p w14:paraId="5183475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136</w:t>
            </w:r>
          </w:p>
        </w:tc>
      </w:tr>
      <w:tr w:rsidR="00E43566" w:rsidRPr="00E43566" w14:paraId="54135518" w14:textId="77777777" w:rsidTr="0046384D">
        <w:trPr>
          <w:trHeight w:val="225"/>
        </w:trPr>
        <w:tc>
          <w:tcPr>
            <w:tcW w:w="339" w:type="pct"/>
            <w:shd w:val="clear" w:color="auto" w:fill="auto"/>
            <w:noWrap/>
            <w:vAlign w:val="bottom"/>
            <w:hideMark/>
          </w:tcPr>
          <w:p w14:paraId="45AE7FF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38</w:t>
            </w:r>
          </w:p>
        </w:tc>
        <w:tc>
          <w:tcPr>
            <w:tcW w:w="715" w:type="pct"/>
            <w:shd w:val="clear" w:color="auto" w:fill="auto"/>
            <w:noWrap/>
            <w:vAlign w:val="bottom"/>
            <w:hideMark/>
          </w:tcPr>
          <w:p w14:paraId="52712A6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Mills</w:t>
            </w:r>
          </w:p>
        </w:tc>
        <w:tc>
          <w:tcPr>
            <w:tcW w:w="371" w:type="pct"/>
            <w:shd w:val="clear" w:color="auto" w:fill="auto"/>
            <w:noWrap/>
            <w:vAlign w:val="bottom"/>
            <w:hideMark/>
          </w:tcPr>
          <w:p w14:paraId="5A74D0A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62782194</w:t>
            </w:r>
          </w:p>
        </w:tc>
        <w:tc>
          <w:tcPr>
            <w:tcW w:w="1086" w:type="pct"/>
            <w:shd w:val="clear" w:color="auto" w:fill="auto"/>
            <w:noWrap/>
            <w:vAlign w:val="bottom"/>
            <w:hideMark/>
          </w:tcPr>
          <w:p w14:paraId="4E74FCE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29 N</w:t>
            </w:r>
          </w:p>
        </w:tc>
        <w:tc>
          <w:tcPr>
            <w:tcW w:w="383" w:type="pct"/>
            <w:shd w:val="clear" w:color="auto" w:fill="auto"/>
            <w:noWrap/>
            <w:vAlign w:val="bottom"/>
            <w:hideMark/>
          </w:tcPr>
          <w:p w14:paraId="7916A47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74AF9FA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108C956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10:05am</w:t>
            </w:r>
          </w:p>
        </w:tc>
        <w:tc>
          <w:tcPr>
            <w:tcW w:w="299" w:type="pct"/>
            <w:shd w:val="clear" w:color="auto" w:fill="auto"/>
            <w:noWrap/>
            <w:vAlign w:val="bottom"/>
            <w:hideMark/>
          </w:tcPr>
          <w:p w14:paraId="7C4D1C4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516</w:t>
            </w:r>
          </w:p>
        </w:tc>
        <w:tc>
          <w:tcPr>
            <w:tcW w:w="293" w:type="pct"/>
            <w:shd w:val="clear" w:color="auto" w:fill="auto"/>
            <w:noWrap/>
            <w:vAlign w:val="bottom"/>
            <w:hideMark/>
          </w:tcPr>
          <w:p w14:paraId="3543045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509</w:t>
            </w:r>
          </w:p>
        </w:tc>
        <w:tc>
          <w:tcPr>
            <w:tcW w:w="375" w:type="pct"/>
            <w:shd w:val="clear" w:color="auto" w:fill="auto"/>
            <w:noWrap/>
            <w:vAlign w:val="bottom"/>
            <w:hideMark/>
          </w:tcPr>
          <w:p w14:paraId="670B810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287</w:t>
            </w:r>
          </w:p>
        </w:tc>
        <w:tc>
          <w:tcPr>
            <w:tcW w:w="375" w:type="pct"/>
            <w:shd w:val="clear" w:color="auto" w:fill="auto"/>
            <w:noWrap/>
            <w:vAlign w:val="bottom"/>
            <w:hideMark/>
          </w:tcPr>
          <w:p w14:paraId="3F63006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273</w:t>
            </w:r>
          </w:p>
        </w:tc>
      </w:tr>
      <w:tr w:rsidR="00E43566" w:rsidRPr="00E43566" w14:paraId="3175EC05" w14:textId="77777777" w:rsidTr="0046384D">
        <w:trPr>
          <w:trHeight w:val="225"/>
        </w:trPr>
        <w:tc>
          <w:tcPr>
            <w:tcW w:w="339" w:type="pct"/>
            <w:shd w:val="clear" w:color="auto" w:fill="auto"/>
            <w:noWrap/>
            <w:vAlign w:val="bottom"/>
            <w:hideMark/>
          </w:tcPr>
          <w:p w14:paraId="04B4663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39</w:t>
            </w:r>
          </w:p>
        </w:tc>
        <w:tc>
          <w:tcPr>
            <w:tcW w:w="715" w:type="pct"/>
            <w:shd w:val="clear" w:color="auto" w:fill="auto"/>
            <w:noWrap/>
            <w:vAlign w:val="bottom"/>
            <w:hideMark/>
          </w:tcPr>
          <w:p w14:paraId="17C2266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Mills</w:t>
            </w:r>
          </w:p>
        </w:tc>
        <w:tc>
          <w:tcPr>
            <w:tcW w:w="371" w:type="pct"/>
            <w:shd w:val="clear" w:color="auto" w:fill="auto"/>
            <w:noWrap/>
            <w:vAlign w:val="bottom"/>
            <w:hideMark/>
          </w:tcPr>
          <w:p w14:paraId="0E48B9E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62754731</w:t>
            </w:r>
          </w:p>
        </w:tc>
        <w:tc>
          <w:tcPr>
            <w:tcW w:w="1086" w:type="pct"/>
            <w:shd w:val="clear" w:color="auto" w:fill="auto"/>
            <w:noWrap/>
            <w:vAlign w:val="bottom"/>
            <w:hideMark/>
          </w:tcPr>
          <w:p w14:paraId="171197E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221ST STREET, N/S</w:t>
            </w:r>
          </w:p>
        </w:tc>
        <w:tc>
          <w:tcPr>
            <w:tcW w:w="383" w:type="pct"/>
            <w:shd w:val="clear" w:color="auto" w:fill="auto"/>
            <w:noWrap/>
            <w:vAlign w:val="bottom"/>
            <w:hideMark/>
          </w:tcPr>
          <w:p w14:paraId="18FC8A5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2B53681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39CD47A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11:20am</w:t>
            </w:r>
          </w:p>
        </w:tc>
        <w:tc>
          <w:tcPr>
            <w:tcW w:w="299" w:type="pct"/>
            <w:shd w:val="clear" w:color="auto" w:fill="auto"/>
            <w:noWrap/>
            <w:vAlign w:val="bottom"/>
            <w:hideMark/>
          </w:tcPr>
          <w:p w14:paraId="13435AF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28</w:t>
            </w:r>
          </w:p>
        </w:tc>
        <w:tc>
          <w:tcPr>
            <w:tcW w:w="293" w:type="pct"/>
            <w:shd w:val="clear" w:color="auto" w:fill="auto"/>
            <w:noWrap/>
            <w:vAlign w:val="bottom"/>
            <w:hideMark/>
          </w:tcPr>
          <w:p w14:paraId="1A067D0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27</w:t>
            </w:r>
          </w:p>
        </w:tc>
        <w:tc>
          <w:tcPr>
            <w:tcW w:w="375" w:type="pct"/>
            <w:shd w:val="clear" w:color="auto" w:fill="auto"/>
            <w:noWrap/>
            <w:vAlign w:val="bottom"/>
            <w:hideMark/>
          </w:tcPr>
          <w:p w14:paraId="05F6EBE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c>
          <w:tcPr>
            <w:tcW w:w="375" w:type="pct"/>
            <w:shd w:val="clear" w:color="auto" w:fill="auto"/>
            <w:noWrap/>
            <w:vAlign w:val="bottom"/>
            <w:hideMark/>
          </w:tcPr>
          <w:p w14:paraId="6CC3E00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r>
      <w:tr w:rsidR="00E43566" w:rsidRPr="00E43566" w14:paraId="2D60BCA6" w14:textId="77777777" w:rsidTr="0046384D">
        <w:trPr>
          <w:trHeight w:val="225"/>
        </w:trPr>
        <w:tc>
          <w:tcPr>
            <w:tcW w:w="339" w:type="pct"/>
            <w:shd w:val="clear" w:color="auto" w:fill="auto"/>
            <w:noWrap/>
            <w:vAlign w:val="bottom"/>
            <w:hideMark/>
          </w:tcPr>
          <w:p w14:paraId="13EC4B5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40</w:t>
            </w:r>
          </w:p>
        </w:tc>
        <w:tc>
          <w:tcPr>
            <w:tcW w:w="715" w:type="pct"/>
            <w:shd w:val="clear" w:color="auto" w:fill="auto"/>
            <w:noWrap/>
            <w:vAlign w:val="bottom"/>
            <w:hideMark/>
          </w:tcPr>
          <w:p w14:paraId="6B12318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Mills</w:t>
            </w:r>
          </w:p>
        </w:tc>
        <w:tc>
          <w:tcPr>
            <w:tcW w:w="371" w:type="pct"/>
            <w:shd w:val="clear" w:color="auto" w:fill="auto"/>
            <w:noWrap/>
            <w:vAlign w:val="bottom"/>
            <w:hideMark/>
          </w:tcPr>
          <w:p w14:paraId="3403C0D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63036628</w:t>
            </w:r>
          </w:p>
        </w:tc>
        <w:tc>
          <w:tcPr>
            <w:tcW w:w="1086" w:type="pct"/>
            <w:shd w:val="clear" w:color="auto" w:fill="auto"/>
            <w:noWrap/>
            <w:vAlign w:val="bottom"/>
            <w:hideMark/>
          </w:tcPr>
          <w:p w14:paraId="0F0AEBF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34 E/W</w:t>
            </w:r>
          </w:p>
        </w:tc>
        <w:tc>
          <w:tcPr>
            <w:tcW w:w="383" w:type="pct"/>
            <w:shd w:val="clear" w:color="auto" w:fill="auto"/>
            <w:noWrap/>
            <w:vAlign w:val="bottom"/>
            <w:hideMark/>
          </w:tcPr>
          <w:p w14:paraId="310B9BC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2564FA5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Sunday</w:t>
            </w:r>
          </w:p>
        </w:tc>
        <w:tc>
          <w:tcPr>
            <w:tcW w:w="342" w:type="pct"/>
            <w:shd w:val="clear" w:color="auto" w:fill="auto"/>
            <w:noWrap/>
            <w:vAlign w:val="bottom"/>
            <w:hideMark/>
          </w:tcPr>
          <w:p w14:paraId="2DE4A08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12:25pm</w:t>
            </w:r>
          </w:p>
        </w:tc>
        <w:tc>
          <w:tcPr>
            <w:tcW w:w="299" w:type="pct"/>
            <w:shd w:val="clear" w:color="auto" w:fill="auto"/>
            <w:noWrap/>
            <w:vAlign w:val="bottom"/>
            <w:hideMark/>
          </w:tcPr>
          <w:p w14:paraId="36EFAC2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105</w:t>
            </w:r>
          </w:p>
        </w:tc>
        <w:tc>
          <w:tcPr>
            <w:tcW w:w="293" w:type="pct"/>
            <w:shd w:val="clear" w:color="auto" w:fill="auto"/>
            <w:noWrap/>
            <w:vAlign w:val="bottom"/>
            <w:hideMark/>
          </w:tcPr>
          <w:p w14:paraId="23ACC5E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102</w:t>
            </w:r>
          </w:p>
        </w:tc>
        <w:tc>
          <w:tcPr>
            <w:tcW w:w="375" w:type="pct"/>
            <w:shd w:val="clear" w:color="auto" w:fill="auto"/>
            <w:noWrap/>
            <w:vAlign w:val="bottom"/>
            <w:hideMark/>
          </w:tcPr>
          <w:p w14:paraId="36306E4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w:t>
            </w:r>
          </w:p>
        </w:tc>
        <w:tc>
          <w:tcPr>
            <w:tcW w:w="375" w:type="pct"/>
            <w:shd w:val="clear" w:color="auto" w:fill="auto"/>
            <w:noWrap/>
            <w:vAlign w:val="bottom"/>
            <w:hideMark/>
          </w:tcPr>
          <w:p w14:paraId="7B0296D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38</w:t>
            </w:r>
          </w:p>
        </w:tc>
      </w:tr>
      <w:tr w:rsidR="00E43566" w:rsidRPr="00E43566" w14:paraId="4BFB6EF3" w14:textId="77777777" w:rsidTr="0046384D">
        <w:trPr>
          <w:trHeight w:val="225"/>
        </w:trPr>
        <w:tc>
          <w:tcPr>
            <w:tcW w:w="339" w:type="pct"/>
            <w:shd w:val="clear" w:color="auto" w:fill="auto"/>
            <w:noWrap/>
            <w:vAlign w:val="bottom"/>
            <w:hideMark/>
          </w:tcPr>
          <w:p w14:paraId="7331F55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41</w:t>
            </w:r>
          </w:p>
        </w:tc>
        <w:tc>
          <w:tcPr>
            <w:tcW w:w="715" w:type="pct"/>
            <w:shd w:val="clear" w:color="auto" w:fill="auto"/>
            <w:noWrap/>
            <w:vAlign w:val="bottom"/>
            <w:hideMark/>
          </w:tcPr>
          <w:p w14:paraId="5E9EA81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Muscatine</w:t>
            </w:r>
          </w:p>
        </w:tc>
        <w:tc>
          <w:tcPr>
            <w:tcW w:w="371" w:type="pct"/>
            <w:shd w:val="clear" w:color="auto" w:fill="auto"/>
            <w:noWrap/>
            <w:vAlign w:val="bottom"/>
            <w:hideMark/>
          </w:tcPr>
          <w:p w14:paraId="07A3099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62883673</w:t>
            </w:r>
          </w:p>
        </w:tc>
        <w:tc>
          <w:tcPr>
            <w:tcW w:w="1086" w:type="pct"/>
            <w:shd w:val="clear" w:color="auto" w:fill="auto"/>
            <w:noWrap/>
            <w:vAlign w:val="bottom"/>
            <w:hideMark/>
          </w:tcPr>
          <w:p w14:paraId="14B2D4A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 E/W</w:t>
            </w:r>
          </w:p>
        </w:tc>
        <w:tc>
          <w:tcPr>
            <w:tcW w:w="383" w:type="pct"/>
            <w:shd w:val="clear" w:color="auto" w:fill="auto"/>
            <w:noWrap/>
            <w:vAlign w:val="bottom"/>
            <w:hideMark/>
          </w:tcPr>
          <w:p w14:paraId="2B94970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7E72E69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19063E0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09:05am</w:t>
            </w:r>
          </w:p>
        </w:tc>
        <w:tc>
          <w:tcPr>
            <w:tcW w:w="299" w:type="pct"/>
            <w:shd w:val="clear" w:color="auto" w:fill="auto"/>
            <w:noWrap/>
            <w:vAlign w:val="bottom"/>
            <w:hideMark/>
          </w:tcPr>
          <w:p w14:paraId="1F85508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35</w:t>
            </w:r>
          </w:p>
        </w:tc>
        <w:tc>
          <w:tcPr>
            <w:tcW w:w="293" w:type="pct"/>
            <w:shd w:val="clear" w:color="auto" w:fill="auto"/>
            <w:noWrap/>
            <w:vAlign w:val="bottom"/>
            <w:hideMark/>
          </w:tcPr>
          <w:p w14:paraId="5870272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33</w:t>
            </w:r>
          </w:p>
        </w:tc>
        <w:tc>
          <w:tcPr>
            <w:tcW w:w="375" w:type="pct"/>
            <w:shd w:val="clear" w:color="auto" w:fill="auto"/>
            <w:noWrap/>
            <w:vAlign w:val="bottom"/>
            <w:hideMark/>
          </w:tcPr>
          <w:p w14:paraId="619B25F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c>
          <w:tcPr>
            <w:tcW w:w="375" w:type="pct"/>
            <w:shd w:val="clear" w:color="auto" w:fill="auto"/>
            <w:noWrap/>
            <w:vAlign w:val="bottom"/>
            <w:hideMark/>
          </w:tcPr>
          <w:p w14:paraId="180D297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r>
      <w:tr w:rsidR="00E43566" w:rsidRPr="00E43566" w14:paraId="67C1A0D6" w14:textId="77777777" w:rsidTr="0046384D">
        <w:trPr>
          <w:trHeight w:val="225"/>
        </w:trPr>
        <w:tc>
          <w:tcPr>
            <w:tcW w:w="339" w:type="pct"/>
            <w:shd w:val="clear" w:color="auto" w:fill="auto"/>
            <w:noWrap/>
            <w:vAlign w:val="bottom"/>
            <w:hideMark/>
          </w:tcPr>
          <w:p w14:paraId="07DC422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42</w:t>
            </w:r>
          </w:p>
        </w:tc>
        <w:tc>
          <w:tcPr>
            <w:tcW w:w="715" w:type="pct"/>
            <w:shd w:val="clear" w:color="auto" w:fill="auto"/>
            <w:noWrap/>
            <w:vAlign w:val="bottom"/>
            <w:hideMark/>
          </w:tcPr>
          <w:p w14:paraId="27E1F4B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Muscatine</w:t>
            </w:r>
          </w:p>
        </w:tc>
        <w:tc>
          <w:tcPr>
            <w:tcW w:w="371" w:type="pct"/>
            <w:shd w:val="clear" w:color="auto" w:fill="auto"/>
            <w:noWrap/>
            <w:vAlign w:val="bottom"/>
            <w:hideMark/>
          </w:tcPr>
          <w:p w14:paraId="227696B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62846476</w:t>
            </w:r>
          </w:p>
        </w:tc>
        <w:tc>
          <w:tcPr>
            <w:tcW w:w="1086" w:type="pct"/>
            <w:shd w:val="clear" w:color="auto" w:fill="auto"/>
            <w:noWrap/>
            <w:vAlign w:val="bottom"/>
            <w:hideMark/>
          </w:tcPr>
          <w:p w14:paraId="3A8153E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38 N/S</w:t>
            </w:r>
          </w:p>
        </w:tc>
        <w:tc>
          <w:tcPr>
            <w:tcW w:w="383" w:type="pct"/>
            <w:shd w:val="clear" w:color="auto" w:fill="auto"/>
            <w:noWrap/>
            <w:vAlign w:val="bottom"/>
            <w:hideMark/>
          </w:tcPr>
          <w:p w14:paraId="0E7BD7A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400DC1C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6ACF65B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10:01am</w:t>
            </w:r>
          </w:p>
        </w:tc>
        <w:tc>
          <w:tcPr>
            <w:tcW w:w="299" w:type="pct"/>
            <w:shd w:val="clear" w:color="auto" w:fill="auto"/>
            <w:noWrap/>
            <w:vAlign w:val="bottom"/>
            <w:hideMark/>
          </w:tcPr>
          <w:p w14:paraId="317D7AA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134</w:t>
            </w:r>
          </w:p>
        </w:tc>
        <w:tc>
          <w:tcPr>
            <w:tcW w:w="293" w:type="pct"/>
            <w:shd w:val="clear" w:color="auto" w:fill="auto"/>
            <w:noWrap/>
            <w:vAlign w:val="bottom"/>
            <w:hideMark/>
          </w:tcPr>
          <w:p w14:paraId="35D6ADB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126</w:t>
            </w:r>
          </w:p>
        </w:tc>
        <w:tc>
          <w:tcPr>
            <w:tcW w:w="375" w:type="pct"/>
            <w:shd w:val="clear" w:color="auto" w:fill="auto"/>
            <w:noWrap/>
            <w:vAlign w:val="bottom"/>
            <w:hideMark/>
          </w:tcPr>
          <w:p w14:paraId="07D3DC1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55</w:t>
            </w:r>
          </w:p>
        </w:tc>
        <w:tc>
          <w:tcPr>
            <w:tcW w:w="375" w:type="pct"/>
            <w:shd w:val="clear" w:color="auto" w:fill="auto"/>
            <w:noWrap/>
            <w:vAlign w:val="bottom"/>
            <w:hideMark/>
          </w:tcPr>
          <w:p w14:paraId="65AE38B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52</w:t>
            </w:r>
          </w:p>
        </w:tc>
      </w:tr>
      <w:tr w:rsidR="00E43566" w:rsidRPr="00E43566" w14:paraId="58C6EF6D" w14:textId="77777777" w:rsidTr="0046384D">
        <w:trPr>
          <w:trHeight w:val="225"/>
        </w:trPr>
        <w:tc>
          <w:tcPr>
            <w:tcW w:w="339" w:type="pct"/>
            <w:shd w:val="clear" w:color="auto" w:fill="auto"/>
            <w:noWrap/>
            <w:vAlign w:val="bottom"/>
            <w:hideMark/>
          </w:tcPr>
          <w:p w14:paraId="0A4416F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43</w:t>
            </w:r>
          </w:p>
        </w:tc>
        <w:tc>
          <w:tcPr>
            <w:tcW w:w="715" w:type="pct"/>
            <w:shd w:val="clear" w:color="auto" w:fill="auto"/>
            <w:noWrap/>
            <w:vAlign w:val="bottom"/>
            <w:hideMark/>
          </w:tcPr>
          <w:p w14:paraId="7132112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Muscatine</w:t>
            </w:r>
          </w:p>
        </w:tc>
        <w:tc>
          <w:tcPr>
            <w:tcW w:w="371" w:type="pct"/>
            <w:shd w:val="clear" w:color="auto" w:fill="auto"/>
            <w:noWrap/>
            <w:vAlign w:val="bottom"/>
            <w:hideMark/>
          </w:tcPr>
          <w:p w14:paraId="28C8853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62943188</w:t>
            </w:r>
          </w:p>
        </w:tc>
        <w:tc>
          <w:tcPr>
            <w:tcW w:w="1086" w:type="pct"/>
            <w:shd w:val="clear" w:color="auto" w:fill="auto"/>
            <w:noWrap/>
            <w:vAlign w:val="bottom"/>
            <w:hideMark/>
          </w:tcPr>
          <w:p w14:paraId="2FAC7C6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61 N</w:t>
            </w:r>
          </w:p>
        </w:tc>
        <w:tc>
          <w:tcPr>
            <w:tcW w:w="383" w:type="pct"/>
            <w:shd w:val="clear" w:color="auto" w:fill="auto"/>
            <w:noWrap/>
            <w:vAlign w:val="bottom"/>
            <w:hideMark/>
          </w:tcPr>
          <w:p w14:paraId="072D764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76203D9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4DE8A17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11:11am</w:t>
            </w:r>
          </w:p>
        </w:tc>
        <w:tc>
          <w:tcPr>
            <w:tcW w:w="299" w:type="pct"/>
            <w:shd w:val="clear" w:color="auto" w:fill="auto"/>
            <w:noWrap/>
            <w:vAlign w:val="bottom"/>
            <w:hideMark/>
          </w:tcPr>
          <w:p w14:paraId="70879F7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212</w:t>
            </w:r>
          </w:p>
        </w:tc>
        <w:tc>
          <w:tcPr>
            <w:tcW w:w="293" w:type="pct"/>
            <w:shd w:val="clear" w:color="auto" w:fill="auto"/>
            <w:noWrap/>
            <w:vAlign w:val="bottom"/>
            <w:hideMark/>
          </w:tcPr>
          <w:p w14:paraId="1DFD390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207</w:t>
            </w:r>
          </w:p>
        </w:tc>
        <w:tc>
          <w:tcPr>
            <w:tcW w:w="375" w:type="pct"/>
            <w:shd w:val="clear" w:color="auto" w:fill="auto"/>
            <w:noWrap/>
            <w:vAlign w:val="bottom"/>
            <w:hideMark/>
          </w:tcPr>
          <w:p w14:paraId="168270C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102</w:t>
            </w:r>
          </w:p>
        </w:tc>
        <w:tc>
          <w:tcPr>
            <w:tcW w:w="375" w:type="pct"/>
            <w:shd w:val="clear" w:color="auto" w:fill="auto"/>
            <w:noWrap/>
            <w:vAlign w:val="bottom"/>
            <w:hideMark/>
          </w:tcPr>
          <w:p w14:paraId="252D5FF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101</w:t>
            </w:r>
          </w:p>
        </w:tc>
      </w:tr>
      <w:tr w:rsidR="00E43566" w:rsidRPr="00E43566" w14:paraId="5D168538" w14:textId="77777777" w:rsidTr="0046384D">
        <w:trPr>
          <w:trHeight w:val="225"/>
        </w:trPr>
        <w:tc>
          <w:tcPr>
            <w:tcW w:w="339" w:type="pct"/>
            <w:shd w:val="clear" w:color="auto" w:fill="auto"/>
            <w:noWrap/>
            <w:vAlign w:val="bottom"/>
            <w:hideMark/>
          </w:tcPr>
          <w:p w14:paraId="62DC15F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44</w:t>
            </w:r>
          </w:p>
        </w:tc>
        <w:tc>
          <w:tcPr>
            <w:tcW w:w="715" w:type="pct"/>
            <w:shd w:val="clear" w:color="auto" w:fill="auto"/>
            <w:noWrap/>
            <w:vAlign w:val="bottom"/>
            <w:hideMark/>
          </w:tcPr>
          <w:p w14:paraId="3044929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Muscatine</w:t>
            </w:r>
          </w:p>
        </w:tc>
        <w:tc>
          <w:tcPr>
            <w:tcW w:w="371" w:type="pct"/>
            <w:shd w:val="clear" w:color="auto" w:fill="auto"/>
            <w:noWrap/>
            <w:vAlign w:val="bottom"/>
            <w:hideMark/>
          </w:tcPr>
          <w:p w14:paraId="51B91C4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62971371</w:t>
            </w:r>
          </w:p>
        </w:tc>
        <w:tc>
          <w:tcPr>
            <w:tcW w:w="1086" w:type="pct"/>
            <w:shd w:val="clear" w:color="auto" w:fill="auto"/>
            <w:noWrap/>
            <w:vAlign w:val="bottom"/>
            <w:hideMark/>
          </w:tcPr>
          <w:p w14:paraId="457E8CB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61 N</w:t>
            </w:r>
          </w:p>
        </w:tc>
        <w:tc>
          <w:tcPr>
            <w:tcW w:w="383" w:type="pct"/>
            <w:shd w:val="clear" w:color="auto" w:fill="auto"/>
            <w:noWrap/>
            <w:vAlign w:val="bottom"/>
            <w:hideMark/>
          </w:tcPr>
          <w:p w14:paraId="22E8EF7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5D36AD4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15A22D8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01:04pm</w:t>
            </w:r>
          </w:p>
        </w:tc>
        <w:tc>
          <w:tcPr>
            <w:tcW w:w="299" w:type="pct"/>
            <w:shd w:val="clear" w:color="auto" w:fill="auto"/>
            <w:noWrap/>
            <w:vAlign w:val="bottom"/>
            <w:hideMark/>
          </w:tcPr>
          <w:p w14:paraId="09B83D8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213</w:t>
            </w:r>
          </w:p>
        </w:tc>
        <w:tc>
          <w:tcPr>
            <w:tcW w:w="293" w:type="pct"/>
            <w:shd w:val="clear" w:color="auto" w:fill="auto"/>
            <w:noWrap/>
            <w:vAlign w:val="bottom"/>
            <w:hideMark/>
          </w:tcPr>
          <w:p w14:paraId="7C1D161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210</w:t>
            </w:r>
          </w:p>
        </w:tc>
        <w:tc>
          <w:tcPr>
            <w:tcW w:w="375" w:type="pct"/>
            <w:shd w:val="clear" w:color="auto" w:fill="auto"/>
            <w:noWrap/>
            <w:vAlign w:val="bottom"/>
            <w:hideMark/>
          </w:tcPr>
          <w:p w14:paraId="02E57D7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109</w:t>
            </w:r>
          </w:p>
        </w:tc>
        <w:tc>
          <w:tcPr>
            <w:tcW w:w="375" w:type="pct"/>
            <w:shd w:val="clear" w:color="auto" w:fill="auto"/>
            <w:noWrap/>
            <w:vAlign w:val="bottom"/>
            <w:hideMark/>
          </w:tcPr>
          <w:p w14:paraId="390A597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108</w:t>
            </w:r>
          </w:p>
        </w:tc>
      </w:tr>
      <w:tr w:rsidR="00E43566" w:rsidRPr="00E43566" w14:paraId="1B794CDF" w14:textId="77777777" w:rsidTr="0046384D">
        <w:trPr>
          <w:trHeight w:val="225"/>
        </w:trPr>
        <w:tc>
          <w:tcPr>
            <w:tcW w:w="339" w:type="pct"/>
            <w:shd w:val="clear" w:color="auto" w:fill="auto"/>
            <w:noWrap/>
            <w:vAlign w:val="bottom"/>
            <w:hideMark/>
          </w:tcPr>
          <w:p w14:paraId="44018A2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45</w:t>
            </w:r>
          </w:p>
        </w:tc>
        <w:tc>
          <w:tcPr>
            <w:tcW w:w="715" w:type="pct"/>
            <w:shd w:val="clear" w:color="auto" w:fill="auto"/>
            <w:noWrap/>
            <w:vAlign w:val="bottom"/>
            <w:hideMark/>
          </w:tcPr>
          <w:p w14:paraId="0A1E386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Muscatine</w:t>
            </w:r>
          </w:p>
        </w:tc>
        <w:tc>
          <w:tcPr>
            <w:tcW w:w="371" w:type="pct"/>
            <w:shd w:val="clear" w:color="auto" w:fill="auto"/>
            <w:noWrap/>
            <w:vAlign w:val="bottom"/>
            <w:hideMark/>
          </w:tcPr>
          <w:p w14:paraId="4466F51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63042421</w:t>
            </w:r>
          </w:p>
        </w:tc>
        <w:tc>
          <w:tcPr>
            <w:tcW w:w="1086" w:type="pct"/>
            <w:shd w:val="clear" w:color="auto" w:fill="auto"/>
            <w:noWrap/>
            <w:vAlign w:val="bottom"/>
            <w:hideMark/>
          </w:tcPr>
          <w:p w14:paraId="3CD5C1E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200TH STREET, E/W in Scott County</w:t>
            </w:r>
          </w:p>
        </w:tc>
        <w:tc>
          <w:tcPr>
            <w:tcW w:w="383" w:type="pct"/>
            <w:shd w:val="clear" w:color="auto" w:fill="auto"/>
            <w:noWrap/>
            <w:vAlign w:val="bottom"/>
            <w:hideMark/>
          </w:tcPr>
          <w:p w14:paraId="6F7DBF5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462284C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354CE99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02:20pm</w:t>
            </w:r>
          </w:p>
        </w:tc>
        <w:tc>
          <w:tcPr>
            <w:tcW w:w="299" w:type="pct"/>
            <w:shd w:val="clear" w:color="auto" w:fill="auto"/>
            <w:noWrap/>
            <w:vAlign w:val="bottom"/>
            <w:hideMark/>
          </w:tcPr>
          <w:p w14:paraId="62A90B4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73</w:t>
            </w:r>
          </w:p>
        </w:tc>
        <w:tc>
          <w:tcPr>
            <w:tcW w:w="293" w:type="pct"/>
            <w:shd w:val="clear" w:color="auto" w:fill="auto"/>
            <w:noWrap/>
            <w:vAlign w:val="bottom"/>
            <w:hideMark/>
          </w:tcPr>
          <w:p w14:paraId="0A22BE6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71</w:t>
            </w:r>
          </w:p>
        </w:tc>
        <w:tc>
          <w:tcPr>
            <w:tcW w:w="375" w:type="pct"/>
            <w:shd w:val="clear" w:color="auto" w:fill="auto"/>
            <w:noWrap/>
            <w:vAlign w:val="bottom"/>
            <w:hideMark/>
          </w:tcPr>
          <w:p w14:paraId="71EFF2F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29</w:t>
            </w:r>
          </w:p>
        </w:tc>
        <w:tc>
          <w:tcPr>
            <w:tcW w:w="375" w:type="pct"/>
            <w:shd w:val="clear" w:color="auto" w:fill="auto"/>
            <w:noWrap/>
            <w:vAlign w:val="bottom"/>
            <w:hideMark/>
          </w:tcPr>
          <w:p w14:paraId="1D492E1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28</w:t>
            </w:r>
          </w:p>
        </w:tc>
      </w:tr>
      <w:tr w:rsidR="00E43566" w:rsidRPr="00E43566" w14:paraId="37222095" w14:textId="77777777" w:rsidTr="0046384D">
        <w:trPr>
          <w:trHeight w:val="225"/>
        </w:trPr>
        <w:tc>
          <w:tcPr>
            <w:tcW w:w="339" w:type="pct"/>
            <w:shd w:val="clear" w:color="auto" w:fill="auto"/>
            <w:noWrap/>
            <w:vAlign w:val="bottom"/>
            <w:hideMark/>
          </w:tcPr>
          <w:p w14:paraId="1786C2C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46</w:t>
            </w:r>
          </w:p>
        </w:tc>
        <w:tc>
          <w:tcPr>
            <w:tcW w:w="715" w:type="pct"/>
            <w:shd w:val="clear" w:color="auto" w:fill="auto"/>
            <w:noWrap/>
            <w:vAlign w:val="bottom"/>
            <w:hideMark/>
          </w:tcPr>
          <w:p w14:paraId="27EC30B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O'Brien</w:t>
            </w:r>
          </w:p>
        </w:tc>
        <w:tc>
          <w:tcPr>
            <w:tcW w:w="371" w:type="pct"/>
            <w:shd w:val="clear" w:color="auto" w:fill="auto"/>
            <w:noWrap/>
            <w:vAlign w:val="bottom"/>
            <w:hideMark/>
          </w:tcPr>
          <w:p w14:paraId="2B162BE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63020223</w:t>
            </w:r>
          </w:p>
        </w:tc>
        <w:tc>
          <w:tcPr>
            <w:tcW w:w="1086" w:type="pct"/>
            <w:shd w:val="clear" w:color="auto" w:fill="auto"/>
            <w:noWrap/>
            <w:vAlign w:val="bottom"/>
            <w:hideMark/>
          </w:tcPr>
          <w:p w14:paraId="0C9E4E8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NORTHWEST BOULEVARD, N/S</w:t>
            </w:r>
          </w:p>
        </w:tc>
        <w:tc>
          <w:tcPr>
            <w:tcW w:w="383" w:type="pct"/>
            <w:shd w:val="clear" w:color="auto" w:fill="auto"/>
            <w:noWrap/>
            <w:vAlign w:val="bottom"/>
            <w:hideMark/>
          </w:tcPr>
          <w:p w14:paraId="30383BB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7857695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4C711F9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07:30am</w:t>
            </w:r>
          </w:p>
        </w:tc>
        <w:tc>
          <w:tcPr>
            <w:tcW w:w="299" w:type="pct"/>
            <w:shd w:val="clear" w:color="auto" w:fill="auto"/>
            <w:noWrap/>
            <w:vAlign w:val="bottom"/>
            <w:hideMark/>
          </w:tcPr>
          <w:p w14:paraId="2AD6072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w:t>
            </w:r>
          </w:p>
        </w:tc>
        <w:tc>
          <w:tcPr>
            <w:tcW w:w="293" w:type="pct"/>
            <w:shd w:val="clear" w:color="auto" w:fill="auto"/>
            <w:noWrap/>
            <w:vAlign w:val="bottom"/>
            <w:hideMark/>
          </w:tcPr>
          <w:p w14:paraId="6FDC289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w:t>
            </w:r>
          </w:p>
        </w:tc>
        <w:tc>
          <w:tcPr>
            <w:tcW w:w="375" w:type="pct"/>
            <w:shd w:val="clear" w:color="auto" w:fill="auto"/>
            <w:noWrap/>
            <w:vAlign w:val="bottom"/>
            <w:hideMark/>
          </w:tcPr>
          <w:p w14:paraId="6C0E447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w:t>
            </w:r>
          </w:p>
        </w:tc>
        <w:tc>
          <w:tcPr>
            <w:tcW w:w="375" w:type="pct"/>
            <w:shd w:val="clear" w:color="auto" w:fill="auto"/>
            <w:noWrap/>
            <w:vAlign w:val="bottom"/>
            <w:hideMark/>
          </w:tcPr>
          <w:p w14:paraId="7A6606D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r>
      <w:tr w:rsidR="00E43566" w:rsidRPr="00E43566" w14:paraId="36E64213" w14:textId="77777777" w:rsidTr="0046384D">
        <w:trPr>
          <w:trHeight w:val="225"/>
        </w:trPr>
        <w:tc>
          <w:tcPr>
            <w:tcW w:w="339" w:type="pct"/>
            <w:shd w:val="clear" w:color="auto" w:fill="auto"/>
            <w:noWrap/>
            <w:vAlign w:val="bottom"/>
            <w:hideMark/>
          </w:tcPr>
          <w:p w14:paraId="3348B4F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47</w:t>
            </w:r>
          </w:p>
        </w:tc>
        <w:tc>
          <w:tcPr>
            <w:tcW w:w="715" w:type="pct"/>
            <w:shd w:val="clear" w:color="auto" w:fill="auto"/>
            <w:noWrap/>
            <w:vAlign w:val="bottom"/>
            <w:hideMark/>
          </w:tcPr>
          <w:p w14:paraId="07525FF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O'Brien</w:t>
            </w:r>
          </w:p>
        </w:tc>
        <w:tc>
          <w:tcPr>
            <w:tcW w:w="371" w:type="pct"/>
            <w:shd w:val="clear" w:color="auto" w:fill="auto"/>
            <w:noWrap/>
            <w:vAlign w:val="bottom"/>
            <w:hideMark/>
          </w:tcPr>
          <w:p w14:paraId="7E38351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62867037</w:t>
            </w:r>
          </w:p>
        </w:tc>
        <w:tc>
          <w:tcPr>
            <w:tcW w:w="1086" w:type="pct"/>
            <w:shd w:val="clear" w:color="auto" w:fill="auto"/>
            <w:noWrap/>
            <w:vAlign w:val="bottom"/>
            <w:hideMark/>
          </w:tcPr>
          <w:p w14:paraId="4D5A5DB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60 N</w:t>
            </w:r>
          </w:p>
        </w:tc>
        <w:tc>
          <w:tcPr>
            <w:tcW w:w="383" w:type="pct"/>
            <w:shd w:val="clear" w:color="auto" w:fill="auto"/>
            <w:noWrap/>
            <w:vAlign w:val="bottom"/>
            <w:hideMark/>
          </w:tcPr>
          <w:p w14:paraId="1ECA411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502F389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3E9AC5A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08:30am</w:t>
            </w:r>
          </w:p>
        </w:tc>
        <w:tc>
          <w:tcPr>
            <w:tcW w:w="299" w:type="pct"/>
            <w:shd w:val="clear" w:color="auto" w:fill="auto"/>
            <w:noWrap/>
            <w:vAlign w:val="bottom"/>
            <w:hideMark/>
          </w:tcPr>
          <w:p w14:paraId="529D9ED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293" w:type="pct"/>
            <w:shd w:val="clear" w:color="auto" w:fill="auto"/>
            <w:noWrap/>
            <w:vAlign w:val="bottom"/>
            <w:hideMark/>
          </w:tcPr>
          <w:p w14:paraId="03E36BA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375" w:type="pct"/>
            <w:shd w:val="clear" w:color="auto" w:fill="auto"/>
            <w:noWrap/>
            <w:vAlign w:val="bottom"/>
            <w:hideMark/>
          </w:tcPr>
          <w:p w14:paraId="46A5E5C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c>
          <w:tcPr>
            <w:tcW w:w="375" w:type="pct"/>
            <w:shd w:val="clear" w:color="auto" w:fill="auto"/>
            <w:noWrap/>
            <w:vAlign w:val="bottom"/>
            <w:hideMark/>
          </w:tcPr>
          <w:p w14:paraId="656D8DD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r>
      <w:tr w:rsidR="00E43566" w:rsidRPr="00E43566" w14:paraId="14CEBE88" w14:textId="77777777" w:rsidTr="0046384D">
        <w:trPr>
          <w:trHeight w:val="225"/>
        </w:trPr>
        <w:tc>
          <w:tcPr>
            <w:tcW w:w="339" w:type="pct"/>
            <w:shd w:val="clear" w:color="auto" w:fill="auto"/>
            <w:noWrap/>
            <w:vAlign w:val="bottom"/>
            <w:hideMark/>
          </w:tcPr>
          <w:p w14:paraId="3A81A0C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48</w:t>
            </w:r>
          </w:p>
        </w:tc>
        <w:tc>
          <w:tcPr>
            <w:tcW w:w="715" w:type="pct"/>
            <w:shd w:val="clear" w:color="auto" w:fill="auto"/>
            <w:noWrap/>
            <w:vAlign w:val="bottom"/>
            <w:hideMark/>
          </w:tcPr>
          <w:p w14:paraId="1A00DB6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O'Brien</w:t>
            </w:r>
          </w:p>
        </w:tc>
        <w:tc>
          <w:tcPr>
            <w:tcW w:w="371" w:type="pct"/>
            <w:shd w:val="clear" w:color="auto" w:fill="auto"/>
            <w:noWrap/>
            <w:vAlign w:val="bottom"/>
            <w:hideMark/>
          </w:tcPr>
          <w:p w14:paraId="2DED458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62886573</w:t>
            </w:r>
          </w:p>
        </w:tc>
        <w:tc>
          <w:tcPr>
            <w:tcW w:w="1086" w:type="pct"/>
            <w:shd w:val="clear" w:color="auto" w:fill="auto"/>
            <w:noWrap/>
            <w:vAlign w:val="bottom"/>
            <w:hideMark/>
          </w:tcPr>
          <w:p w14:paraId="0291EAD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60 S</w:t>
            </w:r>
          </w:p>
        </w:tc>
        <w:tc>
          <w:tcPr>
            <w:tcW w:w="383" w:type="pct"/>
            <w:shd w:val="clear" w:color="auto" w:fill="auto"/>
            <w:noWrap/>
            <w:vAlign w:val="bottom"/>
            <w:hideMark/>
          </w:tcPr>
          <w:p w14:paraId="32EC2CC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297E97E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7895451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09:35am</w:t>
            </w:r>
          </w:p>
        </w:tc>
        <w:tc>
          <w:tcPr>
            <w:tcW w:w="299" w:type="pct"/>
            <w:shd w:val="clear" w:color="auto" w:fill="auto"/>
            <w:noWrap/>
            <w:vAlign w:val="bottom"/>
            <w:hideMark/>
          </w:tcPr>
          <w:p w14:paraId="11885F9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140</w:t>
            </w:r>
          </w:p>
        </w:tc>
        <w:tc>
          <w:tcPr>
            <w:tcW w:w="293" w:type="pct"/>
            <w:shd w:val="clear" w:color="auto" w:fill="auto"/>
            <w:noWrap/>
            <w:vAlign w:val="bottom"/>
            <w:hideMark/>
          </w:tcPr>
          <w:p w14:paraId="37C814C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131</w:t>
            </w:r>
          </w:p>
        </w:tc>
        <w:tc>
          <w:tcPr>
            <w:tcW w:w="375" w:type="pct"/>
            <w:shd w:val="clear" w:color="auto" w:fill="auto"/>
            <w:noWrap/>
            <w:vAlign w:val="bottom"/>
            <w:hideMark/>
          </w:tcPr>
          <w:p w14:paraId="11D1BF8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w:t>
            </w:r>
          </w:p>
        </w:tc>
        <w:tc>
          <w:tcPr>
            <w:tcW w:w="375" w:type="pct"/>
            <w:shd w:val="clear" w:color="auto" w:fill="auto"/>
            <w:noWrap/>
            <w:vAlign w:val="bottom"/>
            <w:hideMark/>
          </w:tcPr>
          <w:p w14:paraId="36AC8DF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55</w:t>
            </w:r>
          </w:p>
        </w:tc>
      </w:tr>
      <w:tr w:rsidR="00E43566" w:rsidRPr="00E43566" w14:paraId="4CAA3848" w14:textId="77777777" w:rsidTr="0046384D">
        <w:trPr>
          <w:trHeight w:val="225"/>
        </w:trPr>
        <w:tc>
          <w:tcPr>
            <w:tcW w:w="339" w:type="pct"/>
            <w:shd w:val="clear" w:color="auto" w:fill="auto"/>
            <w:noWrap/>
            <w:vAlign w:val="bottom"/>
            <w:hideMark/>
          </w:tcPr>
          <w:p w14:paraId="5A7028A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49</w:t>
            </w:r>
          </w:p>
        </w:tc>
        <w:tc>
          <w:tcPr>
            <w:tcW w:w="715" w:type="pct"/>
            <w:shd w:val="clear" w:color="auto" w:fill="auto"/>
            <w:noWrap/>
            <w:vAlign w:val="bottom"/>
            <w:hideMark/>
          </w:tcPr>
          <w:p w14:paraId="1BD509F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O'Brien</w:t>
            </w:r>
          </w:p>
        </w:tc>
        <w:tc>
          <w:tcPr>
            <w:tcW w:w="371" w:type="pct"/>
            <w:shd w:val="clear" w:color="auto" w:fill="auto"/>
            <w:noWrap/>
            <w:vAlign w:val="bottom"/>
            <w:hideMark/>
          </w:tcPr>
          <w:p w14:paraId="56EC9E3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62761855</w:t>
            </w:r>
          </w:p>
        </w:tc>
        <w:tc>
          <w:tcPr>
            <w:tcW w:w="1086" w:type="pct"/>
            <w:shd w:val="clear" w:color="auto" w:fill="auto"/>
            <w:noWrap/>
            <w:vAlign w:val="bottom"/>
            <w:hideMark/>
          </w:tcPr>
          <w:p w14:paraId="4E7DF75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390TH STREET, E/W</w:t>
            </w:r>
          </w:p>
        </w:tc>
        <w:tc>
          <w:tcPr>
            <w:tcW w:w="383" w:type="pct"/>
            <w:shd w:val="clear" w:color="auto" w:fill="auto"/>
            <w:noWrap/>
            <w:vAlign w:val="bottom"/>
            <w:hideMark/>
          </w:tcPr>
          <w:p w14:paraId="5185FB1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1BFEE70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1CF164B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10:50am</w:t>
            </w:r>
          </w:p>
        </w:tc>
        <w:tc>
          <w:tcPr>
            <w:tcW w:w="299" w:type="pct"/>
            <w:shd w:val="clear" w:color="auto" w:fill="auto"/>
            <w:noWrap/>
            <w:vAlign w:val="bottom"/>
            <w:hideMark/>
          </w:tcPr>
          <w:p w14:paraId="73B269C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w:t>
            </w:r>
          </w:p>
        </w:tc>
        <w:tc>
          <w:tcPr>
            <w:tcW w:w="293" w:type="pct"/>
            <w:shd w:val="clear" w:color="auto" w:fill="auto"/>
            <w:noWrap/>
            <w:vAlign w:val="bottom"/>
            <w:hideMark/>
          </w:tcPr>
          <w:p w14:paraId="1E91875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17</w:t>
            </w:r>
          </w:p>
        </w:tc>
        <w:tc>
          <w:tcPr>
            <w:tcW w:w="375" w:type="pct"/>
            <w:shd w:val="clear" w:color="auto" w:fill="auto"/>
            <w:noWrap/>
            <w:vAlign w:val="bottom"/>
            <w:hideMark/>
          </w:tcPr>
          <w:p w14:paraId="50029C9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0F3DB08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w:t>
            </w:r>
          </w:p>
        </w:tc>
      </w:tr>
      <w:tr w:rsidR="00E43566" w:rsidRPr="00E43566" w14:paraId="3AA954FA" w14:textId="77777777" w:rsidTr="0046384D">
        <w:trPr>
          <w:trHeight w:val="225"/>
        </w:trPr>
        <w:tc>
          <w:tcPr>
            <w:tcW w:w="339" w:type="pct"/>
            <w:shd w:val="clear" w:color="auto" w:fill="auto"/>
            <w:noWrap/>
            <w:vAlign w:val="bottom"/>
            <w:hideMark/>
          </w:tcPr>
          <w:p w14:paraId="393E0B0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50</w:t>
            </w:r>
          </w:p>
        </w:tc>
        <w:tc>
          <w:tcPr>
            <w:tcW w:w="715" w:type="pct"/>
            <w:shd w:val="clear" w:color="auto" w:fill="auto"/>
            <w:noWrap/>
            <w:vAlign w:val="bottom"/>
            <w:hideMark/>
          </w:tcPr>
          <w:p w14:paraId="1C3AFD5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O'Brien</w:t>
            </w:r>
          </w:p>
        </w:tc>
        <w:tc>
          <w:tcPr>
            <w:tcW w:w="371" w:type="pct"/>
            <w:shd w:val="clear" w:color="auto" w:fill="auto"/>
            <w:noWrap/>
            <w:vAlign w:val="bottom"/>
            <w:hideMark/>
          </w:tcPr>
          <w:p w14:paraId="1E14CF1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62948573</w:t>
            </w:r>
          </w:p>
        </w:tc>
        <w:tc>
          <w:tcPr>
            <w:tcW w:w="1086" w:type="pct"/>
            <w:shd w:val="clear" w:color="auto" w:fill="auto"/>
            <w:noWrap/>
            <w:vAlign w:val="bottom"/>
            <w:hideMark/>
          </w:tcPr>
          <w:p w14:paraId="1F5A585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10 E/W</w:t>
            </w:r>
          </w:p>
        </w:tc>
        <w:tc>
          <w:tcPr>
            <w:tcW w:w="383" w:type="pct"/>
            <w:shd w:val="clear" w:color="auto" w:fill="auto"/>
            <w:noWrap/>
            <w:vAlign w:val="bottom"/>
            <w:hideMark/>
          </w:tcPr>
          <w:p w14:paraId="67FBBC0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3F6A0C4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6265B33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12:30pm</w:t>
            </w:r>
          </w:p>
        </w:tc>
        <w:tc>
          <w:tcPr>
            <w:tcW w:w="299" w:type="pct"/>
            <w:shd w:val="clear" w:color="auto" w:fill="auto"/>
            <w:noWrap/>
            <w:vAlign w:val="bottom"/>
            <w:hideMark/>
          </w:tcPr>
          <w:p w14:paraId="72984FD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w:t>
            </w:r>
          </w:p>
        </w:tc>
        <w:tc>
          <w:tcPr>
            <w:tcW w:w="293" w:type="pct"/>
            <w:shd w:val="clear" w:color="auto" w:fill="auto"/>
            <w:noWrap/>
            <w:vAlign w:val="bottom"/>
            <w:hideMark/>
          </w:tcPr>
          <w:p w14:paraId="583CD52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w:t>
            </w:r>
          </w:p>
        </w:tc>
        <w:tc>
          <w:tcPr>
            <w:tcW w:w="375" w:type="pct"/>
            <w:shd w:val="clear" w:color="auto" w:fill="auto"/>
            <w:noWrap/>
            <w:vAlign w:val="bottom"/>
            <w:hideMark/>
          </w:tcPr>
          <w:p w14:paraId="30CA53B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c>
          <w:tcPr>
            <w:tcW w:w="375" w:type="pct"/>
            <w:shd w:val="clear" w:color="auto" w:fill="auto"/>
            <w:noWrap/>
            <w:vAlign w:val="bottom"/>
            <w:hideMark/>
          </w:tcPr>
          <w:p w14:paraId="5CFB95A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r>
      <w:tr w:rsidR="00E43566" w:rsidRPr="00E43566" w14:paraId="2BD2B5AB" w14:textId="77777777" w:rsidTr="0046384D">
        <w:trPr>
          <w:trHeight w:val="225"/>
        </w:trPr>
        <w:tc>
          <w:tcPr>
            <w:tcW w:w="339" w:type="pct"/>
            <w:shd w:val="clear" w:color="auto" w:fill="auto"/>
            <w:noWrap/>
            <w:vAlign w:val="bottom"/>
            <w:hideMark/>
          </w:tcPr>
          <w:p w14:paraId="0D2DD9D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51</w:t>
            </w:r>
          </w:p>
        </w:tc>
        <w:tc>
          <w:tcPr>
            <w:tcW w:w="715" w:type="pct"/>
            <w:shd w:val="clear" w:color="auto" w:fill="auto"/>
            <w:noWrap/>
            <w:vAlign w:val="bottom"/>
            <w:hideMark/>
          </w:tcPr>
          <w:p w14:paraId="330A802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34E2D50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62873841</w:t>
            </w:r>
          </w:p>
        </w:tc>
        <w:tc>
          <w:tcPr>
            <w:tcW w:w="1086" w:type="pct"/>
            <w:shd w:val="clear" w:color="auto" w:fill="auto"/>
            <w:noWrap/>
            <w:vAlign w:val="bottom"/>
            <w:hideMark/>
          </w:tcPr>
          <w:p w14:paraId="7D1308E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5E48F82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3063FA0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067AE76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07:01am</w:t>
            </w:r>
          </w:p>
        </w:tc>
        <w:tc>
          <w:tcPr>
            <w:tcW w:w="299" w:type="pct"/>
            <w:shd w:val="clear" w:color="auto" w:fill="auto"/>
            <w:noWrap/>
            <w:vAlign w:val="bottom"/>
            <w:hideMark/>
          </w:tcPr>
          <w:p w14:paraId="340C61F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293" w:type="pct"/>
            <w:shd w:val="clear" w:color="auto" w:fill="auto"/>
            <w:noWrap/>
            <w:vAlign w:val="bottom"/>
            <w:hideMark/>
          </w:tcPr>
          <w:p w14:paraId="5A170AC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w:t>
            </w:r>
          </w:p>
        </w:tc>
        <w:tc>
          <w:tcPr>
            <w:tcW w:w="375" w:type="pct"/>
            <w:shd w:val="clear" w:color="auto" w:fill="auto"/>
            <w:noWrap/>
            <w:vAlign w:val="bottom"/>
            <w:hideMark/>
          </w:tcPr>
          <w:p w14:paraId="4104A00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697AEC9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r>
      <w:tr w:rsidR="00E43566" w:rsidRPr="00E43566" w14:paraId="4F6E7594" w14:textId="77777777" w:rsidTr="0046384D">
        <w:trPr>
          <w:trHeight w:val="225"/>
        </w:trPr>
        <w:tc>
          <w:tcPr>
            <w:tcW w:w="339" w:type="pct"/>
            <w:shd w:val="clear" w:color="auto" w:fill="auto"/>
            <w:noWrap/>
            <w:vAlign w:val="bottom"/>
            <w:hideMark/>
          </w:tcPr>
          <w:p w14:paraId="4D903B0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52</w:t>
            </w:r>
          </w:p>
        </w:tc>
        <w:tc>
          <w:tcPr>
            <w:tcW w:w="715" w:type="pct"/>
            <w:shd w:val="clear" w:color="auto" w:fill="auto"/>
            <w:noWrap/>
            <w:vAlign w:val="bottom"/>
            <w:hideMark/>
          </w:tcPr>
          <w:p w14:paraId="3135A0E9"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716ADFE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62876189</w:t>
            </w:r>
          </w:p>
        </w:tc>
        <w:tc>
          <w:tcPr>
            <w:tcW w:w="1086" w:type="pct"/>
            <w:shd w:val="clear" w:color="auto" w:fill="auto"/>
            <w:noWrap/>
            <w:vAlign w:val="bottom"/>
            <w:hideMark/>
          </w:tcPr>
          <w:p w14:paraId="2C1CE29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6B2E42F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68CC558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01F9D45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08:20am</w:t>
            </w:r>
          </w:p>
        </w:tc>
        <w:tc>
          <w:tcPr>
            <w:tcW w:w="299" w:type="pct"/>
            <w:shd w:val="clear" w:color="auto" w:fill="auto"/>
            <w:noWrap/>
            <w:vAlign w:val="bottom"/>
            <w:hideMark/>
          </w:tcPr>
          <w:p w14:paraId="6852EAB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254</w:t>
            </w:r>
          </w:p>
        </w:tc>
        <w:tc>
          <w:tcPr>
            <w:tcW w:w="293" w:type="pct"/>
            <w:shd w:val="clear" w:color="auto" w:fill="auto"/>
            <w:noWrap/>
            <w:vAlign w:val="bottom"/>
            <w:hideMark/>
          </w:tcPr>
          <w:p w14:paraId="5003264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237</w:t>
            </w:r>
          </w:p>
        </w:tc>
        <w:tc>
          <w:tcPr>
            <w:tcW w:w="375" w:type="pct"/>
            <w:shd w:val="clear" w:color="auto" w:fill="auto"/>
            <w:noWrap/>
            <w:vAlign w:val="bottom"/>
            <w:hideMark/>
          </w:tcPr>
          <w:p w14:paraId="23E1552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36</w:t>
            </w:r>
          </w:p>
        </w:tc>
        <w:tc>
          <w:tcPr>
            <w:tcW w:w="375" w:type="pct"/>
            <w:shd w:val="clear" w:color="auto" w:fill="auto"/>
            <w:noWrap/>
            <w:vAlign w:val="bottom"/>
            <w:hideMark/>
          </w:tcPr>
          <w:p w14:paraId="168D8D3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32</w:t>
            </w:r>
          </w:p>
        </w:tc>
      </w:tr>
      <w:tr w:rsidR="00E43566" w:rsidRPr="00E43566" w14:paraId="6157304D" w14:textId="77777777" w:rsidTr="0046384D">
        <w:trPr>
          <w:trHeight w:val="225"/>
        </w:trPr>
        <w:tc>
          <w:tcPr>
            <w:tcW w:w="339" w:type="pct"/>
            <w:shd w:val="clear" w:color="auto" w:fill="auto"/>
            <w:noWrap/>
            <w:vAlign w:val="bottom"/>
            <w:hideMark/>
          </w:tcPr>
          <w:p w14:paraId="5BA1945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53</w:t>
            </w:r>
          </w:p>
        </w:tc>
        <w:tc>
          <w:tcPr>
            <w:tcW w:w="715" w:type="pct"/>
            <w:shd w:val="clear" w:color="auto" w:fill="auto"/>
            <w:noWrap/>
            <w:vAlign w:val="bottom"/>
            <w:hideMark/>
          </w:tcPr>
          <w:p w14:paraId="60C5BFA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1D572E6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62924625</w:t>
            </w:r>
          </w:p>
        </w:tc>
        <w:tc>
          <w:tcPr>
            <w:tcW w:w="1086" w:type="pct"/>
            <w:shd w:val="clear" w:color="auto" w:fill="auto"/>
            <w:noWrap/>
            <w:vAlign w:val="bottom"/>
            <w:hideMark/>
          </w:tcPr>
          <w:p w14:paraId="349C2E7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69 N/S</w:t>
            </w:r>
          </w:p>
        </w:tc>
        <w:tc>
          <w:tcPr>
            <w:tcW w:w="383" w:type="pct"/>
            <w:shd w:val="clear" w:color="auto" w:fill="auto"/>
            <w:noWrap/>
            <w:vAlign w:val="bottom"/>
            <w:hideMark/>
          </w:tcPr>
          <w:p w14:paraId="66AF472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6D4A48C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55D827A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09:30am</w:t>
            </w:r>
          </w:p>
        </w:tc>
        <w:tc>
          <w:tcPr>
            <w:tcW w:w="299" w:type="pct"/>
            <w:shd w:val="clear" w:color="auto" w:fill="auto"/>
            <w:noWrap/>
            <w:vAlign w:val="bottom"/>
            <w:hideMark/>
          </w:tcPr>
          <w:p w14:paraId="6075443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103</w:t>
            </w:r>
          </w:p>
        </w:tc>
        <w:tc>
          <w:tcPr>
            <w:tcW w:w="293" w:type="pct"/>
            <w:shd w:val="clear" w:color="auto" w:fill="auto"/>
            <w:noWrap/>
            <w:vAlign w:val="bottom"/>
            <w:hideMark/>
          </w:tcPr>
          <w:p w14:paraId="0DC623E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101</w:t>
            </w:r>
          </w:p>
        </w:tc>
        <w:tc>
          <w:tcPr>
            <w:tcW w:w="375" w:type="pct"/>
            <w:shd w:val="clear" w:color="auto" w:fill="auto"/>
            <w:noWrap/>
            <w:vAlign w:val="bottom"/>
            <w:hideMark/>
          </w:tcPr>
          <w:p w14:paraId="055C4AC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w:t>
            </w:r>
          </w:p>
        </w:tc>
        <w:tc>
          <w:tcPr>
            <w:tcW w:w="375" w:type="pct"/>
            <w:shd w:val="clear" w:color="auto" w:fill="auto"/>
            <w:noWrap/>
            <w:vAlign w:val="bottom"/>
            <w:hideMark/>
          </w:tcPr>
          <w:p w14:paraId="40ADA9C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17</w:t>
            </w:r>
          </w:p>
        </w:tc>
      </w:tr>
      <w:tr w:rsidR="00E43566" w:rsidRPr="00E43566" w14:paraId="6C957C34" w14:textId="77777777" w:rsidTr="0046384D">
        <w:trPr>
          <w:trHeight w:val="225"/>
        </w:trPr>
        <w:tc>
          <w:tcPr>
            <w:tcW w:w="339" w:type="pct"/>
            <w:shd w:val="clear" w:color="auto" w:fill="auto"/>
            <w:noWrap/>
            <w:vAlign w:val="bottom"/>
            <w:hideMark/>
          </w:tcPr>
          <w:p w14:paraId="68E4E13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lastRenderedPageBreak/>
              <w:t>54</w:t>
            </w:r>
          </w:p>
        </w:tc>
        <w:tc>
          <w:tcPr>
            <w:tcW w:w="715" w:type="pct"/>
            <w:shd w:val="clear" w:color="auto" w:fill="auto"/>
            <w:noWrap/>
            <w:vAlign w:val="bottom"/>
            <w:hideMark/>
          </w:tcPr>
          <w:p w14:paraId="2FA12D1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554B759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62859653</w:t>
            </w:r>
          </w:p>
        </w:tc>
        <w:tc>
          <w:tcPr>
            <w:tcW w:w="1086" w:type="pct"/>
            <w:shd w:val="clear" w:color="auto" w:fill="auto"/>
            <w:noWrap/>
            <w:vAlign w:val="bottom"/>
            <w:hideMark/>
          </w:tcPr>
          <w:p w14:paraId="4AEBF2F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NORTHWEST 9TH STREET, E/W</w:t>
            </w:r>
          </w:p>
        </w:tc>
        <w:tc>
          <w:tcPr>
            <w:tcW w:w="383" w:type="pct"/>
            <w:shd w:val="clear" w:color="auto" w:fill="auto"/>
            <w:noWrap/>
            <w:vAlign w:val="bottom"/>
            <w:hideMark/>
          </w:tcPr>
          <w:p w14:paraId="58D4828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6BA194D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30D7133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10:30am</w:t>
            </w:r>
          </w:p>
        </w:tc>
        <w:tc>
          <w:tcPr>
            <w:tcW w:w="299" w:type="pct"/>
            <w:shd w:val="clear" w:color="auto" w:fill="auto"/>
            <w:noWrap/>
            <w:vAlign w:val="bottom"/>
            <w:hideMark/>
          </w:tcPr>
          <w:p w14:paraId="4608A6B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w:t>
            </w:r>
          </w:p>
        </w:tc>
        <w:tc>
          <w:tcPr>
            <w:tcW w:w="293" w:type="pct"/>
            <w:shd w:val="clear" w:color="auto" w:fill="auto"/>
            <w:noWrap/>
            <w:vAlign w:val="bottom"/>
            <w:hideMark/>
          </w:tcPr>
          <w:p w14:paraId="54F0280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w:t>
            </w:r>
          </w:p>
        </w:tc>
        <w:tc>
          <w:tcPr>
            <w:tcW w:w="375" w:type="pct"/>
            <w:shd w:val="clear" w:color="auto" w:fill="auto"/>
            <w:noWrap/>
            <w:vAlign w:val="bottom"/>
            <w:hideMark/>
          </w:tcPr>
          <w:p w14:paraId="1C3D3A5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c>
          <w:tcPr>
            <w:tcW w:w="375" w:type="pct"/>
            <w:shd w:val="clear" w:color="auto" w:fill="auto"/>
            <w:noWrap/>
            <w:vAlign w:val="bottom"/>
            <w:hideMark/>
          </w:tcPr>
          <w:p w14:paraId="73F3D73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w:t>
            </w:r>
          </w:p>
        </w:tc>
      </w:tr>
      <w:tr w:rsidR="00E43566" w:rsidRPr="00E43566" w14:paraId="15B3A613" w14:textId="77777777" w:rsidTr="0046384D">
        <w:trPr>
          <w:trHeight w:val="225"/>
        </w:trPr>
        <w:tc>
          <w:tcPr>
            <w:tcW w:w="339" w:type="pct"/>
            <w:shd w:val="clear" w:color="auto" w:fill="auto"/>
            <w:noWrap/>
            <w:vAlign w:val="bottom"/>
            <w:hideMark/>
          </w:tcPr>
          <w:p w14:paraId="3DCABB8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55</w:t>
            </w:r>
          </w:p>
        </w:tc>
        <w:tc>
          <w:tcPr>
            <w:tcW w:w="715" w:type="pct"/>
            <w:shd w:val="clear" w:color="auto" w:fill="auto"/>
            <w:noWrap/>
            <w:vAlign w:val="bottom"/>
            <w:hideMark/>
          </w:tcPr>
          <w:p w14:paraId="2588B50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0896CED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62748369</w:t>
            </w:r>
          </w:p>
        </w:tc>
        <w:tc>
          <w:tcPr>
            <w:tcW w:w="1086" w:type="pct"/>
            <w:shd w:val="clear" w:color="auto" w:fill="auto"/>
            <w:noWrap/>
            <w:vAlign w:val="bottom"/>
            <w:hideMark/>
          </w:tcPr>
          <w:p w14:paraId="1C894E5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163 E</w:t>
            </w:r>
          </w:p>
        </w:tc>
        <w:tc>
          <w:tcPr>
            <w:tcW w:w="383" w:type="pct"/>
            <w:shd w:val="clear" w:color="auto" w:fill="auto"/>
            <w:noWrap/>
            <w:vAlign w:val="bottom"/>
            <w:hideMark/>
          </w:tcPr>
          <w:p w14:paraId="5A8F49B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460B600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3D6F93A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12:15am</w:t>
            </w:r>
          </w:p>
        </w:tc>
        <w:tc>
          <w:tcPr>
            <w:tcW w:w="299" w:type="pct"/>
            <w:shd w:val="clear" w:color="auto" w:fill="auto"/>
            <w:noWrap/>
            <w:vAlign w:val="bottom"/>
            <w:hideMark/>
          </w:tcPr>
          <w:p w14:paraId="7C8066D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80</w:t>
            </w:r>
          </w:p>
        </w:tc>
        <w:tc>
          <w:tcPr>
            <w:tcW w:w="293" w:type="pct"/>
            <w:shd w:val="clear" w:color="auto" w:fill="auto"/>
            <w:noWrap/>
            <w:vAlign w:val="bottom"/>
            <w:hideMark/>
          </w:tcPr>
          <w:p w14:paraId="64F5A1D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65</w:t>
            </w:r>
          </w:p>
        </w:tc>
        <w:tc>
          <w:tcPr>
            <w:tcW w:w="375" w:type="pct"/>
            <w:shd w:val="clear" w:color="auto" w:fill="auto"/>
            <w:noWrap/>
            <w:vAlign w:val="bottom"/>
            <w:hideMark/>
          </w:tcPr>
          <w:p w14:paraId="3E4E923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37</w:t>
            </w:r>
          </w:p>
        </w:tc>
        <w:tc>
          <w:tcPr>
            <w:tcW w:w="375" w:type="pct"/>
            <w:shd w:val="clear" w:color="auto" w:fill="auto"/>
            <w:noWrap/>
            <w:vAlign w:val="bottom"/>
            <w:hideMark/>
          </w:tcPr>
          <w:p w14:paraId="674D25E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33</w:t>
            </w:r>
          </w:p>
        </w:tc>
      </w:tr>
      <w:tr w:rsidR="00E43566" w:rsidRPr="00E43566" w14:paraId="3C6B6BFE" w14:textId="77777777" w:rsidTr="0046384D">
        <w:trPr>
          <w:trHeight w:val="225"/>
        </w:trPr>
        <w:tc>
          <w:tcPr>
            <w:tcW w:w="339" w:type="pct"/>
            <w:shd w:val="clear" w:color="auto" w:fill="auto"/>
            <w:noWrap/>
            <w:vAlign w:val="bottom"/>
            <w:hideMark/>
          </w:tcPr>
          <w:p w14:paraId="27F6DF4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56</w:t>
            </w:r>
          </w:p>
        </w:tc>
        <w:tc>
          <w:tcPr>
            <w:tcW w:w="715" w:type="pct"/>
            <w:shd w:val="clear" w:color="auto" w:fill="auto"/>
            <w:noWrap/>
            <w:vAlign w:val="bottom"/>
            <w:hideMark/>
          </w:tcPr>
          <w:p w14:paraId="44DF648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491F82E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62831528</w:t>
            </w:r>
          </w:p>
        </w:tc>
        <w:tc>
          <w:tcPr>
            <w:tcW w:w="1086" w:type="pct"/>
            <w:shd w:val="clear" w:color="auto" w:fill="auto"/>
            <w:noWrap/>
            <w:vAlign w:val="bottom"/>
            <w:hideMark/>
          </w:tcPr>
          <w:p w14:paraId="58EEA4A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FLEUR DRIVE, N</w:t>
            </w:r>
          </w:p>
        </w:tc>
        <w:tc>
          <w:tcPr>
            <w:tcW w:w="383" w:type="pct"/>
            <w:shd w:val="clear" w:color="auto" w:fill="auto"/>
            <w:noWrap/>
            <w:vAlign w:val="bottom"/>
            <w:hideMark/>
          </w:tcPr>
          <w:p w14:paraId="56304DD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162859B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2506F5C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01:45pm</w:t>
            </w:r>
          </w:p>
        </w:tc>
        <w:tc>
          <w:tcPr>
            <w:tcW w:w="299" w:type="pct"/>
            <w:shd w:val="clear" w:color="auto" w:fill="auto"/>
            <w:noWrap/>
            <w:vAlign w:val="bottom"/>
            <w:hideMark/>
          </w:tcPr>
          <w:p w14:paraId="170EEE5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274</w:t>
            </w:r>
          </w:p>
        </w:tc>
        <w:tc>
          <w:tcPr>
            <w:tcW w:w="293" w:type="pct"/>
            <w:shd w:val="clear" w:color="auto" w:fill="auto"/>
            <w:noWrap/>
            <w:vAlign w:val="bottom"/>
            <w:hideMark/>
          </w:tcPr>
          <w:p w14:paraId="32DB4C4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252</w:t>
            </w:r>
          </w:p>
        </w:tc>
        <w:tc>
          <w:tcPr>
            <w:tcW w:w="375" w:type="pct"/>
            <w:shd w:val="clear" w:color="auto" w:fill="auto"/>
            <w:noWrap/>
            <w:vAlign w:val="bottom"/>
            <w:hideMark/>
          </w:tcPr>
          <w:p w14:paraId="220A78F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103</w:t>
            </w:r>
          </w:p>
        </w:tc>
        <w:tc>
          <w:tcPr>
            <w:tcW w:w="375" w:type="pct"/>
            <w:shd w:val="clear" w:color="auto" w:fill="auto"/>
            <w:noWrap/>
            <w:vAlign w:val="bottom"/>
            <w:hideMark/>
          </w:tcPr>
          <w:p w14:paraId="06CE890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96</w:t>
            </w:r>
          </w:p>
        </w:tc>
      </w:tr>
      <w:tr w:rsidR="00E43566" w:rsidRPr="00E43566" w14:paraId="66BD780F" w14:textId="77777777" w:rsidTr="0046384D">
        <w:trPr>
          <w:trHeight w:val="225"/>
        </w:trPr>
        <w:tc>
          <w:tcPr>
            <w:tcW w:w="339" w:type="pct"/>
            <w:shd w:val="clear" w:color="auto" w:fill="auto"/>
            <w:noWrap/>
            <w:vAlign w:val="bottom"/>
            <w:hideMark/>
          </w:tcPr>
          <w:p w14:paraId="001ACDB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57</w:t>
            </w:r>
          </w:p>
        </w:tc>
        <w:tc>
          <w:tcPr>
            <w:tcW w:w="715" w:type="pct"/>
            <w:shd w:val="clear" w:color="auto" w:fill="auto"/>
            <w:noWrap/>
            <w:vAlign w:val="bottom"/>
            <w:hideMark/>
          </w:tcPr>
          <w:p w14:paraId="1F51875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15C118F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62772160</w:t>
            </w:r>
          </w:p>
        </w:tc>
        <w:tc>
          <w:tcPr>
            <w:tcW w:w="1086" w:type="pct"/>
            <w:shd w:val="clear" w:color="auto" w:fill="auto"/>
            <w:noWrap/>
            <w:vAlign w:val="bottom"/>
            <w:hideMark/>
          </w:tcPr>
          <w:p w14:paraId="2BE7FBE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MUSKOGEE AVENUE, E/W</w:t>
            </w:r>
          </w:p>
        </w:tc>
        <w:tc>
          <w:tcPr>
            <w:tcW w:w="383" w:type="pct"/>
            <w:shd w:val="clear" w:color="auto" w:fill="auto"/>
            <w:noWrap/>
            <w:vAlign w:val="bottom"/>
            <w:hideMark/>
          </w:tcPr>
          <w:p w14:paraId="7DB8630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25BCCD2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57172C8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02:55pm</w:t>
            </w:r>
          </w:p>
        </w:tc>
        <w:tc>
          <w:tcPr>
            <w:tcW w:w="299" w:type="pct"/>
            <w:shd w:val="clear" w:color="auto" w:fill="auto"/>
            <w:noWrap/>
            <w:vAlign w:val="bottom"/>
            <w:hideMark/>
          </w:tcPr>
          <w:p w14:paraId="2F133AD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w:t>
            </w:r>
          </w:p>
        </w:tc>
        <w:tc>
          <w:tcPr>
            <w:tcW w:w="293" w:type="pct"/>
            <w:shd w:val="clear" w:color="auto" w:fill="auto"/>
            <w:noWrap/>
            <w:vAlign w:val="bottom"/>
            <w:hideMark/>
          </w:tcPr>
          <w:p w14:paraId="0FC4114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6FD6E6B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c>
          <w:tcPr>
            <w:tcW w:w="375" w:type="pct"/>
            <w:shd w:val="clear" w:color="auto" w:fill="auto"/>
            <w:noWrap/>
            <w:vAlign w:val="bottom"/>
            <w:hideMark/>
          </w:tcPr>
          <w:p w14:paraId="225D0CB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r>
      <w:tr w:rsidR="00E43566" w:rsidRPr="00E43566" w14:paraId="5271A791" w14:textId="77777777" w:rsidTr="0046384D">
        <w:trPr>
          <w:trHeight w:val="225"/>
        </w:trPr>
        <w:tc>
          <w:tcPr>
            <w:tcW w:w="339" w:type="pct"/>
            <w:shd w:val="clear" w:color="auto" w:fill="auto"/>
            <w:noWrap/>
            <w:vAlign w:val="bottom"/>
            <w:hideMark/>
          </w:tcPr>
          <w:p w14:paraId="0DB3BE6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58</w:t>
            </w:r>
          </w:p>
        </w:tc>
        <w:tc>
          <w:tcPr>
            <w:tcW w:w="715" w:type="pct"/>
            <w:shd w:val="clear" w:color="auto" w:fill="auto"/>
            <w:noWrap/>
            <w:vAlign w:val="bottom"/>
            <w:hideMark/>
          </w:tcPr>
          <w:p w14:paraId="439C3EE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5C26C4D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63081332</w:t>
            </w:r>
          </w:p>
        </w:tc>
        <w:tc>
          <w:tcPr>
            <w:tcW w:w="1086" w:type="pct"/>
            <w:shd w:val="clear" w:color="auto" w:fill="auto"/>
            <w:noWrap/>
            <w:vAlign w:val="bottom"/>
            <w:hideMark/>
          </w:tcPr>
          <w:p w14:paraId="565A558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GRAND AVENUE, E/W</w:t>
            </w:r>
          </w:p>
        </w:tc>
        <w:tc>
          <w:tcPr>
            <w:tcW w:w="383" w:type="pct"/>
            <w:shd w:val="clear" w:color="auto" w:fill="auto"/>
            <w:noWrap/>
            <w:vAlign w:val="bottom"/>
            <w:hideMark/>
          </w:tcPr>
          <w:p w14:paraId="62900BA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4B1D2B2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390CD38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03:55pm</w:t>
            </w:r>
          </w:p>
        </w:tc>
        <w:tc>
          <w:tcPr>
            <w:tcW w:w="299" w:type="pct"/>
            <w:shd w:val="clear" w:color="auto" w:fill="auto"/>
            <w:noWrap/>
            <w:vAlign w:val="bottom"/>
            <w:hideMark/>
          </w:tcPr>
          <w:p w14:paraId="3C1AC40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155</w:t>
            </w:r>
          </w:p>
        </w:tc>
        <w:tc>
          <w:tcPr>
            <w:tcW w:w="293" w:type="pct"/>
            <w:shd w:val="clear" w:color="auto" w:fill="auto"/>
            <w:noWrap/>
            <w:vAlign w:val="bottom"/>
            <w:hideMark/>
          </w:tcPr>
          <w:p w14:paraId="69DECA9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138</w:t>
            </w:r>
          </w:p>
        </w:tc>
        <w:tc>
          <w:tcPr>
            <w:tcW w:w="375" w:type="pct"/>
            <w:shd w:val="clear" w:color="auto" w:fill="auto"/>
            <w:noWrap/>
            <w:vAlign w:val="bottom"/>
            <w:hideMark/>
          </w:tcPr>
          <w:p w14:paraId="230E9D0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26</w:t>
            </w:r>
          </w:p>
        </w:tc>
        <w:tc>
          <w:tcPr>
            <w:tcW w:w="375" w:type="pct"/>
            <w:shd w:val="clear" w:color="auto" w:fill="auto"/>
            <w:noWrap/>
            <w:vAlign w:val="bottom"/>
            <w:hideMark/>
          </w:tcPr>
          <w:p w14:paraId="02AA184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24</w:t>
            </w:r>
          </w:p>
        </w:tc>
      </w:tr>
      <w:tr w:rsidR="00E43566" w:rsidRPr="00E43566" w14:paraId="531E85B8" w14:textId="77777777" w:rsidTr="0046384D">
        <w:trPr>
          <w:trHeight w:val="225"/>
        </w:trPr>
        <w:tc>
          <w:tcPr>
            <w:tcW w:w="339" w:type="pct"/>
            <w:shd w:val="clear" w:color="auto" w:fill="auto"/>
            <w:noWrap/>
            <w:vAlign w:val="bottom"/>
            <w:hideMark/>
          </w:tcPr>
          <w:p w14:paraId="6D364EB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59</w:t>
            </w:r>
          </w:p>
        </w:tc>
        <w:tc>
          <w:tcPr>
            <w:tcW w:w="715" w:type="pct"/>
            <w:shd w:val="clear" w:color="auto" w:fill="auto"/>
            <w:noWrap/>
            <w:vAlign w:val="bottom"/>
            <w:hideMark/>
          </w:tcPr>
          <w:p w14:paraId="5777196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0F154F9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62828269</w:t>
            </w:r>
          </w:p>
        </w:tc>
        <w:tc>
          <w:tcPr>
            <w:tcW w:w="1086" w:type="pct"/>
            <w:shd w:val="clear" w:color="auto" w:fill="auto"/>
            <w:noWrap/>
            <w:vAlign w:val="bottom"/>
            <w:hideMark/>
          </w:tcPr>
          <w:p w14:paraId="3F9C2EC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235 W</w:t>
            </w:r>
          </w:p>
        </w:tc>
        <w:tc>
          <w:tcPr>
            <w:tcW w:w="383" w:type="pct"/>
            <w:shd w:val="clear" w:color="auto" w:fill="auto"/>
            <w:noWrap/>
            <w:vAlign w:val="bottom"/>
            <w:hideMark/>
          </w:tcPr>
          <w:p w14:paraId="65BB3B9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5AEB067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056517C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04:55pm</w:t>
            </w:r>
          </w:p>
        </w:tc>
        <w:tc>
          <w:tcPr>
            <w:tcW w:w="299" w:type="pct"/>
            <w:shd w:val="clear" w:color="auto" w:fill="auto"/>
            <w:noWrap/>
            <w:vAlign w:val="bottom"/>
            <w:hideMark/>
          </w:tcPr>
          <w:p w14:paraId="124DAE0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492</w:t>
            </w:r>
          </w:p>
        </w:tc>
        <w:tc>
          <w:tcPr>
            <w:tcW w:w="293" w:type="pct"/>
            <w:shd w:val="clear" w:color="auto" w:fill="auto"/>
            <w:noWrap/>
            <w:vAlign w:val="bottom"/>
            <w:hideMark/>
          </w:tcPr>
          <w:p w14:paraId="491AAEC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453</w:t>
            </w:r>
          </w:p>
        </w:tc>
        <w:tc>
          <w:tcPr>
            <w:tcW w:w="375" w:type="pct"/>
            <w:shd w:val="clear" w:color="auto" w:fill="auto"/>
            <w:noWrap/>
            <w:vAlign w:val="bottom"/>
            <w:hideMark/>
          </w:tcPr>
          <w:p w14:paraId="1FB0709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151</w:t>
            </w:r>
          </w:p>
        </w:tc>
        <w:tc>
          <w:tcPr>
            <w:tcW w:w="375" w:type="pct"/>
            <w:shd w:val="clear" w:color="auto" w:fill="auto"/>
            <w:noWrap/>
            <w:vAlign w:val="bottom"/>
            <w:hideMark/>
          </w:tcPr>
          <w:p w14:paraId="4EDB6E2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142</w:t>
            </w:r>
          </w:p>
        </w:tc>
      </w:tr>
      <w:tr w:rsidR="00E43566" w:rsidRPr="00E43566" w14:paraId="30D1680C" w14:textId="77777777" w:rsidTr="0046384D">
        <w:trPr>
          <w:trHeight w:val="225"/>
        </w:trPr>
        <w:tc>
          <w:tcPr>
            <w:tcW w:w="339" w:type="pct"/>
            <w:shd w:val="clear" w:color="auto" w:fill="auto"/>
            <w:noWrap/>
            <w:vAlign w:val="bottom"/>
            <w:hideMark/>
          </w:tcPr>
          <w:p w14:paraId="54FCC7B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60</w:t>
            </w:r>
          </w:p>
        </w:tc>
        <w:tc>
          <w:tcPr>
            <w:tcW w:w="715" w:type="pct"/>
            <w:shd w:val="clear" w:color="auto" w:fill="auto"/>
            <w:noWrap/>
            <w:vAlign w:val="bottom"/>
            <w:hideMark/>
          </w:tcPr>
          <w:p w14:paraId="0086E2E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51BC1BA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63029382</w:t>
            </w:r>
          </w:p>
        </w:tc>
        <w:tc>
          <w:tcPr>
            <w:tcW w:w="1086" w:type="pct"/>
            <w:shd w:val="clear" w:color="auto" w:fill="auto"/>
            <w:noWrap/>
            <w:vAlign w:val="bottom"/>
            <w:hideMark/>
          </w:tcPr>
          <w:p w14:paraId="387CA33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Ashworth Road, E/W</w:t>
            </w:r>
          </w:p>
        </w:tc>
        <w:tc>
          <w:tcPr>
            <w:tcW w:w="383" w:type="pct"/>
            <w:shd w:val="clear" w:color="auto" w:fill="auto"/>
            <w:noWrap/>
            <w:vAlign w:val="bottom"/>
            <w:hideMark/>
          </w:tcPr>
          <w:p w14:paraId="208D5A7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69D4E5B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277C9C4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12:25pm</w:t>
            </w:r>
          </w:p>
        </w:tc>
        <w:tc>
          <w:tcPr>
            <w:tcW w:w="299" w:type="pct"/>
            <w:shd w:val="clear" w:color="auto" w:fill="auto"/>
            <w:noWrap/>
            <w:vAlign w:val="bottom"/>
            <w:hideMark/>
          </w:tcPr>
          <w:p w14:paraId="7285307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186</w:t>
            </w:r>
          </w:p>
        </w:tc>
        <w:tc>
          <w:tcPr>
            <w:tcW w:w="293" w:type="pct"/>
            <w:shd w:val="clear" w:color="auto" w:fill="auto"/>
            <w:noWrap/>
            <w:vAlign w:val="bottom"/>
            <w:hideMark/>
          </w:tcPr>
          <w:p w14:paraId="7AA1B7D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181</w:t>
            </w:r>
          </w:p>
        </w:tc>
        <w:tc>
          <w:tcPr>
            <w:tcW w:w="375" w:type="pct"/>
            <w:shd w:val="clear" w:color="auto" w:fill="auto"/>
            <w:noWrap/>
            <w:vAlign w:val="bottom"/>
            <w:hideMark/>
          </w:tcPr>
          <w:p w14:paraId="2916DFA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37</w:t>
            </w:r>
          </w:p>
        </w:tc>
        <w:tc>
          <w:tcPr>
            <w:tcW w:w="375" w:type="pct"/>
            <w:shd w:val="clear" w:color="auto" w:fill="auto"/>
            <w:noWrap/>
            <w:vAlign w:val="bottom"/>
            <w:hideMark/>
          </w:tcPr>
          <w:p w14:paraId="6D8F62E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35</w:t>
            </w:r>
          </w:p>
        </w:tc>
      </w:tr>
      <w:tr w:rsidR="00E43566" w:rsidRPr="00E43566" w14:paraId="7BE7734C" w14:textId="77777777" w:rsidTr="0046384D">
        <w:trPr>
          <w:trHeight w:val="225"/>
        </w:trPr>
        <w:tc>
          <w:tcPr>
            <w:tcW w:w="339" w:type="pct"/>
            <w:shd w:val="clear" w:color="auto" w:fill="auto"/>
            <w:noWrap/>
            <w:vAlign w:val="bottom"/>
            <w:hideMark/>
          </w:tcPr>
          <w:p w14:paraId="6C91563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61</w:t>
            </w:r>
          </w:p>
        </w:tc>
        <w:tc>
          <w:tcPr>
            <w:tcW w:w="715" w:type="pct"/>
            <w:shd w:val="clear" w:color="auto" w:fill="auto"/>
            <w:noWrap/>
            <w:vAlign w:val="bottom"/>
            <w:hideMark/>
          </w:tcPr>
          <w:p w14:paraId="1EA59596"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51685D0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62861559</w:t>
            </w:r>
          </w:p>
        </w:tc>
        <w:tc>
          <w:tcPr>
            <w:tcW w:w="1086" w:type="pct"/>
            <w:shd w:val="clear" w:color="auto" w:fill="auto"/>
            <w:noWrap/>
            <w:vAlign w:val="bottom"/>
            <w:hideMark/>
          </w:tcPr>
          <w:p w14:paraId="2BC6B97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35 N</w:t>
            </w:r>
          </w:p>
        </w:tc>
        <w:tc>
          <w:tcPr>
            <w:tcW w:w="383" w:type="pct"/>
            <w:shd w:val="clear" w:color="auto" w:fill="auto"/>
            <w:noWrap/>
            <w:vAlign w:val="bottom"/>
            <w:hideMark/>
          </w:tcPr>
          <w:p w14:paraId="01C5690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0D5B6C9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0760B88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01:20pm</w:t>
            </w:r>
          </w:p>
        </w:tc>
        <w:tc>
          <w:tcPr>
            <w:tcW w:w="299" w:type="pct"/>
            <w:shd w:val="clear" w:color="auto" w:fill="auto"/>
            <w:noWrap/>
            <w:vAlign w:val="bottom"/>
            <w:hideMark/>
          </w:tcPr>
          <w:p w14:paraId="24946A0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646</w:t>
            </w:r>
          </w:p>
        </w:tc>
        <w:tc>
          <w:tcPr>
            <w:tcW w:w="293" w:type="pct"/>
            <w:shd w:val="clear" w:color="auto" w:fill="auto"/>
            <w:noWrap/>
            <w:vAlign w:val="bottom"/>
            <w:hideMark/>
          </w:tcPr>
          <w:p w14:paraId="6CB3D3C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633</w:t>
            </w:r>
          </w:p>
        </w:tc>
        <w:tc>
          <w:tcPr>
            <w:tcW w:w="375" w:type="pct"/>
            <w:shd w:val="clear" w:color="auto" w:fill="auto"/>
            <w:noWrap/>
            <w:vAlign w:val="bottom"/>
            <w:hideMark/>
          </w:tcPr>
          <w:p w14:paraId="49D129B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207</w:t>
            </w:r>
          </w:p>
        </w:tc>
        <w:tc>
          <w:tcPr>
            <w:tcW w:w="375" w:type="pct"/>
            <w:shd w:val="clear" w:color="auto" w:fill="auto"/>
            <w:noWrap/>
            <w:vAlign w:val="bottom"/>
            <w:hideMark/>
          </w:tcPr>
          <w:p w14:paraId="783A9EB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194</w:t>
            </w:r>
          </w:p>
        </w:tc>
      </w:tr>
      <w:tr w:rsidR="00E43566" w:rsidRPr="00E43566" w14:paraId="7785293B" w14:textId="77777777" w:rsidTr="0046384D">
        <w:trPr>
          <w:trHeight w:val="225"/>
        </w:trPr>
        <w:tc>
          <w:tcPr>
            <w:tcW w:w="339" w:type="pct"/>
            <w:shd w:val="clear" w:color="auto" w:fill="auto"/>
            <w:noWrap/>
            <w:vAlign w:val="bottom"/>
            <w:hideMark/>
          </w:tcPr>
          <w:p w14:paraId="793F1A0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62</w:t>
            </w:r>
          </w:p>
        </w:tc>
        <w:tc>
          <w:tcPr>
            <w:tcW w:w="715" w:type="pct"/>
            <w:shd w:val="clear" w:color="auto" w:fill="auto"/>
            <w:noWrap/>
            <w:vAlign w:val="bottom"/>
            <w:hideMark/>
          </w:tcPr>
          <w:p w14:paraId="04D65C4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2E9EF2A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62884333</w:t>
            </w:r>
          </w:p>
        </w:tc>
        <w:tc>
          <w:tcPr>
            <w:tcW w:w="1086" w:type="pct"/>
            <w:shd w:val="clear" w:color="auto" w:fill="auto"/>
            <w:noWrap/>
            <w:vAlign w:val="bottom"/>
            <w:hideMark/>
          </w:tcPr>
          <w:p w14:paraId="22CEAE0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60TH STREET, N/S</w:t>
            </w:r>
          </w:p>
        </w:tc>
        <w:tc>
          <w:tcPr>
            <w:tcW w:w="383" w:type="pct"/>
            <w:shd w:val="clear" w:color="auto" w:fill="auto"/>
            <w:noWrap/>
            <w:vAlign w:val="bottom"/>
            <w:hideMark/>
          </w:tcPr>
          <w:p w14:paraId="6DF639F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1A19F41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70B62E3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02:20pm</w:t>
            </w:r>
          </w:p>
        </w:tc>
        <w:tc>
          <w:tcPr>
            <w:tcW w:w="299" w:type="pct"/>
            <w:shd w:val="clear" w:color="auto" w:fill="auto"/>
            <w:noWrap/>
            <w:vAlign w:val="bottom"/>
            <w:hideMark/>
          </w:tcPr>
          <w:p w14:paraId="181894C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142</w:t>
            </w:r>
          </w:p>
        </w:tc>
        <w:tc>
          <w:tcPr>
            <w:tcW w:w="293" w:type="pct"/>
            <w:shd w:val="clear" w:color="auto" w:fill="auto"/>
            <w:noWrap/>
            <w:vAlign w:val="bottom"/>
            <w:hideMark/>
          </w:tcPr>
          <w:p w14:paraId="020F8BC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138</w:t>
            </w:r>
          </w:p>
        </w:tc>
        <w:tc>
          <w:tcPr>
            <w:tcW w:w="375" w:type="pct"/>
            <w:shd w:val="clear" w:color="auto" w:fill="auto"/>
            <w:noWrap/>
            <w:vAlign w:val="bottom"/>
            <w:hideMark/>
          </w:tcPr>
          <w:p w14:paraId="2971243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w:t>
            </w:r>
          </w:p>
        </w:tc>
        <w:tc>
          <w:tcPr>
            <w:tcW w:w="375" w:type="pct"/>
            <w:shd w:val="clear" w:color="auto" w:fill="auto"/>
            <w:noWrap/>
            <w:vAlign w:val="bottom"/>
            <w:hideMark/>
          </w:tcPr>
          <w:p w14:paraId="7486EED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36</w:t>
            </w:r>
          </w:p>
        </w:tc>
      </w:tr>
      <w:tr w:rsidR="00E43566" w:rsidRPr="00E43566" w14:paraId="6B192B25" w14:textId="77777777" w:rsidTr="0046384D">
        <w:trPr>
          <w:trHeight w:val="225"/>
        </w:trPr>
        <w:tc>
          <w:tcPr>
            <w:tcW w:w="339" w:type="pct"/>
            <w:shd w:val="clear" w:color="auto" w:fill="auto"/>
            <w:noWrap/>
            <w:vAlign w:val="bottom"/>
            <w:hideMark/>
          </w:tcPr>
          <w:p w14:paraId="4A8BC42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63</w:t>
            </w:r>
          </w:p>
        </w:tc>
        <w:tc>
          <w:tcPr>
            <w:tcW w:w="715" w:type="pct"/>
            <w:shd w:val="clear" w:color="auto" w:fill="auto"/>
            <w:noWrap/>
            <w:vAlign w:val="bottom"/>
            <w:hideMark/>
          </w:tcPr>
          <w:p w14:paraId="6EEFFE0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07F13CC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62876369</w:t>
            </w:r>
          </w:p>
        </w:tc>
        <w:tc>
          <w:tcPr>
            <w:tcW w:w="1086" w:type="pct"/>
            <w:shd w:val="clear" w:color="auto" w:fill="auto"/>
            <w:noWrap/>
            <w:vAlign w:val="bottom"/>
            <w:hideMark/>
          </w:tcPr>
          <w:p w14:paraId="4CB6011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7D55159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442B19B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4485D6F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03:25pm</w:t>
            </w:r>
          </w:p>
        </w:tc>
        <w:tc>
          <w:tcPr>
            <w:tcW w:w="299" w:type="pct"/>
            <w:shd w:val="clear" w:color="auto" w:fill="auto"/>
            <w:noWrap/>
            <w:vAlign w:val="bottom"/>
            <w:hideMark/>
          </w:tcPr>
          <w:p w14:paraId="5D95CED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494</w:t>
            </w:r>
          </w:p>
        </w:tc>
        <w:tc>
          <w:tcPr>
            <w:tcW w:w="293" w:type="pct"/>
            <w:shd w:val="clear" w:color="auto" w:fill="auto"/>
            <w:noWrap/>
            <w:vAlign w:val="bottom"/>
            <w:hideMark/>
          </w:tcPr>
          <w:p w14:paraId="572D4F5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472</w:t>
            </w:r>
          </w:p>
        </w:tc>
        <w:tc>
          <w:tcPr>
            <w:tcW w:w="375" w:type="pct"/>
            <w:shd w:val="clear" w:color="auto" w:fill="auto"/>
            <w:noWrap/>
            <w:vAlign w:val="bottom"/>
            <w:hideMark/>
          </w:tcPr>
          <w:p w14:paraId="0049CE1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172</w:t>
            </w:r>
          </w:p>
        </w:tc>
        <w:tc>
          <w:tcPr>
            <w:tcW w:w="375" w:type="pct"/>
            <w:shd w:val="clear" w:color="auto" w:fill="auto"/>
            <w:noWrap/>
            <w:vAlign w:val="bottom"/>
            <w:hideMark/>
          </w:tcPr>
          <w:p w14:paraId="2A75250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166</w:t>
            </w:r>
          </w:p>
        </w:tc>
      </w:tr>
      <w:tr w:rsidR="00E43566" w:rsidRPr="00E43566" w14:paraId="6F09CBA8" w14:textId="77777777" w:rsidTr="0046384D">
        <w:trPr>
          <w:trHeight w:val="225"/>
        </w:trPr>
        <w:tc>
          <w:tcPr>
            <w:tcW w:w="339" w:type="pct"/>
            <w:shd w:val="clear" w:color="auto" w:fill="auto"/>
            <w:noWrap/>
            <w:vAlign w:val="bottom"/>
            <w:hideMark/>
          </w:tcPr>
          <w:p w14:paraId="3F9910D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64</w:t>
            </w:r>
          </w:p>
        </w:tc>
        <w:tc>
          <w:tcPr>
            <w:tcW w:w="715" w:type="pct"/>
            <w:shd w:val="clear" w:color="auto" w:fill="auto"/>
            <w:noWrap/>
            <w:vAlign w:val="bottom"/>
            <w:hideMark/>
          </w:tcPr>
          <w:p w14:paraId="6E28FA2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Polk</w:t>
            </w:r>
          </w:p>
        </w:tc>
        <w:tc>
          <w:tcPr>
            <w:tcW w:w="371" w:type="pct"/>
            <w:shd w:val="clear" w:color="auto" w:fill="auto"/>
            <w:noWrap/>
            <w:vAlign w:val="bottom"/>
            <w:hideMark/>
          </w:tcPr>
          <w:p w14:paraId="35126EE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62879911</w:t>
            </w:r>
          </w:p>
        </w:tc>
        <w:tc>
          <w:tcPr>
            <w:tcW w:w="1086" w:type="pct"/>
            <w:shd w:val="clear" w:color="auto" w:fill="auto"/>
            <w:noWrap/>
            <w:vAlign w:val="bottom"/>
            <w:hideMark/>
          </w:tcPr>
          <w:p w14:paraId="1F359D1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66D92B6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34635F1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Friday</w:t>
            </w:r>
          </w:p>
        </w:tc>
        <w:tc>
          <w:tcPr>
            <w:tcW w:w="342" w:type="pct"/>
            <w:shd w:val="clear" w:color="auto" w:fill="auto"/>
            <w:noWrap/>
            <w:vAlign w:val="bottom"/>
            <w:hideMark/>
          </w:tcPr>
          <w:p w14:paraId="6343F08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04:45pm</w:t>
            </w:r>
          </w:p>
        </w:tc>
        <w:tc>
          <w:tcPr>
            <w:tcW w:w="299" w:type="pct"/>
            <w:shd w:val="clear" w:color="auto" w:fill="auto"/>
            <w:noWrap/>
            <w:vAlign w:val="bottom"/>
            <w:hideMark/>
          </w:tcPr>
          <w:p w14:paraId="406FA94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775</w:t>
            </w:r>
          </w:p>
        </w:tc>
        <w:tc>
          <w:tcPr>
            <w:tcW w:w="293" w:type="pct"/>
            <w:shd w:val="clear" w:color="auto" w:fill="auto"/>
            <w:noWrap/>
            <w:vAlign w:val="bottom"/>
            <w:hideMark/>
          </w:tcPr>
          <w:p w14:paraId="16BE367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767</w:t>
            </w:r>
          </w:p>
        </w:tc>
        <w:tc>
          <w:tcPr>
            <w:tcW w:w="375" w:type="pct"/>
            <w:shd w:val="clear" w:color="auto" w:fill="auto"/>
            <w:noWrap/>
            <w:vAlign w:val="bottom"/>
            <w:hideMark/>
          </w:tcPr>
          <w:p w14:paraId="1A3CC1C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202</w:t>
            </w:r>
          </w:p>
        </w:tc>
        <w:tc>
          <w:tcPr>
            <w:tcW w:w="375" w:type="pct"/>
            <w:shd w:val="clear" w:color="auto" w:fill="auto"/>
            <w:noWrap/>
            <w:vAlign w:val="bottom"/>
            <w:hideMark/>
          </w:tcPr>
          <w:p w14:paraId="27E3F3B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202</w:t>
            </w:r>
          </w:p>
        </w:tc>
      </w:tr>
      <w:tr w:rsidR="00E43566" w:rsidRPr="00E43566" w14:paraId="2FD562B1" w14:textId="77777777" w:rsidTr="0046384D">
        <w:trPr>
          <w:trHeight w:val="225"/>
        </w:trPr>
        <w:tc>
          <w:tcPr>
            <w:tcW w:w="339" w:type="pct"/>
            <w:shd w:val="clear" w:color="auto" w:fill="auto"/>
            <w:noWrap/>
            <w:vAlign w:val="bottom"/>
            <w:hideMark/>
          </w:tcPr>
          <w:p w14:paraId="65D6E8D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65</w:t>
            </w:r>
          </w:p>
        </w:tc>
        <w:tc>
          <w:tcPr>
            <w:tcW w:w="715" w:type="pct"/>
            <w:shd w:val="clear" w:color="auto" w:fill="auto"/>
            <w:noWrap/>
            <w:vAlign w:val="bottom"/>
            <w:hideMark/>
          </w:tcPr>
          <w:p w14:paraId="00B0317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Pottawattamie</w:t>
            </w:r>
          </w:p>
        </w:tc>
        <w:tc>
          <w:tcPr>
            <w:tcW w:w="371" w:type="pct"/>
            <w:shd w:val="clear" w:color="auto" w:fill="auto"/>
            <w:noWrap/>
            <w:vAlign w:val="bottom"/>
            <w:hideMark/>
          </w:tcPr>
          <w:p w14:paraId="026576A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62869130</w:t>
            </w:r>
          </w:p>
        </w:tc>
        <w:tc>
          <w:tcPr>
            <w:tcW w:w="1086" w:type="pct"/>
            <w:shd w:val="clear" w:color="auto" w:fill="auto"/>
            <w:noWrap/>
            <w:vAlign w:val="bottom"/>
            <w:hideMark/>
          </w:tcPr>
          <w:p w14:paraId="0985736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5FAA1FF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1C99C9A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52D9FAD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08:30am</w:t>
            </w:r>
          </w:p>
        </w:tc>
        <w:tc>
          <w:tcPr>
            <w:tcW w:w="299" w:type="pct"/>
            <w:shd w:val="clear" w:color="auto" w:fill="auto"/>
            <w:noWrap/>
            <w:vAlign w:val="bottom"/>
            <w:hideMark/>
          </w:tcPr>
          <w:p w14:paraId="0F79B90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200</w:t>
            </w:r>
          </w:p>
        </w:tc>
        <w:tc>
          <w:tcPr>
            <w:tcW w:w="293" w:type="pct"/>
            <w:shd w:val="clear" w:color="auto" w:fill="auto"/>
            <w:noWrap/>
            <w:vAlign w:val="bottom"/>
            <w:hideMark/>
          </w:tcPr>
          <w:p w14:paraId="4BBC9CC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190</w:t>
            </w:r>
          </w:p>
        </w:tc>
        <w:tc>
          <w:tcPr>
            <w:tcW w:w="375" w:type="pct"/>
            <w:shd w:val="clear" w:color="auto" w:fill="auto"/>
            <w:noWrap/>
            <w:vAlign w:val="bottom"/>
            <w:hideMark/>
          </w:tcPr>
          <w:p w14:paraId="1DD790E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98</w:t>
            </w:r>
          </w:p>
        </w:tc>
        <w:tc>
          <w:tcPr>
            <w:tcW w:w="375" w:type="pct"/>
            <w:shd w:val="clear" w:color="auto" w:fill="auto"/>
            <w:noWrap/>
            <w:vAlign w:val="bottom"/>
            <w:hideMark/>
          </w:tcPr>
          <w:p w14:paraId="71DFBFF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90</w:t>
            </w:r>
          </w:p>
        </w:tc>
      </w:tr>
      <w:tr w:rsidR="00E43566" w:rsidRPr="00E43566" w14:paraId="1CFC635A" w14:textId="77777777" w:rsidTr="0046384D">
        <w:trPr>
          <w:trHeight w:val="225"/>
        </w:trPr>
        <w:tc>
          <w:tcPr>
            <w:tcW w:w="339" w:type="pct"/>
            <w:shd w:val="clear" w:color="auto" w:fill="auto"/>
            <w:noWrap/>
            <w:vAlign w:val="bottom"/>
            <w:hideMark/>
          </w:tcPr>
          <w:p w14:paraId="2837FE0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66</w:t>
            </w:r>
          </w:p>
        </w:tc>
        <w:tc>
          <w:tcPr>
            <w:tcW w:w="715" w:type="pct"/>
            <w:shd w:val="clear" w:color="auto" w:fill="auto"/>
            <w:noWrap/>
            <w:vAlign w:val="bottom"/>
            <w:hideMark/>
          </w:tcPr>
          <w:p w14:paraId="0719820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Pottawattamie</w:t>
            </w:r>
          </w:p>
        </w:tc>
        <w:tc>
          <w:tcPr>
            <w:tcW w:w="371" w:type="pct"/>
            <w:shd w:val="clear" w:color="auto" w:fill="auto"/>
            <w:noWrap/>
            <w:vAlign w:val="bottom"/>
            <w:hideMark/>
          </w:tcPr>
          <w:p w14:paraId="789E097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62875270</w:t>
            </w:r>
          </w:p>
        </w:tc>
        <w:tc>
          <w:tcPr>
            <w:tcW w:w="1086" w:type="pct"/>
            <w:shd w:val="clear" w:color="auto" w:fill="auto"/>
            <w:noWrap/>
            <w:vAlign w:val="bottom"/>
            <w:hideMark/>
          </w:tcPr>
          <w:p w14:paraId="61DD88D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0AD7C14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121E8F7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3972BDC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09:45am</w:t>
            </w:r>
          </w:p>
        </w:tc>
        <w:tc>
          <w:tcPr>
            <w:tcW w:w="299" w:type="pct"/>
            <w:shd w:val="clear" w:color="auto" w:fill="auto"/>
            <w:noWrap/>
            <w:vAlign w:val="bottom"/>
            <w:hideMark/>
          </w:tcPr>
          <w:p w14:paraId="01E7EE5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320</w:t>
            </w:r>
          </w:p>
        </w:tc>
        <w:tc>
          <w:tcPr>
            <w:tcW w:w="293" w:type="pct"/>
            <w:shd w:val="clear" w:color="auto" w:fill="auto"/>
            <w:noWrap/>
            <w:vAlign w:val="bottom"/>
            <w:hideMark/>
          </w:tcPr>
          <w:p w14:paraId="39B0228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317</w:t>
            </w:r>
          </w:p>
        </w:tc>
        <w:tc>
          <w:tcPr>
            <w:tcW w:w="375" w:type="pct"/>
            <w:shd w:val="clear" w:color="auto" w:fill="auto"/>
            <w:noWrap/>
            <w:vAlign w:val="bottom"/>
            <w:hideMark/>
          </w:tcPr>
          <w:p w14:paraId="352A60F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180</w:t>
            </w:r>
          </w:p>
        </w:tc>
        <w:tc>
          <w:tcPr>
            <w:tcW w:w="375" w:type="pct"/>
            <w:shd w:val="clear" w:color="auto" w:fill="auto"/>
            <w:noWrap/>
            <w:vAlign w:val="bottom"/>
            <w:hideMark/>
          </w:tcPr>
          <w:p w14:paraId="35D73AE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167</w:t>
            </w:r>
          </w:p>
        </w:tc>
      </w:tr>
      <w:tr w:rsidR="00E43566" w:rsidRPr="00E43566" w14:paraId="19EF34D6" w14:textId="77777777" w:rsidTr="0046384D">
        <w:trPr>
          <w:trHeight w:val="225"/>
        </w:trPr>
        <w:tc>
          <w:tcPr>
            <w:tcW w:w="339" w:type="pct"/>
            <w:shd w:val="clear" w:color="auto" w:fill="auto"/>
            <w:noWrap/>
            <w:vAlign w:val="bottom"/>
            <w:hideMark/>
          </w:tcPr>
          <w:p w14:paraId="197C319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67</w:t>
            </w:r>
          </w:p>
        </w:tc>
        <w:tc>
          <w:tcPr>
            <w:tcW w:w="715" w:type="pct"/>
            <w:shd w:val="clear" w:color="auto" w:fill="auto"/>
            <w:noWrap/>
            <w:vAlign w:val="bottom"/>
            <w:hideMark/>
          </w:tcPr>
          <w:p w14:paraId="4C8722A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Pottawattamie</w:t>
            </w:r>
          </w:p>
        </w:tc>
        <w:tc>
          <w:tcPr>
            <w:tcW w:w="371" w:type="pct"/>
            <w:shd w:val="clear" w:color="auto" w:fill="auto"/>
            <w:noWrap/>
            <w:vAlign w:val="bottom"/>
            <w:hideMark/>
          </w:tcPr>
          <w:p w14:paraId="774A493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62765549</w:t>
            </w:r>
          </w:p>
        </w:tc>
        <w:tc>
          <w:tcPr>
            <w:tcW w:w="1086" w:type="pct"/>
            <w:shd w:val="clear" w:color="auto" w:fill="auto"/>
            <w:noWrap/>
            <w:vAlign w:val="bottom"/>
            <w:hideMark/>
          </w:tcPr>
          <w:p w14:paraId="77E7EBA4"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10TH AVENUE, E/W</w:t>
            </w:r>
          </w:p>
        </w:tc>
        <w:tc>
          <w:tcPr>
            <w:tcW w:w="383" w:type="pct"/>
            <w:shd w:val="clear" w:color="auto" w:fill="auto"/>
            <w:noWrap/>
            <w:vAlign w:val="bottom"/>
            <w:hideMark/>
          </w:tcPr>
          <w:p w14:paraId="1747EDF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3D81BCA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35303AC6"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11:00am</w:t>
            </w:r>
          </w:p>
        </w:tc>
        <w:tc>
          <w:tcPr>
            <w:tcW w:w="299" w:type="pct"/>
            <w:shd w:val="clear" w:color="auto" w:fill="auto"/>
            <w:noWrap/>
            <w:vAlign w:val="bottom"/>
            <w:hideMark/>
          </w:tcPr>
          <w:p w14:paraId="164B966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293" w:type="pct"/>
            <w:shd w:val="clear" w:color="auto" w:fill="auto"/>
            <w:noWrap/>
            <w:vAlign w:val="bottom"/>
            <w:hideMark/>
          </w:tcPr>
          <w:p w14:paraId="6CD6749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w:t>
            </w:r>
          </w:p>
        </w:tc>
        <w:tc>
          <w:tcPr>
            <w:tcW w:w="375" w:type="pct"/>
            <w:shd w:val="clear" w:color="auto" w:fill="auto"/>
            <w:noWrap/>
            <w:vAlign w:val="bottom"/>
            <w:hideMark/>
          </w:tcPr>
          <w:p w14:paraId="7A42B58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c>
          <w:tcPr>
            <w:tcW w:w="375" w:type="pct"/>
            <w:shd w:val="clear" w:color="auto" w:fill="auto"/>
            <w:noWrap/>
            <w:vAlign w:val="bottom"/>
            <w:hideMark/>
          </w:tcPr>
          <w:p w14:paraId="6C3A76D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0</w:t>
            </w:r>
          </w:p>
        </w:tc>
      </w:tr>
      <w:tr w:rsidR="00E43566" w:rsidRPr="00E43566" w14:paraId="04BC5D44" w14:textId="77777777" w:rsidTr="0046384D">
        <w:trPr>
          <w:trHeight w:val="225"/>
        </w:trPr>
        <w:tc>
          <w:tcPr>
            <w:tcW w:w="339" w:type="pct"/>
            <w:shd w:val="clear" w:color="auto" w:fill="auto"/>
            <w:noWrap/>
            <w:vAlign w:val="bottom"/>
            <w:hideMark/>
          </w:tcPr>
          <w:p w14:paraId="08CAB7E8"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68</w:t>
            </w:r>
          </w:p>
        </w:tc>
        <w:tc>
          <w:tcPr>
            <w:tcW w:w="715" w:type="pct"/>
            <w:shd w:val="clear" w:color="auto" w:fill="auto"/>
            <w:noWrap/>
            <w:vAlign w:val="bottom"/>
            <w:hideMark/>
          </w:tcPr>
          <w:p w14:paraId="63FE01A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Pottawattamie</w:t>
            </w:r>
          </w:p>
        </w:tc>
        <w:tc>
          <w:tcPr>
            <w:tcW w:w="371" w:type="pct"/>
            <w:shd w:val="clear" w:color="auto" w:fill="auto"/>
            <w:noWrap/>
            <w:vAlign w:val="bottom"/>
            <w:hideMark/>
          </w:tcPr>
          <w:p w14:paraId="2292D46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62872327</w:t>
            </w:r>
          </w:p>
        </w:tc>
        <w:tc>
          <w:tcPr>
            <w:tcW w:w="1086" w:type="pct"/>
            <w:shd w:val="clear" w:color="auto" w:fill="auto"/>
            <w:noWrap/>
            <w:vAlign w:val="bottom"/>
            <w:hideMark/>
          </w:tcPr>
          <w:p w14:paraId="75EBB16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6E02E1B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7F9AF79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77190CE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12:35pm</w:t>
            </w:r>
          </w:p>
        </w:tc>
        <w:tc>
          <w:tcPr>
            <w:tcW w:w="299" w:type="pct"/>
            <w:shd w:val="clear" w:color="auto" w:fill="auto"/>
            <w:noWrap/>
            <w:vAlign w:val="bottom"/>
            <w:hideMark/>
          </w:tcPr>
          <w:p w14:paraId="171205C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456</w:t>
            </w:r>
          </w:p>
        </w:tc>
        <w:tc>
          <w:tcPr>
            <w:tcW w:w="293" w:type="pct"/>
            <w:shd w:val="clear" w:color="auto" w:fill="auto"/>
            <w:noWrap/>
            <w:vAlign w:val="bottom"/>
            <w:hideMark/>
          </w:tcPr>
          <w:p w14:paraId="2973FB0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449</w:t>
            </w:r>
          </w:p>
        </w:tc>
        <w:tc>
          <w:tcPr>
            <w:tcW w:w="375" w:type="pct"/>
            <w:shd w:val="clear" w:color="auto" w:fill="auto"/>
            <w:noWrap/>
            <w:vAlign w:val="bottom"/>
            <w:hideMark/>
          </w:tcPr>
          <w:p w14:paraId="6173338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226</w:t>
            </w:r>
          </w:p>
        </w:tc>
        <w:tc>
          <w:tcPr>
            <w:tcW w:w="375" w:type="pct"/>
            <w:shd w:val="clear" w:color="auto" w:fill="auto"/>
            <w:noWrap/>
            <w:vAlign w:val="bottom"/>
            <w:hideMark/>
          </w:tcPr>
          <w:p w14:paraId="1B8CD46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214</w:t>
            </w:r>
          </w:p>
        </w:tc>
      </w:tr>
      <w:tr w:rsidR="00E43566" w:rsidRPr="00E43566" w14:paraId="5AFB1FBB" w14:textId="77777777" w:rsidTr="0046384D">
        <w:trPr>
          <w:trHeight w:val="225"/>
        </w:trPr>
        <w:tc>
          <w:tcPr>
            <w:tcW w:w="339" w:type="pct"/>
            <w:shd w:val="clear" w:color="auto" w:fill="auto"/>
            <w:noWrap/>
            <w:vAlign w:val="bottom"/>
            <w:hideMark/>
          </w:tcPr>
          <w:p w14:paraId="4952ACE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69</w:t>
            </w:r>
          </w:p>
        </w:tc>
        <w:tc>
          <w:tcPr>
            <w:tcW w:w="715" w:type="pct"/>
            <w:shd w:val="clear" w:color="auto" w:fill="auto"/>
            <w:noWrap/>
            <w:vAlign w:val="bottom"/>
            <w:hideMark/>
          </w:tcPr>
          <w:p w14:paraId="03BF0FE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Pottawattamie</w:t>
            </w:r>
          </w:p>
        </w:tc>
        <w:tc>
          <w:tcPr>
            <w:tcW w:w="371" w:type="pct"/>
            <w:shd w:val="clear" w:color="auto" w:fill="auto"/>
            <w:noWrap/>
            <w:vAlign w:val="bottom"/>
            <w:hideMark/>
          </w:tcPr>
          <w:p w14:paraId="53D1D46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62976124</w:t>
            </w:r>
          </w:p>
        </w:tc>
        <w:tc>
          <w:tcPr>
            <w:tcW w:w="1086" w:type="pct"/>
            <w:shd w:val="clear" w:color="auto" w:fill="auto"/>
            <w:noWrap/>
            <w:vAlign w:val="bottom"/>
            <w:hideMark/>
          </w:tcPr>
          <w:p w14:paraId="33CF4CB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NASH BOULEVARD</w:t>
            </w:r>
          </w:p>
        </w:tc>
        <w:tc>
          <w:tcPr>
            <w:tcW w:w="383" w:type="pct"/>
            <w:shd w:val="clear" w:color="auto" w:fill="auto"/>
            <w:noWrap/>
            <w:vAlign w:val="bottom"/>
            <w:hideMark/>
          </w:tcPr>
          <w:p w14:paraId="32BDD5C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37BF04F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362E511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01:50pm</w:t>
            </w:r>
          </w:p>
        </w:tc>
        <w:tc>
          <w:tcPr>
            <w:tcW w:w="299" w:type="pct"/>
            <w:shd w:val="clear" w:color="auto" w:fill="auto"/>
            <w:noWrap/>
            <w:vAlign w:val="bottom"/>
            <w:hideMark/>
          </w:tcPr>
          <w:p w14:paraId="29EAE07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44</w:t>
            </w:r>
          </w:p>
        </w:tc>
        <w:tc>
          <w:tcPr>
            <w:tcW w:w="293" w:type="pct"/>
            <w:shd w:val="clear" w:color="auto" w:fill="auto"/>
            <w:noWrap/>
            <w:vAlign w:val="bottom"/>
            <w:hideMark/>
          </w:tcPr>
          <w:p w14:paraId="32B2E72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40</w:t>
            </w:r>
          </w:p>
        </w:tc>
        <w:tc>
          <w:tcPr>
            <w:tcW w:w="375" w:type="pct"/>
            <w:shd w:val="clear" w:color="auto" w:fill="auto"/>
            <w:noWrap/>
            <w:vAlign w:val="bottom"/>
            <w:hideMark/>
          </w:tcPr>
          <w:p w14:paraId="145B023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w:t>
            </w:r>
          </w:p>
        </w:tc>
        <w:tc>
          <w:tcPr>
            <w:tcW w:w="375" w:type="pct"/>
            <w:shd w:val="clear" w:color="auto" w:fill="auto"/>
            <w:noWrap/>
            <w:vAlign w:val="bottom"/>
            <w:hideMark/>
          </w:tcPr>
          <w:p w14:paraId="027198A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12</w:t>
            </w:r>
          </w:p>
        </w:tc>
      </w:tr>
      <w:tr w:rsidR="00E43566" w:rsidRPr="00E43566" w14:paraId="1207D04E" w14:textId="77777777" w:rsidTr="0046384D">
        <w:trPr>
          <w:trHeight w:val="225"/>
        </w:trPr>
        <w:tc>
          <w:tcPr>
            <w:tcW w:w="339" w:type="pct"/>
            <w:shd w:val="clear" w:color="auto" w:fill="auto"/>
            <w:noWrap/>
            <w:vAlign w:val="bottom"/>
            <w:hideMark/>
          </w:tcPr>
          <w:p w14:paraId="6EFD1E9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70</w:t>
            </w:r>
          </w:p>
        </w:tc>
        <w:tc>
          <w:tcPr>
            <w:tcW w:w="715" w:type="pct"/>
            <w:shd w:val="clear" w:color="auto" w:fill="auto"/>
            <w:noWrap/>
            <w:vAlign w:val="bottom"/>
            <w:hideMark/>
          </w:tcPr>
          <w:p w14:paraId="7F8AF5D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Scott</w:t>
            </w:r>
          </w:p>
        </w:tc>
        <w:tc>
          <w:tcPr>
            <w:tcW w:w="371" w:type="pct"/>
            <w:shd w:val="clear" w:color="auto" w:fill="auto"/>
            <w:noWrap/>
            <w:vAlign w:val="bottom"/>
            <w:hideMark/>
          </w:tcPr>
          <w:p w14:paraId="110656D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62868688</w:t>
            </w:r>
          </w:p>
        </w:tc>
        <w:tc>
          <w:tcPr>
            <w:tcW w:w="1086" w:type="pct"/>
            <w:shd w:val="clear" w:color="auto" w:fill="auto"/>
            <w:noWrap/>
            <w:vAlign w:val="bottom"/>
            <w:hideMark/>
          </w:tcPr>
          <w:p w14:paraId="3B3DEA7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E</w:t>
            </w:r>
          </w:p>
        </w:tc>
        <w:tc>
          <w:tcPr>
            <w:tcW w:w="383" w:type="pct"/>
            <w:shd w:val="clear" w:color="auto" w:fill="auto"/>
            <w:noWrap/>
            <w:vAlign w:val="bottom"/>
            <w:hideMark/>
          </w:tcPr>
          <w:p w14:paraId="5159B7B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79E8EBE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77AFA8C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09:29am</w:t>
            </w:r>
          </w:p>
        </w:tc>
        <w:tc>
          <w:tcPr>
            <w:tcW w:w="299" w:type="pct"/>
            <w:shd w:val="clear" w:color="auto" w:fill="auto"/>
            <w:noWrap/>
            <w:vAlign w:val="bottom"/>
            <w:hideMark/>
          </w:tcPr>
          <w:p w14:paraId="28EAD7C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227</w:t>
            </w:r>
          </w:p>
        </w:tc>
        <w:tc>
          <w:tcPr>
            <w:tcW w:w="293" w:type="pct"/>
            <w:shd w:val="clear" w:color="auto" w:fill="auto"/>
            <w:noWrap/>
            <w:vAlign w:val="bottom"/>
            <w:hideMark/>
          </w:tcPr>
          <w:p w14:paraId="5465908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217</w:t>
            </w:r>
          </w:p>
        </w:tc>
        <w:tc>
          <w:tcPr>
            <w:tcW w:w="375" w:type="pct"/>
            <w:shd w:val="clear" w:color="auto" w:fill="auto"/>
            <w:noWrap/>
            <w:vAlign w:val="bottom"/>
            <w:hideMark/>
          </w:tcPr>
          <w:p w14:paraId="5766D96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85</w:t>
            </w:r>
          </w:p>
        </w:tc>
        <w:tc>
          <w:tcPr>
            <w:tcW w:w="375" w:type="pct"/>
            <w:shd w:val="clear" w:color="auto" w:fill="auto"/>
            <w:noWrap/>
            <w:vAlign w:val="bottom"/>
            <w:hideMark/>
          </w:tcPr>
          <w:p w14:paraId="1FAEDAA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79</w:t>
            </w:r>
          </w:p>
        </w:tc>
      </w:tr>
      <w:tr w:rsidR="00E43566" w:rsidRPr="00E43566" w14:paraId="2B37DB45" w14:textId="77777777" w:rsidTr="0046384D">
        <w:trPr>
          <w:trHeight w:val="225"/>
        </w:trPr>
        <w:tc>
          <w:tcPr>
            <w:tcW w:w="339" w:type="pct"/>
            <w:shd w:val="clear" w:color="auto" w:fill="auto"/>
            <w:noWrap/>
            <w:vAlign w:val="bottom"/>
            <w:hideMark/>
          </w:tcPr>
          <w:p w14:paraId="50CEEF5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71</w:t>
            </w:r>
          </w:p>
        </w:tc>
        <w:tc>
          <w:tcPr>
            <w:tcW w:w="715" w:type="pct"/>
            <w:shd w:val="clear" w:color="auto" w:fill="auto"/>
            <w:noWrap/>
            <w:vAlign w:val="bottom"/>
            <w:hideMark/>
          </w:tcPr>
          <w:p w14:paraId="2DBFCBF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Scott</w:t>
            </w:r>
          </w:p>
        </w:tc>
        <w:tc>
          <w:tcPr>
            <w:tcW w:w="371" w:type="pct"/>
            <w:shd w:val="clear" w:color="auto" w:fill="auto"/>
            <w:noWrap/>
            <w:vAlign w:val="bottom"/>
            <w:hideMark/>
          </w:tcPr>
          <w:p w14:paraId="3201B9B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62877733</w:t>
            </w:r>
          </w:p>
        </w:tc>
        <w:tc>
          <w:tcPr>
            <w:tcW w:w="1086" w:type="pct"/>
            <w:shd w:val="clear" w:color="auto" w:fill="auto"/>
            <w:noWrap/>
            <w:vAlign w:val="bottom"/>
            <w:hideMark/>
          </w:tcPr>
          <w:p w14:paraId="073FB28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80 W</w:t>
            </w:r>
          </w:p>
        </w:tc>
        <w:tc>
          <w:tcPr>
            <w:tcW w:w="383" w:type="pct"/>
            <w:shd w:val="clear" w:color="auto" w:fill="auto"/>
            <w:noWrap/>
            <w:vAlign w:val="bottom"/>
            <w:hideMark/>
          </w:tcPr>
          <w:p w14:paraId="31AF915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3768BE2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4854CE4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11:00am</w:t>
            </w:r>
          </w:p>
        </w:tc>
        <w:tc>
          <w:tcPr>
            <w:tcW w:w="299" w:type="pct"/>
            <w:shd w:val="clear" w:color="auto" w:fill="auto"/>
            <w:noWrap/>
            <w:vAlign w:val="bottom"/>
            <w:hideMark/>
          </w:tcPr>
          <w:p w14:paraId="787AD61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222</w:t>
            </w:r>
          </w:p>
        </w:tc>
        <w:tc>
          <w:tcPr>
            <w:tcW w:w="293" w:type="pct"/>
            <w:shd w:val="clear" w:color="auto" w:fill="auto"/>
            <w:noWrap/>
            <w:vAlign w:val="bottom"/>
            <w:hideMark/>
          </w:tcPr>
          <w:p w14:paraId="1B73BE5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214</w:t>
            </w:r>
          </w:p>
        </w:tc>
        <w:tc>
          <w:tcPr>
            <w:tcW w:w="375" w:type="pct"/>
            <w:shd w:val="clear" w:color="auto" w:fill="auto"/>
            <w:noWrap/>
            <w:vAlign w:val="bottom"/>
            <w:hideMark/>
          </w:tcPr>
          <w:p w14:paraId="425AF4C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105</w:t>
            </w:r>
          </w:p>
        </w:tc>
        <w:tc>
          <w:tcPr>
            <w:tcW w:w="375" w:type="pct"/>
            <w:shd w:val="clear" w:color="auto" w:fill="auto"/>
            <w:noWrap/>
            <w:vAlign w:val="bottom"/>
            <w:hideMark/>
          </w:tcPr>
          <w:p w14:paraId="366DBEA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100</w:t>
            </w:r>
          </w:p>
        </w:tc>
      </w:tr>
      <w:tr w:rsidR="00E43566" w:rsidRPr="00E43566" w14:paraId="23B1858E" w14:textId="77777777" w:rsidTr="0046384D">
        <w:trPr>
          <w:trHeight w:val="225"/>
        </w:trPr>
        <w:tc>
          <w:tcPr>
            <w:tcW w:w="339" w:type="pct"/>
            <w:shd w:val="clear" w:color="auto" w:fill="auto"/>
            <w:noWrap/>
            <w:vAlign w:val="bottom"/>
            <w:hideMark/>
          </w:tcPr>
          <w:p w14:paraId="18E3AE4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72</w:t>
            </w:r>
          </w:p>
        </w:tc>
        <w:tc>
          <w:tcPr>
            <w:tcW w:w="715" w:type="pct"/>
            <w:shd w:val="clear" w:color="auto" w:fill="auto"/>
            <w:noWrap/>
            <w:vAlign w:val="bottom"/>
            <w:hideMark/>
          </w:tcPr>
          <w:p w14:paraId="71A2775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Scott</w:t>
            </w:r>
          </w:p>
        </w:tc>
        <w:tc>
          <w:tcPr>
            <w:tcW w:w="371" w:type="pct"/>
            <w:shd w:val="clear" w:color="auto" w:fill="auto"/>
            <w:noWrap/>
            <w:vAlign w:val="bottom"/>
            <w:hideMark/>
          </w:tcPr>
          <w:p w14:paraId="00C94DB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62826343</w:t>
            </w:r>
          </w:p>
        </w:tc>
        <w:tc>
          <w:tcPr>
            <w:tcW w:w="1086" w:type="pct"/>
            <w:shd w:val="clear" w:color="auto" w:fill="auto"/>
            <w:noWrap/>
            <w:vAlign w:val="bottom"/>
            <w:hideMark/>
          </w:tcPr>
          <w:p w14:paraId="45B79BA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61 S</w:t>
            </w:r>
          </w:p>
        </w:tc>
        <w:tc>
          <w:tcPr>
            <w:tcW w:w="383" w:type="pct"/>
            <w:shd w:val="clear" w:color="auto" w:fill="auto"/>
            <w:noWrap/>
            <w:vAlign w:val="bottom"/>
            <w:hideMark/>
          </w:tcPr>
          <w:p w14:paraId="2FDA5F2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6780730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45C94E3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12:30pm</w:t>
            </w:r>
          </w:p>
        </w:tc>
        <w:tc>
          <w:tcPr>
            <w:tcW w:w="299" w:type="pct"/>
            <w:shd w:val="clear" w:color="auto" w:fill="auto"/>
            <w:noWrap/>
            <w:vAlign w:val="bottom"/>
            <w:hideMark/>
          </w:tcPr>
          <w:p w14:paraId="56CABE8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147</w:t>
            </w:r>
          </w:p>
        </w:tc>
        <w:tc>
          <w:tcPr>
            <w:tcW w:w="293" w:type="pct"/>
            <w:shd w:val="clear" w:color="auto" w:fill="auto"/>
            <w:noWrap/>
            <w:vAlign w:val="bottom"/>
            <w:hideMark/>
          </w:tcPr>
          <w:p w14:paraId="3AFBB7A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139</w:t>
            </w:r>
          </w:p>
        </w:tc>
        <w:tc>
          <w:tcPr>
            <w:tcW w:w="375" w:type="pct"/>
            <w:shd w:val="clear" w:color="auto" w:fill="auto"/>
            <w:noWrap/>
            <w:vAlign w:val="bottom"/>
            <w:hideMark/>
          </w:tcPr>
          <w:p w14:paraId="65C24D0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31</w:t>
            </w:r>
          </w:p>
        </w:tc>
        <w:tc>
          <w:tcPr>
            <w:tcW w:w="375" w:type="pct"/>
            <w:shd w:val="clear" w:color="auto" w:fill="auto"/>
            <w:noWrap/>
            <w:vAlign w:val="bottom"/>
            <w:hideMark/>
          </w:tcPr>
          <w:p w14:paraId="6A10DB1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31</w:t>
            </w:r>
          </w:p>
        </w:tc>
      </w:tr>
      <w:tr w:rsidR="00E43566" w:rsidRPr="00E43566" w14:paraId="0F7E2279" w14:textId="77777777" w:rsidTr="0046384D">
        <w:trPr>
          <w:trHeight w:val="225"/>
        </w:trPr>
        <w:tc>
          <w:tcPr>
            <w:tcW w:w="339" w:type="pct"/>
            <w:shd w:val="clear" w:color="auto" w:fill="auto"/>
            <w:noWrap/>
            <w:vAlign w:val="bottom"/>
            <w:hideMark/>
          </w:tcPr>
          <w:p w14:paraId="6C5D52A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73</w:t>
            </w:r>
          </w:p>
        </w:tc>
        <w:tc>
          <w:tcPr>
            <w:tcW w:w="715" w:type="pct"/>
            <w:shd w:val="clear" w:color="auto" w:fill="auto"/>
            <w:noWrap/>
            <w:vAlign w:val="bottom"/>
            <w:hideMark/>
          </w:tcPr>
          <w:p w14:paraId="5338C81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Scott</w:t>
            </w:r>
          </w:p>
        </w:tc>
        <w:tc>
          <w:tcPr>
            <w:tcW w:w="371" w:type="pct"/>
            <w:shd w:val="clear" w:color="auto" w:fill="auto"/>
            <w:noWrap/>
            <w:vAlign w:val="bottom"/>
            <w:hideMark/>
          </w:tcPr>
          <w:p w14:paraId="44617BF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62947974</w:t>
            </w:r>
          </w:p>
        </w:tc>
        <w:tc>
          <w:tcPr>
            <w:tcW w:w="1086" w:type="pct"/>
            <w:shd w:val="clear" w:color="auto" w:fill="auto"/>
            <w:noWrap/>
            <w:vAlign w:val="bottom"/>
            <w:hideMark/>
          </w:tcPr>
          <w:p w14:paraId="6ADD897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EAST PLEASANT STREET, E/W</w:t>
            </w:r>
          </w:p>
        </w:tc>
        <w:tc>
          <w:tcPr>
            <w:tcW w:w="383" w:type="pct"/>
            <w:shd w:val="clear" w:color="auto" w:fill="auto"/>
            <w:noWrap/>
            <w:vAlign w:val="bottom"/>
            <w:hideMark/>
          </w:tcPr>
          <w:p w14:paraId="4FF0B40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6036C01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2F73120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02:26pm</w:t>
            </w:r>
          </w:p>
        </w:tc>
        <w:tc>
          <w:tcPr>
            <w:tcW w:w="299" w:type="pct"/>
            <w:shd w:val="clear" w:color="auto" w:fill="auto"/>
            <w:noWrap/>
            <w:vAlign w:val="bottom"/>
            <w:hideMark/>
          </w:tcPr>
          <w:p w14:paraId="6C86BBA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w:t>
            </w:r>
          </w:p>
        </w:tc>
        <w:tc>
          <w:tcPr>
            <w:tcW w:w="293" w:type="pct"/>
            <w:shd w:val="clear" w:color="auto" w:fill="auto"/>
            <w:noWrap/>
            <w:vAlign w:val="bottom"/>
            <w:hideMark/>
          </w:tcPr>
          <w:p w14:paraId="07D9E93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w:t>
            </w:r>
          </w:p>
        </w:tc>
        <w:tc>
          <w:tcPr>
            <w:tcW w:w="375" w:type="pct"/>
            <w:shd w:val="clear" w:color="auto" w:fill="auto"/>
            <w:noWrap/>
            <w:vAlign w:val="bottom"/>
            <w:hideMark/>
          </w:tcPr>
          <w:p w14:paraId="4DD473B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c>
          <w:tcPr>
            <w:tcW w:w="375" w:type="pct"/>
            <w:shd w:val="clear" w:color="auto" w:fill="auto"/>
            <w:noWrap/>
            <w:vAlign w:val="bottom"/>
            <w:hideMark/>
          </w:tcPr>
          <w:p w14:paraId="6A67142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r>
      <w:tr w:rsidR="00E43566" w:rsidRPr="00E43566" w14:paraId="0E3C07D7" w14:textId="77777777" w:rsidTr="0046384D">
        <w:trPr>
          <w:trHeight w:val="225"/>
        </w:trPr>
        <w:tc>
          <w:tcPr>
            <w:tcW w:w="339" w:type="pct"/>
            <w:shd w:val="clear" w:color="auto" w:fill="auto"/>
            <w:noWrap/>
            <w:vAlign w:val="bottom"/>
            <w:hideMark/>
          </w:tcPr>
          <w:p w14:paraId="74FD35C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74</w:t>
            </w:r>
          </w:p>
        </w:tc>
        <w:tc>
          <w:tcPr>
            <w:tcW w:w="715" w:type="pct"/>
            <w:shd w:val="clear" w:color="auto" w:fill="auto"/>
            <w:noWrap/>
            <w:vAlign w:val="bottom"/>
            <w:hideMark/>
          </w:tcPr>
          <w:p w14:paraId="3105DC0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Scott</w:t>
            </w:r>
          </w:p>
        </w:tc>
        <w:tc>
          <w:tcPr>
            <w:tcW w:w="371" w:type="pct"/>
            <w:shd w:val="clear" w:color="auto" w:fill="auto"/>
            <w:noWrap/>
            <w:vAlign w:val="bottom"/>
            <w:hideMark/>
          </w:tcPr>
          <w:p w14:paraId="48D5E6C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63046770</w:t>
            </w:r>
          </w:p>
        </w:tc>
        <w:tc>
          <w:tcPr>
            <w:tcW w:w="1086" w:type="pct"/>
            <w:shd w:val="clear" w:color="auto" w:fill="auto"/>
            <w:noWrap/>
            <w:vAlign w:val="bottom"/>
            <w:hideMark/>
          </w:tcPr>
          <w:p w14:paraId="510461E0"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EAST 53RD STREET, E/W</w:t>
            </w:r>
          </w:p>
        </w:tc>
        <w:tc>
          <w:tcPr>
            <w:tcW w:w="383" w:type="pct"/>
            <w:shd w:val="clear" w:color="auto" w:fill="auto"/>
            <w:noWrap/>
            <w:vAlign w:val="bottom"/>
            <w:hideMark/>
          </w:tcPr>
          <w:p w14:paraId="302B9D9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1448EA0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Wednesday</w:t>
            </w:r>
          </w:p>
        </w:tc>
        <w:tc>
          <w:tcPr>
            <w:tcW w:w="342" w:type="pct"/>
            <w:shd w:val="clear" w:color="auto" w:fill="auto"/>
            <w:noWrap/>
            <w:vAlign w:val="bottom"/>
            <w:hideMark/>
          </w:tcPr>
          <w:p w14:paraId="4C467E9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03:30pm</w:t>
            </w:r>
          </w:p>
        </w:tc>
        <w:tc>
          <w:tcPr>
            <w:tcW w:w="299" w:type="pct"/>
            <w:shd w:val="clear" w:color="auto" w:fill="auto"/>
            <w:noWrap/>
            <w:vAlign w:val="bottom"/>
            <w:hideMark/>
          </w:tcPr>
          <w:p w14:paraId="4772FFE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351</w:t>
            </w:r>
          </w:p>
        </w:tc>
        <w:tc>
          <w:tcPr>
            <w:tcW w:w="293" w:type="pct"/>
            <w:shd w:val="clear" w:color="auto" w:fill="auto"/>
            <w:noWrap/>
            <w:vAlign w:val="bottom"/>
            <w:hideMark/>
          </w:tcPr>
          <w:p w14:paraId="21CF4E3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335</w:t>
            </w:r>
          </w:p>
        </w:tc>
        <w:tc>
          <w:tcPr>
            <w:tcW w:w="375" w:type="pct"/>
            <w:shd w:val="clear" w:color="auto" w:fill="auto"/>
            <w:noWrap/>
            <w:vAlign w:val="bottom"/>
            <w:hideMark/>
          </w:tcPr>
          <w:p w14:paraId="28F7F73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82</w:t>
            </w:r>
          </w:p>
        </w:tc>
        <w:tc>
          <w:tcPr>
            <w:tcW w:w="375" w:type="pct"/>
            <w:shd w:val="clear" w:color="auto" w:fill="auto"/>
            <w:noWrap/>
            <w:vAlign w:val="bottom"/>
            <w:hideMark/>
          </w:tcPr>
          <w:p w14:paraId="4BD38FA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73</w:t>
            </w:r>
          </w:p>
        </w:tc>
      </w:tr>
      <w:tr w:rsidR="00E43566" w:rsidRPr="00E43566" w14:paraId="2DBC6603" w14:textId="77777777" w:rsidTr="0046384D">
        <w:trPr>
          <w:trHeight w:val="225"/>
        </w:trPr>
        <w:tc>
          <w:tcPr>
            <w:tcW w:w="339" w:type="pct"/>
            <w:shd w:val="clear" w:color="auto" w:fill="auto"/>
            <w:noWrap/>
            <w:vAlign w:val="bottom"/>
            <w:hideMark/>
          </w:tcPr>
          <w:p w14:paraId="30057FB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75</w:t>
            </w:r>
          </w:p>
        </w:tc>
        <w:tc>
          <w:tcPr>
            <w:tcW w:w="715" w:type="pct"/>
            <w:shd w:val="clear" w:color="auto" w:fill="auto"/>
            <w:noWrap/>
            <w:vAlign w:val="bottom"/>
            <w:hideMark/>
          </w:tcPr>
          <w:p w14:paraId="5E01B40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Tama</w:t>
            </w:r>
          </w:p>
        </w:tc>
        <w:tc>
          <w:tcPr>
            <w:tcW w:w="371" w:type="pct"/>
            <w:shd w:val="clear" w:color="auto" w:fill="auto"/>
            <w:noWrap/>
            <w:vAlign w:val="bottom"/>
            <w:hideMark/>
          </w:tcPr>
          <w:p w14:paraId="02641F8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62893597</w:t>
            </w:r>
          </w:p>
        </w:tc>
        <w:tc>
          <w:tcPr>
            <w:tcW w:w="1086" w:type="pct"/>
            <w:shd w:val="clear" w:color="auto" w:fill="auto"/>
            <w:noWrap/>
            <w:vAlign w:val="bottom"/>
            <w:hideMark/>
          </w:tcPr>
          <w:p w14:paraId="561A2D3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EAST STREET, N/S</w:t>
            </w:r>
          </w:p>
        </w:tc>
        <w:tc>
          <w:tcPr>
            <w:tcW w:w="383" w:type="pct"/>
            <w:shd w:val="clear" w:color="auto" w:fill="auto"/>
            <w:noWrap/>
            <w:vAlign w:val="bottom"/>
            <w:hideMark/>
          </w:tcPr>
          <w:p w14:paraId="4546B45D"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4482228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Tuesday</w:t>
            </w:r>
          </w:p>
        </w:tc>
        <w:tc>
          <w:tcPr>
            <w:tcW w:w="342" w:type="pct"/>
            <w:shd w:val="clear" w:color="auto" w:fill="auto"/>
            <w:noWrap/>
            <w:vAlign w:val="bottom"/>
            <w:hideMark/>
          </w:tcPr>
          <w:p w14:paraId="4F73B7F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9:55am</w:t>
            </w:r>
          </w:p>
        </w:tc>
        <w:tc>
          <w:tcPr>
            <w:tcW w:w="299" w:type="pct"/>
            <w:shd w:val="clear" w:color="auto" w:fill="auto"/>
            <w:noWrap/>
            <w:vAlign w:val="bottom"/>
            <w:hideMark/>
          </w:tcPr>
          <w:p w14:paraId="256447A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5</w:t>
            </w:r>
          </w:p>
        </w:tc>
        <w:tc>
          <w:tcPr>
            <w:tcW w:w="293" w:type="pct"/>
            <w:shd w:val="clear" w:color="auto" w:fill="auto"/>
            <w:noWrap/>
            <w:vAlign w:val="bottom"/>
            <w:hideMark/>
          </w:tcPr>
          <w:p w14:paraId="131EC1B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3</w:t>
            </w:r>
          </w:p>
        </w:tc>
        <w:tc>
          <w:tcPr>
            <w:tcW w:w="375" w:type="pct"/>
            <w:shd w:val="clear" w:color="auto" w:fill="auto"/>
            <w:noWrap/>
            <w:vAlign w:val="bottom"/>
            <w:hideMark/>
          </w:tcPr>
          <w:p w14:paraId="1DFA6BB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w:t>
            </w:r>
          </w:p>
        </w:tc>
        <w:tc>
          <w:tcPr>
            <w:tcW w:w="375" w:type="pct"/>
            <w:shd w:val="clear" w:color="auto" w:fill="auto"/>
            <w:noWrap/>
            <w:vAlign w:val="bottom"/>
            <w:hideMark/>
          </w:tcPr>
          <w:p w14:paraId="2B0303F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w:t>
            </w:r>
          </w:p>
        </w:tc>
      </w:tr>
      <w:tr w:rsidR="00E43566" w:rsidRPr="00E43566" w14:paraId="7860B7E1" w14:textId="77777777" w:rsidTr="0046384D">
        <w:trPr>
          <w:trHeight w:val="225"/>
        </w:trPr>
        <w:tc>
          <w:tcPr>
            <w:tcW w:w="339" w:type="pct"/>
            <w:shd w:val="clear" w:color="auto" w:fill="auto"/>
            <w:noWrap/>
            <w:vAlign w:val="bottom"/>
            <w:hideMark/>
          </w:tcPr>
          <w:p w14:paraId="2FA252EA"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76</w:t>
            </w:r>
          </w:p>
        </w:tc>
        <w:tc>
          <w:tcPr>
            <w:tcW w:w="715" w:type="pct"/>
            <w:shd w:val="clear" w:color="auto" w:fill="auto"/>
            <w:noWrap/>
            <w:vAlign w:val="bottom"/>
            <w:hideMark/>
          </w:tcPr>
          <w:p w14:paraId="01539BF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Tama</w:t>
            </w:r>
          </w:p>
        </w:tc>
        <w:tc>
          <w:tcPr>
            <w:tcW w:w="371" w:type="pct"/>
            <w:shd w:val="clear" w:color="auto" w:fill="auto"/>
            <w:noWrap/>
            <w:vAlign w:val="bottom"/>
            <w:hideMark/>
          </w:tcPr>
          <w:p w14:paraId="7F93657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62983342</w:t>
            </w:r>
          </w:p>
        </w:tc>
        <w:tc>
          <w:tcPr>
            <w:tcW w:w="1086" w:type="pct"/>
            <w:shd w:val="clear" w:color="auto" w:fill="auto"/>
            <w:noWrap/>
            <w:vAlign w:val="bottom"/>
            <w:hideMark/>
          </w:tcPr>
          <w:p w14:paraId="54A76C8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IA 8 E/W</w:t>
            </w:r>
          </w:p>
        </w:tc>
        <w:tc>
          <w:tcPr>
            <w:tcW w:w="383" w:type="pct"/>
            <w:shd w:val="clear" w:color="auto" w:fill="auto"/>
            <w:noWrap/>
            <w:vAlign w:val="bottom"/>
            <w:hideMark/>
          </w:tcPr>
          <w:p w14:paraId="35FC542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2C34804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Tuesday</w:t>
            </w:r>
          </w:p>
        </w:tc>
        <w:tc>
          <w:tcPr>
            <w:tcW w:w="342" w:type="pct"/>
            <w:shd w:val="clear" w:color="auto" w:fill="auto"/>
            <w:noWrap/>
            <w:vAlign w:val="bottom"/>
            <w:hideMark/>
          </w:tcPr>
          <w:p w14:paraId="752B160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10:50am</w:t>
            </w:r>
          </w:p>
        </w:tc>
        <w:tc>
          <w:tcPr>
            <w:tcW w:w="299" w:type="pct"/>
            <w:shd w:val="clear" w:color="auto" w:fill="auto"/>
            <w:noWrap/>
            <w:vAlign w:val="bottom"/>
            <w:hideMark/>
          </w:tcPr>
          <w:p w14:paraId="10F85D97"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22</w:t>
            </w:r>
          </w:p>
        </w:tc>
        <w:tc>
          <w:tcPr>
            <w:tcW w:w="293" w:type="pct"/>
            <w:shd w:val="clear" w:color="auto" w:fill="auto"/>
            <w:noWrap/>
            <w:vAlign w:val="bottom"/>
            <w:hideMark/>
          </w:tcPr>
          <w:p w14:paraId="232B1DE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18</w:t>
            </w:r>
          </w:p>
        </w:tc>
        <w:tc>
          <w:tcPr>
            <w:tcW w:w="375" w:type="pct"/>
            <w:shd w:val="clear" w:color="auto" w:fill="auto"/>
            <w:noWrap/>
            <w:vAlign w:val="bottom"/>
            <w:hideMark/>
          </w:tcPr>
          <w:p w14:paraId="4828168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w:t>
            </w:r>
          </w:p>
        </w:tc>
        <w:tc>
          <w:tcPr>
            <w:tcW w:w="375" w:type="pct"/>
            <w:shd w:val="clear" w:color="auto" w:fill="auto"/>
            <w:noWrap/>
            <w:vAlign w:val="bottom"/>
            <w:hideMark/>
          </w:tcPr>
          <w:p w14:paraId="44F4A4B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w:t>
            </w:r>
          </w:p>
        </w:tc>
      </w:tr>
      <w:tr w:rsidR="00E43566" w:rsidRPr="00E43566" w14:paraId="1EB5849E" w14:textId="77777777" w:rsidTr="0046384D">
        <w:trPr>
          <w:trHeight w:val="225"/>
        </w:trPr>
        <w:tc>
          <w:tcPr>
            <w:tcW w:w="339" w:type="pct"/>
            <w:shd w:val="clear" w:color="auto" w:fill="auto"/>
            <w:noWrap/>
            <w:vAlign w:val="bottom"/>
            <w:hideMark/>
          </w:tcPr>
          <w:p w14:paraId="317B2F0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77</w:t>
            </w:r>
          </w:p>
        </w:tc>
        <w:tc>
          <w:tcPr>
            <w:tcW w:w="715" w:type="pct"/>
            <w:shd w:val="clear" w:color="auto" w:fill="auto"/>
            <w:noWrap/>
            <w:vAlign w:val="bottom"/>
            <w:hideMark/>
          </w:tcPr>
          <w:p w14:paraId="5DC8A00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Tama</w:t>
            </w:r>
          </w:p>
        </w:tc>
        <w:tc>
          <w:tcPr>
            <w:tcW w:w="371" w:type="pct"/>
            <w:shd w:val="clear" w:color="auto" w:fill="auto"/>
            <w:noWrap/>
            <w:vAlign w:val="bottom"/>
            <w:hideMark/>
          </w:tcPr>
          <w:p w14:paraId="74AFD6A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62828413</w:t>
            </w:r>
          </w:p>
        </w:tc>
        <w:tc>
          <w:tcPr>
            <w:tcW w:w="1086" w:type="pct"/>
            <w:shd w:val="clear" w:color="auto" w:fill="auto"/>
            <w:noWrap/>
            <w:vAlign w:val="bottom"/>
            <w:hideMark/>
          </w:tcPr>
          <w:p w14:paraId="18CAA1A8"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63 N/S</w:t>
            </w:r>
          </w:p>
        </w:tc>
        <w:tc>
          <w:tcPr>
            <w:tcW w:w="383" w:type="pct"/>
            <w:shd w:val="clear" w:color="auto" w:fill="auto"/>
            <w:noWrap/>
            <w:vAlign w:val="bottom"/>
            <w:hideMark/>
          </w:tcPr>
          <w:p w14:paraId="30A86D8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487F3A3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Tuesday</w:t>
            </w:r>
          </w:p>
        </w:tc>
        <w:tc>
          <w:tcPr>
            <w:tcW w:w="342" w:type="pct"/>
            <w:shd w:val="clear" w:color="auto" w:fill="auto"/>
            <w:noWrap/>
            <w:vAlign w:val="bottom"/>
            <w:hideMark/>
          </w:tcPr>
          <w:p w14:paraId="53E9768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12:30pm</w:t>
            </w:r>
          </w:p>
        </w:tc>
        <w:tc>
          <w:tcPr>
            <w:tcW w:w="299" w:type="pct"/>
            <w:shd w:val="clear" w:color="auto" w:fill="auto"/>
            <w:noWrap/>
            <w:vAlign w:val="bottom"/>
            <w:hideMark/>
          </w:tcPr>
          <w:p w14:paraId="3E75AA8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85</w:t>
            </w:r>
          </w:p>
        </w:tc>
        <w:tc>
          <w:tcPr>
            <w:tcW w:w="293" w:type="pct"/>
            <w:shd w:val="clear" w:color="auto" w:fill="auto"/>
            <w:noWrap/>
            <w:vAlign w:val="bottom"/>
            <w:hideMark/>
          </w:tcPr>
          <w:p w14:paraId="431BFCCC"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66</w:t>
            </w:r>
          </w:p>
        </w:tc>
        <w:tc>
          <w:tcPr>
            <w:tcW w:w="375" w:type="pct"/>
            <w:shd w:val="clear" w:color="auto" w:fill="auto"/>
            <w:noWrap/>
            <w:vAlign w:val="bottom"/>
            <w:hideMark/>
          </w:tcPr>
          <w:p w14:paraId="23BDEC5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24</w:t>
            </w:r>
          </w:p>
        </w:tc>
        <w:tc>
          <w:tcPr>
            <w:tcW w:w="375" w:type="pct"/>
            <w:shd w:val="clear" w:color="auto" w:fill="auto"/>
            <w:noWrap/>
            <w:vAlign w:val="bottom"/>
            <w:hideMark/>
          </w:tcPr>
          <w:p w14:paraId="48206AF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21</w:t>
            </w:r>
          </w:p>
        </w:tc>
      </w:tr>
      <w:tr w:rsidR="00E43566" w:rsidRPr="00E43566" w14:paraId="7AF75AAD" w14:textId="77777777" w:rsidTr="0046384D">
        <w:trPr>
          <w:trHeight w:val="225"/>
        </w:trPr>
        <w:tc>
          <w:tcPr>
            <w:tcW w:w="339" w:type="pct"/>
            <w:shd w:val="clear" w:color="auto" w:fill="auto"/>
            <w:noWrap/>
            <w:vAlign w:val="bottom"/>
            <w:hideMark/>
          </w:tcPr>
          <w:p w14:paraId="34AD5BEB"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78</w:t>
            </w:r>
          </w:p>
        </w:tc>
        <w:tc>
          <w:tcPr>
            <w:tcW w:w="715" w:type="pct"/>
            <w:shd w:val="clear" w:color="auto" w:fill="auto"/>
            <w:noWrap/>
            <w:vAlign w:val="bottom"/>
            <w:hideMark/>
          </w:tcPr>
          <w:p w14:paraId="79AC1AE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Tama</w:t>
            </w:r>
          </w:p>
        </w:tc>
        <w:tc>
          <w:tcPr>
            <w:tcW w:w="371" w:type="pct"/>
            <w:shd w:val="clear" w:color="auto" w:fill="auto"/>
            <w:noWrap/>
            <w:vAlign w:val="bottom"/>
            <w:hideMark/>
          </w:tcPr>
          <w:p w14:paraId="5A90727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62827370</w:t>
            </w:r>
          </w:p>
        </w:tc>
        <w:tc>
          <w:tcPr>
            <w:tcW w:w="1086" w:type="pct"/>
            <w:shd w:val="clear" w:color="auto" w:fill="auto"/>
            <w:noWrap/>
            <w:vAlign w:val="bottom"/>
            <w:hideMark/>
          </w:tcPr>
          <w:p w14:paraId="7284571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63 N/S</w:t>
            </w:r>
          </w:p>
        </w:tc>
        <w:tc>
          <w:tcPr>
            <w:tcW w:w="383" w:type="pct"/>
            <w:shd w:val="clear" w:color="auto" w:fill="auto"/>
            <w:noWrap/>
            <w:vAlign w:val="bottom"/>
            <w:hideMark/>
          </w:tcPr>
          <w:p w14:paraId="5A0EAE21"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003B03A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Tuesday</w:t>
            </w:r>
          </w:p>
        </w:tc>
        <w:tc>
          <w:tcPr>
            <w:tcW w:w="342" w:type="pct"/>
            <w:shd w:val="clear" w:color="auto" w:fill="auto"/>
            <w:noWrap/>
            <w:vAlign w:val="bottom"/>
            <w:hideMark/>
          </w:tcPr>
          <w:p w14:paraId="7306F09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01:25pm</w:t>
            </w:r>
          </w:p>
        </w:tc>
        <w:tc>
          <w:tcPr>
            <w:tcW w:w="299" w:type="pct"/>
            <w:shd w:val="clear" w:color="auto" w:fill="auto"/>
            <w:noWrap/>
            <w:vAlign w:val="bottom"/>
            <w:hideMark/>
          </w:tcPr>
          <w:p w14:paraId="6C486DB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74</w:t>
            </w:r>
          </w:p>
        </w:tc>
        <w:tc>
          <w:tcPr>
            <w:tcW w:w="293" w:type="pct"/>
            <w:shd w:val="clear" w:color="auto" w:fill="auto"/>
            <w:noWrap/>
            <w:vAlign w:val="bottom"/>
            <w:hideMark/>
          </w:tcPr>
          <w:p w14:paraId="31A5781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70</w:t>
            </w:r>
          </w:p>
        </w:tc>
        <w:tc>
          <w:tcPr>
            <w:tcW w:w="375" w:type="pct"/>
            <w:shd w:val="clear" w:color="auto" w:fill="auto"/>
            <w:noWrap/>
            <w:vAlign w:val="bottom"/>
            <w:hideMark/>
          </w:tcPr>
          <w:p w14:paraId="33FC10B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w:t>
            </w:r>
          </w:p>
        </w:tc>
        <w:tc>
          <w:tcPr>
            <w:tcW w:w="375" w:type="pct"/>
            <w:shd w:val="clear" w:color="auto" w:fill="auto"/>
            <w:noWrap/>
            <w:vAlign w:val="bottom"/>
            <w:hideMark/>
          </w:tcPr>
          <w:p w14:paraId="681B50C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w:t>
            </w:r>
          </w:p>
        </w:tc>
      </w:tr>
      <w:tr w:rsidR="00E43566" w:rsidRPr="00E43566" w14:paraId="6DE9DCD4" w14:textId="77777777" w:rsidTr="0046384D">
        <w:trPr>
          <w:trHeight w:val="225"/>
        </w:trPr>
        <w:tc>
          <w:tcPr>
            <w:tcW w:w="339" w:type="pct"/>
            <w:shd w:val="clear" w:color="auto" w:fill="auto"/>
            <w:noWrap/>
            <w:vAlign w:val="bottom"/>
            <w:hideMark/>
          </w:tcPr>
          <w:p w14:paraId="7E5EA45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79</w:t>
            </w:r>
          </w:p>
        </w:tc>
        <w:tc>
          <w:tcPr>
            <w:tcW w:w="715" w:type="pct"/>
            <w:shd w:val="clear" w:color="auto" w:fill="auto"/>
            <w:noWrap/>
            <w:vAlign w:val="bottom"/>
            <w:hideMark/>
          </w:tcPr>
          <w:p w14:paraId="0FD49E5E"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Tama</w:t>
            </w:r>
          </w:p>
        </w:tc>
        <w:tc>
          <w:tcPr>
            <w:tcW w:w="371" w:type="pct"/>
            <w:shd w:val="clear" w:color="auto" w:fill="auto"/>
            <w:noWrap/>
            <w:vAlign w:val="bottom"/>
            <w:hideMark/>
          </w:tcPr>
          <w:p w14:paraId="6ACC2522"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62991055</w:t>
            </w:r>
          </w:p>
        </w:tc>
        <w:tc>
          <w:tcPr>
            <w:tcW w:w="1086" w:type="pct"/>
            <w:shd w:val="clear" w:color="auto" w:fill="auto"/>
            <w:noWrap/>
            <w:vAlign w:val="bottom"/>
            <w:hideMark/>
          </w:tcPr>
          <w:p w14:paraId="34B970E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BUSINESS US 30 SIGNED ROUTE, N/S</w:t>
            </w:r>
          </w:p>
        </w:tc>
        <w:tc>
          <w:tcPr>
            <w:tcW w:w="383" w:type="pct"/>
            <w:shd w:val="clear" w:color="auto" w:fill="auto"/>
            <w:noWrap/>
            <w:vAlign w:val="bottom"/>
            <w:hideMark/>
          </w:tcPr>
          <w:p w14:paraId="492D28F5"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64890D1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Tuesday</w:t>
            </w:r>
          </w:p>
        </w:tc>
        <w:tc>
          <w:tcPr>
            <w:tcW w:w="342" w:type="pct"/>
            <w:shd w:val="clear" w:color="auto" w:fill="auto"/>
            <w:noWrap/>
            <w:vAlign w:val="bottom"/>
            <w:hideMark/>
          </w:tcPr>
          <w:p w14:paraId="78C79C7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02:35pm</w:t>
            </w:r>
          </w:p>
        </w:tc>
        <w:tc>
          <w:tcPr>
            <w:tcW w:w="299" w:type="pct"/>
            <w:shd w:val="clear" w:color="auto" w:fill="auto"/>
            <w:noWrap/>
            <w:vAlign w:val="bottom"/>
            <w:hideMark/>
          </w:tcPr>
          <w:p w14:paraId="1CC995A3"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46</w:t>
            </w:r>
          </w:p>
        </w:tc>
        <w:tc>
          <w:tcPr>
            <w:tcW w:w="293" w:type="pct"/>
            <w:shd w:val="clear" w:color="auto" w:fill="auto"/>
            <w:noWrap/>
            <w:vAlign w:val="bottom"/>
            <w:hideMark/>
          </w:tcPr>
          <w:p w14:paraId="7C7E47F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w:t>
            </w:r>
          </w:p>
        </w:tc>
        <w:tc>
          <w:tcPr>
            <w:tcW w:w="375" w:type="pct"/>
            <w:shd w:val="clear" w:color="auto" w:fill="auto"/>
            <w:noWrap/>
            <w:vAlign w:val="bottom"/>
            <w:hideMark/>
          </w:tcPr>
          <w:p w14:paraId="139C6A1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w:t>
            </w:r>
          </w:p>
        </w:tc>
        <w:tc>
          <w:tcPr>
            <w:tcW w:w="375" w:type="pct"/>
            <w:shd w:val="clear" w:color="auto" w:fill="auto"/>
            <w:noWrap/>
            <w:vAlign w:val="bottom"/>
            <w:hideMark/>
          </w:tcPr>
          <w:p w14:paraId="729F8CC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w:t>
            </w:r>
          </w:p>
        </w:tc>
      </w:tr>
      <w:tr w:rsidR="00E43566" w:rsidRPr="00E43566" w14:paraId="14C06EA6" w14:textId="77777777" w:rsidTr="0046384D">
        <w:trPr>
          <w:trHeight w:val="225"/>
        </w:trPr>
        <w:tc>
          <w:tcPr>
            <w:tcW w:w="339" w:type="pct"/>
            <w:shd w:val="clear" w:color="auto" w:fill="auto"/>
            <w:noWrap/>
            <w:vAlign w:val="bottom"/>
            <w:hideMark/>
          </w:tcPr>
          <w:p w14:paraId="3FC9A62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80</w:t>
            </w:r>
          </w:p>
        </w:tc>
        <w:tc>
          <w:tcPr>
            <w:tcW w:w="715" w:type="pct"/>
            <w:shd w:val="clear" w:color="auto" w:fill="auto"/>
            <w:noWrap/>
            <w:vAlign w:val="bottom"/>
            <w:hideMark/>
          </w:tcPr>
          <w:p w14:paraId="35F7163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Woodbury</w:t>
            </w:r>
          </w:p>
        </w:tc>
        <w:tc>
          <w:tcPr>
            <w:tcW w:w="371" w:type="pct"/>
            <w:shd w:val="clear" w:color="auto" w:fill="auto"/>
            <w:noWrap/>
            <w:vAlign w:val="bottom"/>
            <w:hideMark/>
          </w:tcPr>
          <w:p w14:paraId="631CB1E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62782484</w:t>
            </w:r>
          </w:p>
        </w:tc>
        <w:tc>
          <w:tcPr>
            <w:tcW w:w="1086" w:type="pct"/>
            <w:shd w:val="clear" w:color="auto" w:fill="auto"/>
            <w:noWrap/>
            <w:vAlign w:val="bottom"/>
            <w:hideMark/>
          </w:tcPr>
          <w:p w14:paraId="5EE17D9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20 W</w:t>
            </w:r>
          </w:p>
        </w:tc>
        <w:tc>
          <w:tcPr>
            <w:tcW w:w="383" w:type="pct"/>
            <w:shd w:val="clear" w:color="auto" w:fill="auto"/>
            <w:noWrap/>
            <w:vAlign w:val="bottom"/>
            <w:hideMark/>
          </w:tcPr>
          <w:p w14:paraId="0B9B5303"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60CC4F1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190202C4"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04:30pm</w:t>
            </w:r>
          </w:p>
        </w:tc>
        <w:tc>
          <w:tcPr>
            <w:tcW w:w="299" w:type="pct"/>
            <w:shd w:val="clear" w:color="auto" w:fill="auto"/>
            <w:noWrap/>
            <w:vAlign w:val="bottom"/>
            <w:hideMark/>
          </w:tcPr>
          <w:p w14:paraId="7D30C68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200</w:t>
            </w:r>
          </w:p>
        </w:tc>
        <w:tc>
          <w:tcPr>
            <w:tcW w:w="293" w:type="pct"/>
            <w:shd w:val="clear" w:color="auto" w:fill="auto"/>
            <w:noWrap/>
            <w:vAlign w:val="bottom"/>
            <w:hideMark/>
          </w:tcPr>
          <w:p w14:paraId="533D4B7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193</w:t>
            </w:r>
          </w:p>
        </w:tc>
        <w:tc>
          <w:tcPr>
            <w:tcW w:w="375" w:type="pct"/>
            <w:shd w:val="clear" w:color="auto" w:fill="auto"/>
            <w:noWrap/>
            <w:vAlign w:val="bottom"/>
            <w:hideMark/>
          </w:tcPr>
          <w:p w14:paraId="7185CC7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97</w:t>
            </w:r>
          </w:p>
        </w:tc>
        <w:tc>
          <w:tcPr>
            <w:tcW w:w="375" w:type="pct"/>
            <w:shd w:val="clear" w:color="auto" w:fill="auto"/>
            <w:noWrap/>
            <w:vAlign w:val="bottom"/>
            <w:hideMark/>
          </w:tcPr>
          <w:p w14:paraId="35017A5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93</w:t>
            </w:r>
          </w:p>
        </w:tc>
      </w:tr>
      <w:tr w:rsidR="00E43566" w:rsidRPr="00E43566" w14:paraId="0CB5F757" w14:textId="77777777" w:rsidTr="0046384D">
        <w:trPr>
          <w:trHeight w:val="225"/>
        </w:trPr>
        <w:tc>
          <w:tcPr>
            <w:tcW w:w="339" w:type="pct"/>
            <w:shd w:val="clear" w:color="auto" w:fill="auto"/>
            <w:noWrap/>
            <w:vAlign w:val="bottom"/>
            <w:hideMark/>
          </w:tcPr>
          <w:p w14:paraId="35618B8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81</w:t>
            </w:r>
          </w:p>
        </w:tc>
        <w:tc>
          <w:tcPr>
            <w:tcW w:w="715" w:type="pct"/>
            <w:shd w:val="clear" w:color="auto" w:fill="auto"/>
            <w:noWrap/>
            <w:vAlign w:val="bottom"/>
            <w:hideMark/>
          </w:tcPr>
          <w:p w14:paraId="7A31AC5A"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Woodbury</w:t>
            </w:r>
          </w:p>
        </w:tc>
        <w:tc>
          <w:tcPr>
            <w:tcW w:w="371" w:type="pct"/>
            <w:shd w:val="clear" w:color="auto" w:fill="auto"/>
            <w:noWrap/>
            <w:vAlign w:val="bottom"/>
            <w:hideMark/>
          </w:tcPr>
          <w:p w14:paraId="5EADE66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62996218</w:t>
            </w:r>
          </w:p>
        </w:tc>
        <w:tc>
          <w:tcPr>
            <w:tcW w:w="1086" w:type="pct"/>
            <w:shd w:val="clear" w:color="auto" w:fill="auto"/>
            <w:noWrap/>
            <w:vAlign w:val="bottom"/>
            <w:hideMark/>
          </w:tcPr>
          <w:p w14:paraId="506C612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US 20 E</w:t>
            </w:r>
          </w:p>
        </w:tc>
        <w:tc>
          <w:tcPr>
            <w:tcW w:w="383" w:type="pct"/>
            <w:shd w:val="clear" w:color="auto" w:fill="auto"/>
            <w:noWrap/>
            <w:vAlign w:val="bottom"/>
            <w:hideMark/>
          </w:tcPr>
          <w:p w14:paraId="68D89C7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58F76602"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26114055"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03:25pm</w:t>
            </w:r>
          </w:p>
        </w:tc>
        <w:tc>
          <w:tcPr>
            <w:tcW w:w="299" w:type="pct"/>
            <w:shd w:val="clear" w:color="auto" w:fill="auto"/>
            <w:noWrap/>
            <w:vAlign w:val="bottom"/>
            <w:hideMark/>
          </w:tcPr>
          <w:p w14:paraId="7EDDBC0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249</w:t>
            </w:r>
          </w:p>
        </w:tc>
        <w:tc>
          <w:tcPr>
            <w:tcW w:w="293" w:type="pct"/>
            <w:shd w:val="clear" w:color="auto" w:fill="auto"/>
            <w:noWrap/>
            <w:vAlign w:val="bottom"/>
            <w:hideMark/>
          </w:tcPr>
          <w:p w14:paraId="1B83D08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237</w:t>
            </w:r>
          </w:p>
        </w:tc>
        <w:tc>
          <w:tcPr>
            <w:tcW w:w="375" w:type="pct"/>
            <w:shd w:val="clear" w:color="auto" w:fill="auto"/>
            <w:noWrap/>
            <w:vAlign w:val="bottom"/>
            <w:hideMark/>
          </w:tcPr>
          <w:p w14:paraId="2AE4BA6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141</w:t>
            </w:r>
          </w:p>
        </w:tc>
        <w:tc>
          <w:tcPr>
            <w:tcW w:w="375" w:type="pct"/>
            <w:shd w:val="clear" w:color="auto" w:fill="auto"/>
            <w:noWrap/>
            <w:vAlign w:val="bottom"/>
            <w:hideMark/>
          </w:tcPr>
          <w:p w14:paraId="23D064C1"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133</w:t>
            </w:r>
          </w:p>
        </w:tc>
      </w:tr>
      <w:tr w:rsidR="00E43566" w:rsidRPr="00E43566" w14:paraId="50A76521" w14:textId="77777777" w:rsidTr="0046384D">
        <w:trPr>
          <w:trHeight w:val="225"/>
        </w:trPr>
        <w:tc>
          <w:tcPr>
            <w:tcW w:w="339" w:type="pct"/>
            <w:shd w:val="clear" w:color="auto" w:fill="auto"/>
            <w:noWrap/>
            <w:vAlign w:val="bottom"/>
            <w:hideMark/>
          </w:tcPr>
          <w:p w14:paraId="3BDE7310"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82</w:t>
            </w:r>
          </w:p>
        </w:tc>
        <w:tc>
          <w:tcPr>
            <w:tcW w:w="715" w:type="pct"/>
            <w:shd w:val="clear" w:color="auto" w:fill="auto"/>
            <w:noWrap/>
            <w:vAlign w:val="bottom"/>
            <w:hideMark/>
          </w:tcPr>
          <w:p w14:paraId="5FF0F7F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Woodbury</w:t>
            </w:r>
          </w:p>
        </w:tc>
        <w:tc>
          <w:tcPr>
            <w:tcW w:w="371" w:type="pct"/>
            <w:shd w:val="clear" w:color="auto" w:fill="auto"/>
            <w:noWrap/>
            <w:vAlign w:val="bottom"/>
            <w:hideMark/>
          </w:tcPr>
          <w:p w14:paraId="3A659FB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62774974</w:t>
            </w:r>
          </w:p>
        </w:tc>
        <w:tc>
          <w:tcPr>
            <w:tcW w:w="1086" w:type="pct"/>
            <w:shd w:val="clear" w:color="auto" w:fill="auto"/>
            <w:noWrap/>
            <w:vAlign w:val="bottom"/>
            <w:hideMark/>
          </w:tcPr>
          <w:p w14:paraId="67ABFE6C"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CHAMBERS STREET, N/S</w:t>
            </w:r>
          </w:p>
        </w:tc>
        <w:tc>
          <w:tcPr>
            <w:tcW w:w="383" w:type="pct"/>
            <w:shd w:val="clear" w:color="auto" w:fill="auto"/>
            <w:noWrap/>
            <w:vAlign w:val="bottom"/>
            <w:hideMark/>
          </w:tcPr>
          <w:p w14:paraId="4C4C6D1F"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Local</w:t>
            </w:r>
          </w:p>
        </w:tc>
        <w:tc>
          <w:tcPr>
            <w:tcW w:w="420" w:type="pct"/>
            <w:shd w:val="clear" w:color="auto" w:fill="auto"/>
            <w:noWrap/>
            <w:vAlign w:val="bottom"/>
            <w:hideMark/>
          </w:tcPr>
          <w:p w14:paraId="2B0309B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2E9887F3"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02:20pm</w:t>
            </w:r>
          </w:p>
        </w:tc>
        <w:tc>
          <w:tcPr>
            <w:tcW w:w="299" w:type="pct"/>
            <w:shd w:val="clear" w:color="auto" w:fill="auto"/>
            <w:noWrap/>
            <w:vAlign w:val="bottom"/>
            <w:hideMark/>
          </w:tcPr>
          <w:p w14:paraId="2CA44048"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111</w:t>
            </w:r>
          </w:p>
        </w:tc>
        <w:tc>
          <w:tcPr>
            <w:tcW w:w="293" w:type="pct"/>
            <w:shd w:val="clear" w:color="auto" w:fill="auto"/>
            <w:noWrap/>
            <w:vAlign w:val="bottom"/>
            <w:hideMark/>
          </w:tcPr>
          <w:p w14:paraId="3442DD2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105</w:t>
            </w:r>
          </w:p>
        </w:tc>
        <w:tc>
          <w:tcPr>
            <w:tcW w:w="375" w:type="pct"/>
            <w:shd w:val="clear" w:color="auto" w:fill="auto"/>
            <w:noWrap/>
            <w:vAlign w:val="bottom"/>
            <w:hideMark/>
          </w:tcPr>
          <w:p w14:paraId="042BEB1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26</w:t>
            </w:r>
          </w:p>
        </w:tc>
        <w:tc>
          <w:tcPr>
            <w:tcW w:w="375" w:type="pct"/>
            <w:shd w:val="clear" w:color="auto" w:fill="auto"/>
            <w:noWrap/>
            <w:vAlign w:val="bottom"/>
            <w:hideMark/>
          </w:tcPr>
          <w:p w14:paraId="23E62F0A"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24</w:t>
            </w:r>
          </w:p>
        </w:tc>
      </w:tr>
      <w:tr w:rsidR="00E43566" w:rsidRPr="00E43566" w14:paraId="379760C5" w14:textId="77777777" w:rsidTr="0046384D">
        <w:trPr>
          <w:trHeight w:val="225"/>
        </w:trPr>
        <w:tc>
          <w:tcPr>
            <w:tcW w:w="339" w:type="pct"/>
            <w:shd w:val="clear" w:color="auto" w:fill="auto"/>
            <w:noWrap/>
            <w:vAlign w:val="bottom"/>
            <w:hideMark/>
          </w:tcPr>
          <w:p w14:paraId="40DF7C4E"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83</w:t>
            </w:r>
          </w:p>
        </w:tc>
        <w:tc>
          <w:tcPr>
            <w:tcW w:w="715" w:type="pct"/>
            <w:shd w:val="clear" w:color="auto" w:fill="auto"/>
            <w:noWrap/>
            <w:vAlign w:val="bottom"/>
            <w:hideMark/>
          </w:tcPr>
          <w:p w14:paraId="58B0839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Woodbury</w:t>
            </w:r>
          </w:p>
        </w:tc>
        <w:tc>
          <w:tcPr>
            <w:tcW w:w="371" w:type="pct"/>
            <w:shd w:val="clear" w:color="auto" w:fill="auto"/>
            <w:noWrap/>
            <w:vAlign w:val="bottom"/>
            <w:hideMark/>
          </w:tcPr>
          <w:p w14:paraId="06B52E19"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63042628</w:t>
            </w:r>
          </w:p>
        </w:tc>
        <w:tc>
          <w:tcPr>
            <w:tcW w:w="1086" w:type="pct"/>
            <w:shd w:val="clear" w:color="auto" w:fill="auto"/>
            <w:noWrap/>
            <w:vAlign w:val="bottom"/>
            <w:hideMark/>
          </w:tcPr>
          <w:p w14:paraId="6FB61A5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WESLEY PARKWAY, N</w:t>
            </w:r>
          </w:p>
        </w:tc>
        <w:tc>
          <w:tcPr>
            <w:tcW w:w="383" w:type="pct"/>
            <w:shd w:val="clear" w:color="auto" w:fill="auto"/>
            <w:noWrap/>
            <w:vAlign w:val="bottom"/>
            <w:hideMark/>
          </w:tcPr>
          <w:p w14:paraId="381CA03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Secondary</w:t>
            </w:r>
          </w:p>
        </w:tc>
        <w:tc>
          <w:tcPr>
            <w:tcW w:w="420" w:type="pct"/>
            <w:shd w:val="clear" w:color="auto" w:fill="auto"/>
            <w:noWrap/>
            <w:vAlign w:val="bottom"/>
            <w:hideMark/>
          </w:tcPr>
          <w:p w14:paraId="3D3A60ED"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03A537DF"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01:15pm</w:t>
            </w:r>
          </w:p>
        </w:tc>
        <w:tc>
          <w:tcPr>
            <w:tcW w:w="299" w:type="pct"/>
            <w:shd w:val="clear" w:color="auto" w:fill="auto"/>
            <w:noWrap/>
            <w:vAlign w:val="bottom"/>
            <w:hideMark/>
          </w:tcPr>
          <w:p w14:paraId="745D1C55"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114</w:t>
            </w:r>
          </w:p>
        </w:tc>
        <w:tc>
          <w:tcPr>
            <w:tcW w:w="293" w:type="pct"/>
            <w:shd w:val="clear" w:color="auto" w:fill="auto"/>
            <w:noWrap/>
            <w:vAlign w:val="bottom"/>
            <w:hideMark/>
          </w:tcPr>
          <w:p w14:paraId="3314DD2B"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103</w:t>
            </w:r>
          </w:p>
        </w:tc>
        <w:tc>
          <w:tcPr>
            <w:tcW w:w="375" w:type="pct"/>
            <w:shd w:val="clear" w:color="auto" w:fill="auto"/>
            <w:noWrap/>
            <w:vAlign w:val="bottom"/>
            <w:hideMark/>
          </w:tcPr>
          <w:p w14:paraId="427590D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48</w:t>
            </w:r>
          </w:p>
        </w:tc>
        <w:tc>
          <w:tcPr>
            <w:tcW w:w="375" w:type="pct"/>
            <w:shd w:val="clear" w:color="auto" w:fill="auto"/>
            <w:noWrap/>
            <w:vAlign w:val="bottom"/>
            <w:hideMark/>
          </w:tcPr>
          <w:p w14:paraId="33434ABF"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41</w:t>
            </w:r>
          </w:p>
        </w:tc>
      </w:tr>
      <w:tr w:rsidR="00E43566" w:rsidRPr="00E43566" w14:paraId="37DD9F81" w14:textId="77777777" w:rsidTr="0046384D">
        <w:trPr>
          <w:trHeight w:val="240"/>
        </w:trPr>
        <w:tc>
          <w:tcPr>
            <w:tcW w:w="339" w:type="pct"/>
            <w:shd w:val="clear" w:color="auto" w:fill="auto"/>
            <w:noWrap/>
            <w:vAlign w:val="bottom"/>
            <w:hideMark/>
          </w:tcPr>
          <w:p w14:paraId="4568482C"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84</w:t>
            </w:r>
          </w:p>
        </w:tc>
        <w:tc>
          <w:tcPr>
            <w:tcW w:w="715" w:type="pct"/>
            <w:shd w:val="clear" w:color="auto" w:fill="auto"/>
            <w:noWrap/>
            <w:vAlign w:val="bottom"/>
            <w:hideMark/>
          </w:tcPr>
          <w:p w14:paraId="4CA59B52"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Woodbury</w:t>
            </w:r>
          </w:p>
        </w:tc>
        <w:tc>
          <w:tcPr>
            <w:tcW w:w="371" w:type="pct"/>
            <w:shd w:val="clear" w:color="auto" w:fill="auto"/>
            <w:noWrap/>
            <w:vAlign w:val="bottom"/>
            <w:hideMark/>
          </w:tcPr>
          <w:p w14:paraId="084482BE"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62865471</w:t>
            </w:r>
          </w:p>
        </w:tc>
        <w:tc>
          <w:tcPr>
            <w:tcW w:w="1086" w:type="pct"/>
            <w:shd w:val="clear" w:color="auto" w:fill="auto"/>
            <w:noWrap/>
            <w:vAlign w:val="bottom"/>
            <w:hideMark/>
          </w:tcPr>
          <w:p w14:paraId="4758605B"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I 29 S</w:t>
            </w:r>
          </w:p>
        </w:tc>
        <w:tc>
          <w:tcPr>
            <w:tcW w:w="383" w:type="pct"/>
            <w:shd w:val="clear" w:color="auto" w:fill="auto"/>
            <w:noWrap/>
            <w:vAlign w:val="bottom"/>
            <w:hideMark/>
          </w:tcPr>
          <w:p w14:paraId="247558C7" w14:textId="77777777" w:rsidR="00B54EF9" w:rsidRPr="00B54EF9" w:rsidRDefault="00B54EF9" w:rsidP="00B54EF9">
            <w:pPr>
              <w:spacing w:after="0" w:line="240" w:lineRule="auto"/>
              <w:rPr>
                <w:rFonts w:eastAsia="Times New Roman" w:cstheme="minorHAnsi"/>
                <w:sz w:val="14"/>
                <w:szCs w:val="14"/>
              </w:rPr>
            </w:pPr>
            <w:r w:rsidRPr="00B54EF9">
              <w:rPr>
                <w:rFonts w:eastAsia="Times New Roman" w:cstheme="minorHAnsi"/>
                <w:sz w:val="14"/>
                <w:szCs w:val="14"/>
              </w:rPr>
              <w:t>Primary</w:t>
            </w:r>
          </w:p>
        </w:tc>
        <w:tc>
          <w:tcPr>
            <w:tcW w:w="420" w:type="pct"/>
            <w:shd w:val="clear" w:color="auto" w:fill="auto"/>
            <w:noWrap/>
            <w:vAlign w:val="bottom"/>
            <w:hideMark/>
          </w:tcPr>
          <w:p w14:paraId="44DB9C57"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Saturday</w:t>
            </w:r>
          </w:p>
        </w:tc>
        <w:tc>
          <w:tcPr>
            <w:tcW w:w="342" w:type="pct"/>
            <w:shd w:val="clear" w:color="auto" w:fill="auto"/>
            <w:noWrap/>
            <w:vAlign w:val="bottom"/>
            <w:hideMark/>
          </w:tcPr>
          <w:p w14:paraId="38098B79"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12:00pm</w:t>
            </w:r>
          </w:p>
        </w:tc>
        <w:tc>
          <w:tcPr>
            <w:tcW w:w="299" w:type="pct"/>
            <w:shd w:val="clear" w:color="auto" w:fill="auto"/>
            <w:noWrap/>
            <w:vAlign w:val="bottom"/>
            <w:hideMark/>
          </w:tcPr>
          <w:p w14:paraId="613880F0"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280</w:t>
            </w:r>
          </w:p>
        </w:tc>
        <w:tc>
          <w:tcPr>
            <w:tcW w:w="293" w:type="pct"/>
            <w:shd w:val="clear" w:color="auto" w:fill="auto"/>
            <w:noWrap/>
            <w:vAlign w:val="bottom"/>
            <w:hideMark/>
          </w:tcPr>
          <w:p w14:paraId="4FB76B2D"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267</w:t>
            </w:r>
          </w:p>
        </w:tc>
        <w:tc>
          <w:tcPr>
            <w:tcW w:w="375" w:type="pct"/>
            <w:shd w:val="clear" w:color="auto" w:fill="auto"/>
            <w:noWrap/>
            <w:vAlign w:val="bottom"/>
            <w:hideMark/>
          </w:tcPr>
          <w:p w14:paraId="4A977E14"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159</w:t>
            </w:r>
          </w:p>
        </w:tc>
        <w:tc>
          <w:tcPr>
            <w:tcW w:w="375" w:type="pct"/>
            <w:shd w:val="clear" w:color="auto" w:fill="auto"/>
            <w:noWrap/>
            <w:vAlign w:val="bottom"/>
            <w:hideMark/>
          </w:tcPr>
          <w:p w14:paraId="30CCB236" w14:textId="77777777" w:rsidR="00B54EF9" w:rsidRPr="00B54EF9" w:rsidRDefault="00B54EF9" w:rsidP="00B54EF9">
            <w:pPr>
              <w:spacing w:after="0" w:line="240" w:lineRule="auto"/>
              <w:jc w:val="right"/>
              <w:rPr>
                <w:rFonts w:eastAsia="Times New Roman" w:cstheme="minorHAnsi"/>
                <w:sz w:val="14"/>
                <w:szCs w:val="14"/>
              </w:rPr>
            </w:pPr>
            <w:r w:rsidRPr="00B54EF9">
              <w:rPr>
                <w:rFonts w:eastAsia="Times New Roman" w:cstheme="minorHAnsi"/>
                <w:sz w:val="14"/>
                <w:szCs w:val="14"/>
              </w:rPr>
              <w:t>146</w:t>
            </w:r>
          </w:p>
        </w:tc>
      </w:tr>
      <w:tr w:rsidR="00E43566" w:rsidRPr="00E43566" w14:paraId="3384A099" w14:textId="77777777" w:rsidTr="00E43566">
        <w:trPr>
          <w:trHeight w:val="251"/>
        </w:trPr>
        <w:tc>
          <w:tcPr>
            <w:tcW w:w="339" w:type="pct"/>
            <w:shd w:val="clear" w:color="auto" w:fill="auto"/>
            <w:noWrap/>
            <w:vAlign w:val="bottom"/>
            <w:hideMark/>
          </w:tcPr>
          <w:p w14:paraId="4C3CE231" w14:textId="77777777" w:rsidR="00B54EF9" w:rsidRPr="00B54EF9" w:rsidRDefault="00B54EF9" w:rsidP="00B54EF9">
            <w:pPr>
              <w:spacing w:after="0" w:line="240" w:lineRule="auto"/>
              <w:jc w:val="center"/>
              <w:rPr>
                <w:rFonts w:eastAsia="Times New Roman" w:cstheme="minorHAnsi"/>
                <w:sz w:val="14"/>
                <w:szCs w:val="14"/>
              </w:rPr>
            </w:pPr>
            <w:r w:rsidRPr="00B54EF9">
              <w:rPr>
                <w:rFonts w:eastAsia="Times New Roman" w:cstheme="minorHAnsi"/>
                <w:sz w:val="14"/>
                <w:szCs w:val="14"/>
              </w:rPr>
              <w:t> </w:t>
            </w:r>
          </w:p>
        </w:tc>
        <w:tc>
          <w:tcPr>
            <w:tcW w:w="715" w:type="pct"/>
            <w:shd w:val="clear" w:color="auto" w:fill="auto"/>
            <w:noWrap/>
            <w:vAlign w:val="bottom"/>
            <w:hideMark/>
          </w:tcPr>
          <w:p w14:paraId="56BE52D5" w14:textId="77777777" w:rsidR="00B54EF9" w:rsidRPr="00B54EF9" w:rsidRDefault="00B54EF9" w:rsidP="00B54EF9">
            <w:pPr>
              <w:spacing w:after="0" w:line="240" w:lineRule="auto"/>
              <w:rPr>
                <w:rFonts w:eastAsia="Times New Roman" w:cstheme="minorHAnsi"/>
                <w:b/>
                <w:bCs/>
                <w:sz w:val="14"/>
                <w:szCs w:val="14"/>
              </w:rPr>
            </w:pPr>
            <w:r w:rsidRPr="00B54EF9">
              <w:rPr>
                <w:rFonts w:eastAsia="Times New Roman" w:cstheme="minorHAnsi"/>
                <w:b/>
                <w:bCs/>
                <w:sz w:val="18"/>
                <w:szCs w:val="18"/>
              </w:rPr>
              <w:t>TOTALS</w:t>
            </w:r>
          </w:p>
        </w:tc>
        <w:tc>
          <w:tcPr>
            <w:tcW w:w="371" w:type="pct"/>
            <w:shd w:val="clear" w:color="auto" w:fill="auto"/>
            <w:noWrap/>
            <w:vAlign w:val="bottom"/>
            <w:hideMark/>
          </w:tcPr>
          <w:p w14:paraId="5E7C97D5" w14:textId="77777777" w:rsidR="00B54EF9" w:rsidRPr="00B54EF9" w:rsidRDefault="00B54EF9" w:rsidP="00B54EF9">
            <w:pPr>
              <w:spacing w:after="0" w:line="240" w:lineRule="auto"/>
              <w:jc w:val="center"/>
              <w:rPr>
                <w:rFonts w:eastAsia="Times New Roman" w:cstheme="minorHAnsi"/>
                <w:b/>
                <w:bCs/>
                <w:sz w:val="14"/>
                <w:szCs w:val="14"/>
              </w:rPr>
            </w:pPr>
            <w:r w:rsidRPr="00B54EF9">
              <w:rPr>
                <w:rFonts w:eastAsia="Times New Roman" w:cstheme="minorHAnsi"/>
                <w:b/>
                <w:bCs/>
                <w:sz w:val="14"/>
                <w:szCs w:val="14"/>
              </w:rPr>
              <w:t> </w:t>
            </w:r>
          </w:p>
        </w:tc>
        <w:tc>
          <w:tcPr>
            <w:tcW w:w="1086" w:type="pct"/>
            <w:shd w:val="clear" w:color="auto" w:fill="auto"/>
            <w:noWrap/>
            <w:vAlign w:val="bottom"/>
            <w:hideMark/>
          </w:tcPr>
          <w:p w14:paraId="6CD9BA24" w14:textId="77777777" w:rsidR="00B54EF9" w:rsidRPr="00B54EF9" w:rsidRDefault="00B54EF9" w:rsidP="00B54EF9">
            <w:pPr>
              <w:spacing w:after="0" w:line="240" w:lineRule="auto"/>
              <w:rPr>
                <w:rFonts w:eastAsia="Times New Roman" w:cstheme="minorHAnsi"/>
                <w:b/>
                <w:bCs/>
                <w:sz w:val="14"/>
                <w:szCs w:val="14"/>
              </w:rPr>
            </w:pPr>
            <w:r w:rsidRPr="00B54EF9">
              <w:rPr>
                <w:rFonts w:eastAsia="Times New Roman" w:cstheme="minorHAnsi"/>
                <w:b/>
                <w:bCs/>
                <w:sz w:val="14"/>
                <w:szCs w:val="14"/>
              </w:rPr>
              <w:t> </w:t>
            </w:r>
          </w:p>
        </w:tc>
        <w:tc>
          <w:tcPr>
            <w:tcW w:w="383" w:type="pct"/>
            <w:shd w:val="clear" w:color="auto" w:fill="auto"/>
            <w:noWrap/>
            <w:vAlign w:val="bottom"/>
            <w:hideMark/>
          </w:tcPr>
          <w:p w14:paraId="77C6E944" w14:textId="77777777" w:rsidR="00B54EF9" w:rsidRPr="00B54EF9" w:rsidRDefault="00B54EF9" w:rsidP="00B54EF9">
            <w:pPr>
              <w:spacing w:after="0" w:line="240" w:lineRule="auto"/>
              <w:rPr>
                <w:rFonts w:eastAsia="Times New Roman" w:cstheme="minorHAnsi"/>
                <w:b/>
                <w:bCs/>
                <w:sz w:val="14"/>
                <w:szCs w:val="14"/>
              </w:rPr>
            </w:pPr>
            <w:r w:rsidRPr="00B54EF9">
              <w:rPr>
                <w:rFonts w:eastAsia="Times New Roman" w:cstheme="minorHAnsi"/>
                <w:b/>
                <w:bCs/>
                <w:sz w:val="14"/>
                <w:szCs w:val="14"/>
              </w:rPr>
              <w:t> </w:t>
            </w:r>
          </w:p>
        </w:tc>
        <w:tc>
          <w:tcPr>
            <w:tcW w:w="420" w:type="pct"/>
            <w:shd w:val="clear" w:color="auto" w:fill="auto"/>
            <w:noWrap/>
            <w:vAlign w:val="bottom"/>
            <w:hideMark/>
          </w:tcPr>
          <w:p w14:paraId="24EFCF04" w14:textId="77777777" w:rsidR="00B54EF9" w:rsidRPr="00B54EF9" w:rsidRDefault="00B54EF9" w:rsidP="00B54EF9">
            <w:pPr>
              <w:spacing w:after="0" w:line="240" w:lineRule="auto"/>
              <w:jc w:val="center"/>
              <w:rPr>
                <w:rFonts w:eastAsia="Times New Roman" w:cstheme="minorHAnsi"/>
                <w:b/>
                <w:bCs/>
                <w:sz w:val="14"/>
                <w:szCs w:val="14"/>
              </w:rPr>
            </w:pPr>
            <w:r w:rsidRPr="00B54EF9">
              <w:rPr>
                <w:rFonts w:eastAsia="Times New Roman" w:cstheme="minorHAnsi"/>
                <w:b/>
                <w:bCs/>
                <w:sz w:val="14"/>
                <w:szCs w:val="14"/>
              </w:rPr>
              <w:t> </w:t>
            </w:r>
          </w:p>
        </w:tc>
        <w:tc>
          <w:tcPr>
            <w:tcW w:w="342" w:type="pct"/>
            <w:shd w:val="clear" w:color="auto" w:fill="auto"/>
            <w:noWrap/>
            <w:vAlign w:val="bottom"/>
            <w:hideMark/>
          </w:tcPr>
          <w:p w14:paraId="1EE582EE" w14:textId="77777777" w:rsidR="00B54EF9" w:rsidRPr="00B54EF9" w:rsidRDefault="00B54EF9" w:rsidP="00B54EF9">
            <w:pPr>
              <w:spacing w:after="0" w:line="240" w:lineRule="auto"/>
              <w:jc w:val="center"/>
              <w:rPr>
                <w:rFonts w:eastAsia="Times New Roman" w:cstheme="minorHAnsi"/>
                <w:b/>
                <w:bCs/>
                <w:sz w:val="14"/>
                <w:szCs w:val="14"/>
              </w:rPr>
            </w:pPr>
            <w:r w:rsidRPr="00B54EF9">
              <w:rPr>
                <w:rFonts w:eastAsia="Times New Roman" w:cstheme="minorHAnsi"/>
                <w:b/>
                <w:bCs/>
                <w:sz w:val="14"/>
                <w:szCs w:val="14"/>
              </w:rPr>
              <w:t> </w:t>
            </w:r>
          </w:p>
        </w:tc>
        <w:tc>
          <w:tcPr>
            <w:tcW w:w="299" w:type="pct"/>
            <w:shd w:val="clear" w:color="auto" w:fill="auto"/>
            <w:noWrap/>
            <w:vAlign w:val="center"/>
            <w:hideMark/>
          </w:tcPr>
          <w:p w14:paraId="65DC99F5" w14:textId="77777777" w:rsidR="00B54EF9" w:rsidRPr="00B54EF9" w:rsidRDefault="00B54EF9" w:rsidP="00E43566">
            <w:pPr>
              <w:spacing w:after="0" w:line="240" w:lineRule="auto"/>
              <w:jc w:val="center"/>
              <w:rPr>
                <w:rFonts w:eastAsia="Times New Roman" w:cstheme="minorHAnsi"/>
                <w:b/>
                <w:bCs/>
                <w:sz w:val="18"/>
                <w:szCs w:val="18"/>
                <w:u w:val="single"/>
              </w:rPr>
            </w:pPr>
            <w:r w:rsidRPr="00B54EF9">
              <w:rPr>
                <w:rFonts w:eastAsia="Times New Roman" w:cstheme="minorHAnsi"/>
                <w:b/>
                <w:bCs/>
                <w:sz w:val="18"/>
                <w:szCs w:val="18"/>
                <w:u w:val="single"/>
              </w:rPr>
              <w:t>14031</w:t>
            </w:r>
          </w:p>
        </w:tc>
        <w:tc>
          <w:tcPr>
            <w:tcW w:w="293" w:type="pct"/>
            <w:shd w:val="clear" w:color="auto" w:fill="auto"/>
            <w:noWrap/>
            <w:vAlign w:val="center"/>
            <w:hideMark/>
          </w:tcPr>
          <w:p w14:paraId="5B0B405E" w14:textId="77777777" w:rsidR="00B54EF9" w:rsidRPr="00B54EF9" w:rsidRDefault="00B54EF9" w:rsidP="00E43566">
            <w:pPr>
              <w:spacing w:after="0" w:line="240" w:lineRule="auto"/>
              <w:jc w:val="center"/>
              <w:rPr>
                <w:rFonts w:eastAsia="Times New Roman" w:cstheme="minorHAnsi"/>
                <w:b/>
                <w:bCs/>
                <w:sz w:val="18"/>
                <w:szCs w:val="18"/>
                <w:u w:val="single"/>
              </w:rPr>
            </w:pPr>
            <w:r w:rsidRPr="00B54EF9">
              <w:rPr>
                <w:rFonts w:eastAsia="Times New Roman" w:cstheme="minorHAnsi"/>
                <w:b/>
                <w:bCs/>
                <w:sz w:val="18"/>
                <w:szCs w:val="18"/>
                <w:u w:val="single"/>
              </w:rPr>
              <w:t>13386</w:t>
            </w:r>
          </w:p>
        </w:tc>
        <w:tc>
          <w:tcPr>
            <w:tcW w:w="375" w:type="pct"/>
            <w:shd w:val="clear" w:color="auto" w:fill="auto"/>
            <w:noWrap/>
            <w:vAlign w:val="center"/>
            <w:hideMark/>
          </w:tcPr>
          <w:p w14:paraId="59B1335C" w14:textId="77777777" w:rsidR="00B54EF9" w:rsidRPr="00B54EF9" w:rsidRDefault="00B54EF9" w:rsidP="00E43566">
            <w:pPr>
              <w:spacing w:after="0" w:line="240" w:lineRule="auto"/>
              <w:jc w:val="center"/>
              <w:rPr>
                <w:rFonts w:eastAsia="Times New Roman" w:cstheme="minorHAnsi"/>
                <w:b/>
                <w:bCs/>
                <w:sz w:val="18"/>
                <w:szCs w:val="18"/>
                <w:u w:val="single"/>
              </w:rPr>
            </w:pPr>
            <w:r w:rsidRPr="00B54EF9">
              <w:rPr>
                <w:rFonts w:eastAsia="Times New Roman" w:cstheme="minorHAnsi"/>
                <w:b/>
                <w:bCs/>
                <w:sz w:val="18"/>
                <w:szCs w:val="18"/>
                <w:u w:val="single"/>
              </w:rPr>
              <w:t>5637</w:t>
            </w:r>
          </w:p>
        </w:tc>
        <w:tc>
          <w:tcPr>
            <w:tcW w:w="375" w:type="pct"/>
            <w:shd w:val="clear" w:color="auto" w:fill="auto"/>
            <w:noWrap/>
            <w:vAlign w:val="center"/>
            <w:hideMark/>
          </w:tcPr>
          <w:p w14:paraId="7E0C28C2" w14:textId="77777777" w:rsidR="00B54EF9" w:rsidRPr="00B54EF9" w:rsidRDefault="00B54EF9" w:rsidP="00E43566">
            <w:pPr>
              <w:spacing w:after="0" w:line="240" w:lineRule="auto"/>
              <w:jc w:val="center"/>
              <w:rPr>
                <w:rFonts w:eastAsia="Times New Roman" w:cstheme="minorHAnsi"/>
                <w:b/>
                <w:bCs/>
                <w:sz w:val="18"/>
                <w:szCs w:val="18"/>
                <w:u w:val="single"/>
              </w:rPr>
            </w:pPr>
            <w:r w:rsidRPr="00B54EF9">
              <w:rPr>
                <w:rFonts w:eastAsia="Times New Roman" w:cstheme="minorHAnsi"/>
                <w:b/>
                <w:bCs/>
                <w:sz w:val="18"/>
                <w:szCs w:val="18"/>
                <w:u w:val="single"/>
              </w:rPr>
              <w:t>5339</w:t>
            </w:r>
          </w:p>
        </w:tc>
      </w:tr>
    </w:tbl>
    <w:p w14:paraId="7C98541F" w14:textId="77777777" w:rsidR="004A31AB" w:rsidRDefault="004A31AB" w:rsidP="00F02E72">
      <w:pPr>
        <w:spacing w:after="0" w:line="240" w:lineRule="auto"/>
        <w:rPr>
          <w:b/>
        </w:rPr>
      </w:pPr>
    </w:p>
    <w:p w14:paraId="692E254B" w14:textId="77777777" w:rsidR="00F02E72" w:rsidRPr="00F02E72" w:rsidRDefault="00F02E72" w:rsidP="00F02E72">
      <w:pPr>
        <w:spacing w:after="0" w:line="240" w:lineRule="auto"/>
      </w:pPr>
    </w:p>
    <w:p w14:paraId="3AD5EEDA" w14:textId="32CB31B7" w:rsidR="00F02E72" w:rsidRDefault="00F02E72" w:rsidP="00F02E72">
      <w:pPr>
        <w:spacing w:after="120"/>
        <w:rPr>
          <w:b/>
        </w:rPr>
      </w:pPr>
      <w:r w:rsidRPr="00F02E72">
        <w:rPr>
          <w:b/>
        </w:rPr>
        <w:t>Table 2. 202</w:t>
      </w:r>
      <w:r w:rsidR="004B0C66">
        <w:rPr>
          <w:b/>
        </w:rPr>
        <w:t>5</w:t>
      </w:r>
      <w:r w:rsidRPr="00F02E72">
        <w:rPr>
          <w:b/>
        </w:rPr>
        <w:t xml:space="preserve"> Driver and Passenger Seat Belt Use by County (n)</w:t>
      </w:r>
    </w:p>
    <w:tbl>
      <w:tblPr>
        <w:tblW w:w="5000" w:type="pct"/>
        <w:tblLook w:val="04A0" w:firstRow="1" w:lastRow="0" w:firstColumn="1" w:lastColumn="0" w:noHBand="0" w:noVBand="1"/>
      </w:tblPr>
      <w:tblGrid>
        <w:gridCol w:w="1186"/>
        <w:gridCol w:w="695"/>
        <w:gridCol w:w="695"/>
        <w:gridCol w:w="695"/>
        <w:gridCol w:w="939"/>
        <w:gridCol w:w="616"/>
        <w:gridCol w:w="696"/>
        <w:gridCol w:w="696"/>
        <w:gridCol w:w="940"/>
        <w:gridCol w:w="778"/>
        <w:gridCol w:w="696"/>
        <w:gridCol w:w="696"/>
        <w:gridCol w:w="940"/>
      </w:tblGrid>
      <w:tr w:rsidR="000F0C46" w:rsidRPr="00B54EF9" w14:paraId="2C60B88C" w14:textId="77777777" w:rsidTr="00B54EF9">
        <w:trPr>
          <w:trHeight w:val="70"/>
        </w:trPr>
        <w:tc>
          <w:tcPr>
            <w:tcW w:w="3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66597" w14:textId="77777777" w:rsidR="004A31AB" w:rsidRPr="00B54EF9" w:rsidRDefault="004A31AB" w:rsidP="004A31AB">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 </w:t>
            </w:r>
          </w:p>
        </w:tc>
        <w:tc>
          <w:tcPr>
            <w:tcW w:w="1535"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7E244A43"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Driver</w:t>
            </w:r>
          </w:p>
        </w:tc>
        <w:tc>
          <w:tcPr>
            <w:tcW w:w="1496"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5141E892"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RFP</w:t>
            </w:r>
          </w:p>
        </w:tc>
        <w:tc>
          <w:tcPr>
            <w:tcW w:w="1575" w:type="pct"/>
            <w:gridSpan w:val="4"/>
            <w:tcBorders>
              <w:top w:val="single" w:sz="4" w:space="0" w:color="auto"/>
              <w:left w:val="nil"/>
              <w:bottom w:val="single" w:sz="4" w:space="0" w:color="auto"/>
              <w:right w:val="single" w:sz="4" w:space="0" w:color="000000"/>
            </w:tcBorders>
            <w:shd w:val="clear" w:color="auto" w:fill="auto"/>
            <w:noWrap/>
            <w:vAlign w:val="bottom"/>
            <w:hideMark/>
          </w:tcPr>
          <w:p w14:paraId="6884092B"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r>
      <w:tr w:rsidR="00026583" w:rsidRPr="00B54EF9" w14:paraId="772543D2" w14:textId="77777777" w:rsidTr="00B54EF9">
        <w:trPr>
          <w:trHeight w:val="26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594AB5A" w14:textId="77777777" w:rsidR="004A31AB" w:rsidRPr="00B54EF9" w:rsidRDefault="004A31AB" w:rsidP="004A31AB">
            <w:pPr>
              <w:spacing w:after="0" w:line="240" w:lineRule="auto"/>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County</w:t>
            </w:r>
          </w:p>
        </w:tc>
        <w:tc>
          <w:tcPr>
            <w:tcW w:w="354" w:type="pct"/>
            <w:tcBorders>
              <w:top w:val="nil"/>
              <w:left w:val="nil"/>
              <w:bottom w:val="single" w:sz="4" w:space="0" w:color="auto"/>
              <w:right w:val="single" w:sz="4" w:space="0" w:color="auto"/>
            </w:tcBorders>
            <w:shd w:val="clear" w:color="auto" w:fill="auto"/>
            <w:vAlign w:val="bottom"/>
            <w:hideMark/>
          </w:tcPr>
          <w:p w14:paraId="037E6308"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354" w:type="pct"/>
            <w:tcBorders>
              <w:top w:val="nil"/>
              <w:left w:val="nil"/>
              <w:bottom w:val="single" w:sz="4" w:space="0" w:color="auto"/>
              <w:right w:val="single" w:sz="4" w:space="0" w:color="auto"/>
            </w:tcBorders>
            <w:shd w:val="clear" w:color="auto" w:fill="auto"/>
            <w:vAlign w:val="bottom"/>
            <w:hideMark/>
          </w:tcPr>
          <w:p w14:paraId="22A9DA63"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Belted</w:t>
            </w:r>
          </w:p>
        </w:tc>
        <w:tc>
          <w:tcPr>
            <w:tcW w:w="354" w:type="pct"/>
            <w:tcBorders>
              <w:top w:val="nil"/>
              <w:left w:val="nil"/>
              <w:bottom w:val="single" w:sz="4" w:space="0" w:color="auto"/>
              <w:right w:val="single" w:sz="4" w:space="0" w:color="auto"/>
            </w:tcBorders>
            <w:shd w:val="clear" w:color="auto" w:fill="auto"/>
            <w:vAlign w:val="bottom"/>
            <w:hideMark/>
          </w:tcPr>
          <w:p w14:paraId="692BCF72"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Not Belted</w:t>
            </w:r>
          </w:p>
        </w:tc>
        <w:tc>
          <w:tcPr>
            <w:tcW w:w="472" w:type="pct"/>
            <w:tcBorders>
              <w:top w:val="nil"/>
              <w:left w:val="nil"/>
              <w:bottom w:val="single" w:sz="4" w:space="0" w:color="auto"/>
              <w:right w:val="nil"/>
            </w:tcBorders>
            <w:shd w:val="clear" w:color="auto" w:fill="auto"/>
            <w:vAlign w:val="bottom"/>
            <w:hideMark/>
          </w:tcPr>
          <w:p w14:paraId="50C22D31" w14:textId="0C2580D3"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Unknown</w:t>
            </w:r>
          </w:p>
        </w:tc>
        <w:tc>
          <w:tcPr>
            <w:tcW w:w="315" w:type="pct"/>
            <w:tcBorders>
              <w:top w:val="nil"/>
              <w:left w:val="single" w:sz="4" w:space="0" w:color="auto"/>
              <w:bottom w:val="single" w:sz="4" w:space="0" w:color="auto"/>
              <w:right w:val="single" w:sz="4" w:space="0" w:color="auto"/>
            </w:tcBorders>
            <w:shd w:val="clear" w:color="auto" w:fill="auto"/>
            <w:vAlign w:val="bottom"/>
            <w:hideMark/>
          </w:tcPr>
          <w:p w14:paraId="444C9667"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354" w:type="pct"/>
            <w:tcBorders>
              <w:top w:val="nil"/>
              <w:left w:val="nil"/>
              <w:bottom w:val="single" w:sz="4" w:space="0" w:color="auto"/>
              <w:right w:val="single" w:sz="4" w:space="0" w:color="auto"/>
            </w:tcBorders>
            <w:shd w:val="clear" w:color="auto" w:fill="auto"/>
            <w:vAlign w:val="bottom"/>
            <w:hideMark/>
          </w:tcPr>
          <w:p w14:paraId="4932D2F2"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Belted</w:t>
            </w:r>
          </w:p>
        </w:tc>
        <w:tc>
          <w:tcPr>
            <w:tcW w:w="354" w:type="pct"/>
            <w:tcBorders>
              <w:top w:val="nil"/>
              <w:left w:val="nil"/>
              <w:bottom w:val="single" w:sz="4" w:space="0" w:color="auto"/>
              <w:right w:val="single" w:sz="4" w:space="0" w:color="auto"/>
            </w:tcBorders>
            <w:shd w:val="clear" w:color="auto" w:fill="auto"/>
            <w:vAlign w:val="bottom"/>
            <w:hideMark/>
          </w:tcPr>
          <w:p w14:paraId="3DD36C79"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Not Belted</w:t>
            </w:r>
          </w:p>
        </w:tc>
        <w:tc>
          <w:tcPr>
            <w:tcW w:w="472" w:type="pct"/>
            <w:tcBorders>
              <w:top w:val="nil"/>
              <w:left w:val="nil"/>
              <w:bottom w:val="single" w:sz="4" w:space="0" w:color="auto"/>
              <w:right w:val="nil"/>
            </w:tcBorders>
            <w:shd w:val="clear" w:color="auto" w:fill="auto"/>
            <w:vAlign w:val="bottom"/>
            <w:hideMark/>
          </w:tcPr>
          <w:p w14:paraId="72F540A3"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Unknown</w:t>
            </w:r>
          </w:p>
        </w:tc>
        <w:tc>
          <w:tcPr>
            <w:tcW w:w="394" w:type="pct"/>
            <w:tcBorders>
              <w:top w:val="nil"/>
              <w:left w:val="single" w:sz="4" w:space="0" w:color="auto"/>
              <w:bottom w:val="single" w:sz="4" w:space="0" w:color="auto"/>
              <w:right w:val="single" w:sz="4" w:space="0" w:color="auto"/>
            </w:tcBorders>
            <w:shd w:val="clear" w:color="auto" w:fill="auto"/>
            <w:vAlign w:val="bottom"/>
            <w:hideMark/>
          </w:tcPr>
          <w:p w14:paraId="45BD8F85"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354" w:type="pct"/>
            <w:tcBorders>
              <w:top w:val="nil"/>
              <w:left w:val="nil"/>
              <w:bottom w:val="single" w:sz="4" w:space="0" w:color="auto"/>
              <w:right w:val="single" w:sz="4" w:space="0" w:color="auto"/>
            </w:tcBorders>
            <w:shd w:val="clear" w:color="auto" w:fill="auto"/>
            <w:vAlign w:val="bottom"/>
            <w:hideMark/>
          </w:tcPr>
          <w:p w14:paraId="1437C726"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Belted</w:t>
            </w:r>
          </w:p>
        </w:tc>
        <w:tc>
          <w:tcPr>
            <w:tcW w:w="354" w:type="pct"/>
            <w:tcBorders>
              <w:top w:val="nil"/>
              <w:left w:val="nil"/>
              <w:bottom w:val="single" w:sz="4" w:space="0" w:color="auto"/>
              <w:right w:val="single" w:sz="4" w:space="0" w:color="auto"/>
            </w:tcBorders>
            <w:shd w:val="clear" w:color="auto" w:fill="auto"/>
            <w:vAlign w:val="bottom"/>
            <w:hideMark/>
          </w:tcPr>
          <w:p w14:paraId="3ADFAA83"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Not Belted</w:t>
            </w:r>
          </w:p>
        </w:tc>
        <w:tc>
          <w:tcPr>
            <w:tcW w:w="472" w:type="pct"/>
            <w:tcBorders>
              <w:top w:val="nil"/>
              <w:left w:val="nil"/>
              <w:bottom w:val="single" w:sz="4" w:space="0" w:color="auto"/>
              <w:right w:val="single" w:sz="4" w:space="0" w:color="auto"/>
            </w:tcBorders>
            <w:shd w:val="clear" w:color="auto" w:fill="auto"/>
            <w:vAlign w:val="bottom"/>
            <w:hideMark/>
          </w:tcPr>
          <w:p w14:paraId="319D35CA" w14:textId="77777777" w:rsidR="004A31AB" w:rsidRPr="00B54EF9" w:rsidRDefault="004A31AB" w:rsidP="004A31AB">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Unknown</w:t>
            </w:r>
          </w:p>
        </w:tc>
      </w:tr>
      <w:tr w:rsidR="00B54EF9" w:rsidRPr="00B54EF9" w14:paraId="4D48ABC7"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BA7CD64"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Cass</w:t>
            </w:r>
          </w:p>
        </w:tc>
        <w:tc>
          <w:tcPr>
            <w:tcW w:w="354" w:type="pct"/>
            <w:tcBorders>
              <w:top w:val="nil"/>
              <w:left w:val="nil"/>
              <w:bottom w:val="single" w:sz="4" w:space="0" w:color="auto"/>
              <w:right w:val="single" w:sz="4" w:space="0" w:color="auto"/>
            </w:tcBorders>
            <w:shd w:val="clear" w:color="auto" w:fill="auto"/>
            <w:noWrap/>
            <w:vAlign w:val="bottom"/>
            <w:hideMark/>
          </w:tcPr>
          <w:p w14:paraId="1F7F6A25" w14:textId="3231B17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278</w:t>
            </w:r>
          </w:p>
        </w:tc>
        <w:tc>
          <w:tcPr>
            <w:tcW w:w="354" w:type="pct"/>
            <w:tcBorders>
              <w:top w:val="nil"/>
              <w:left w:val="nil"/>
              <w:bottom w:val="single" w:sz="4" w:space="0" w:color="auto"/>
              <w:right w:val="single" w:sz="4" w:space="0" w:color="auto"/>
            </w:tcBorders>
            <w:shd w:val="clear" w:color="auto" w:fill="auto"/>
            <w:noWrap/>
            <w:vAlign w:val="bottom"/>
            <w:hideMark/>
          </w:tcPr>
          <w:p w14:paraId="7617C7CF" w14:textId="4F80AA5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258</w:t>
            </w:r>
          </w:p>
        </w:tc>
        <w:tc>
          <w:tcPr>
            <w:tcW w:w="354" w:type="pct"/>
            <w:tcBorders>
              <w:top w:val="nil"/>
              <w:left w:val="nil"/>
              <w:bottom w:val="single" w:sz="4" w:space="0" w:color="auto"/>
              <w:right w:val="single" w:sz="4" w:space="0" w:color="auto"/>
            </w:tcBorders>
            <w:shd w:val="clear" w:color="auto" w:fill="auto"/>
            <w:noWrap/>
            <w:vAlign w:val="bottom"/>
            <w:hideMark/>
          </w:tcPr>
          <w:p w14:paraId="09593D26" w14:textId="19912D6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19</w:t>
            </w:r>
          </w:p>
        </w:tc>
        <w:tc>
          <w:tcPr>
            <w:tcW w:w="472" w:type="pct"/>
            <w:tcBorders>
              <w:top w:val="nil"/>
              <w:left w:val="nil"/>
              <w:bottom w:val="single" w:sz="4" w:space="0" w:color="auto"/>
              <w:right w:val="nil"/>
            </w:tcBorders>
            <w:shd w:val="clear" w:color="auto" w:fill="auto"/>
            <w:noWrap/>
            <w:vAlign w:val="bottom"/>
            <w:hideMark/>
          </w:tcPr>
          <w:p w14:paraId="3F8B927A" w14:textId="5444127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87F2A95" w14:textId="6FD0D40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78</w:t>
            </w:r>
          </w:p>
        </w:tc>
        <w:tc>
          <w:tcPr>
            <w:tcW w:w="354" w:type="pct"/>
            <w:tcBorders>
              <w:top w:val="nil"/>
              <w:left w:val="nil"/>
              <w:bottom w:val="single" w:sz="4" w:space="0" w:color="auto"/>
              <w:right w:val="single" w:sz="4" w:space="0" w:color="auto"/>
            </w:tcBorders>
            <w:shd w:val="clear" w:color="auto" w:fill="auto"/>
            <w:noWrap/>
            <w:vAlign w:val="bottom"/>
            <w:hideMark/>
          </w:tcPr>
          <w:p w14:paraId="71919548" w14:textId="3D6E905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72</w:t>
            </w:r>
          </w:p>
        </w:tc>
        <w:tc>
          <w:tcPr>
            <w:tcW w:w="354" w:type="pct"/>
            <w:tcBorders>
              <w:top w:val="nil"/>
              <w:left w:val="nil"/>
              <w:bottom w:val="single" w:sz="4" w:space="0" w:color="auto"/>
              <w:right w:val="single" w:sz="4" w:space="0" w:color="auto"/>
            </w:tcBorders>
            <w:shd w:val="clear" w:color="auto" w:fill="auto"/>
            <w:noWrap/>
            <w:vAlign w:val="bottom"/>
            <w:hideMark/>
          </w:tcPr>
          <w:p w14:paraId="7918CE5C" w14:textId="06F48AC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w:t>
            </w:r>
          </w:p>
        </w:tc>
        <w:tc>
          <w:tcPr>
            <w:tcW w:w="472" w:type="pct"/>
            <w:tcBorders>
              <w:top w:val="nil"/>
              <w:left w:val="nil"/>
              <w:bottom w:val="single" w:sz="4" w:space="0" w:color="auto"/>
              <w:right w:val="nil"/>
            </w:tcBorders>
            <w:shd w:val="clear" w:color="auto" w:fill="auto"/>
            <w:noWrap/>
            <w:vAlign w:val="bottom"/>
            <w:hideMark/>
          </w:tcPr>
          <w:p w14:paraId="47B18C25" w14:textId="3D9C34F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015A3080" w14:textId="06D6DCE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356</w:t>
            </w:r>
          </w:p>
        </w:tc>
        <w:tc>
          <w:tcPr>
            <w:tcW w:w="354" w:type="pct"/>
            <w:tcBorders>
              <w:top w:val="nil"/>
              <w:left w:val="nil"/>
              <w:bottom w:val="single" w:sz="4" w:space="0" w:color="auto"/>
              <w:right w:val="single" w:sz="4" w:space="0" w:color="auto"/>
            </w:tcBorders>
            <w:shd w:val="clear" w:color="auto" w:fill="auto"/>
            <w:noWrap/>
            <w:vAlign w:val="bottom"/>
            <w:hideMark/>
          </w:tcPr>
          <w:p w14:paraId="7C0355CB" w14:textId="403E5D2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330</w:t>
            </w:r>
          </w:p>
        </w:tc>
        <w:tc>
          <w:tcPr>
            <w:tcW w:w="354" w:type="pct"/>
            <w:tcBorders>
              <w:top w:val="nil"/>
              <w:left w:val="nil"/>
              <w:bottom w:val="single" w:sz="4" w:space="0" w:color="auto"/>
              <w:right w:val="single" w:sz="4" w:space="0" w:color="auto"/>
            </w:tcBorders>
            <w:shd w:val="clear" w:color="auto" w:fill="auto"/>
            <w:noWrap/>
            <w:vAlign w:val="bottom"/>
            <w:hideMark/>
          </w:tcPr>
          <w:p w14:paraId="26FF4EE6" w14:textId="15FACC5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25</w:t>
            </w:r>
          </w:p>
        </w:tc>
        <w:tc>
          <w:tcPr>
            <w:tcW w:w="472" w:type="pct"/>
            <w:tcBorders>
              <w:top w:val="nil"/>
              <w:left w:val="nil"/>
              <w:bottom w:val="single" w:sz="4" w:space="0" w:color="auto"/>
              <w:right w:val="single" w:sz="4" w:space="0" w:color="auto"/>
            </w:tcBorders>
            <w:shd w:val="clear" w:color="auto" w:fill="auto"/>
            <w:noWrap/>
            <w:vAlign w:val="bottom"/>
            <w:hideMark/>
          </w:tcPr>
          <w:p w14:paraId="2B82A034" w14:textId="0CF9B44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r>
      <w:tr w:rsidR="00B54EF9" w:rsidRPr="00B54EF9" w14:paraId="4A64A7D6"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77F2D6AB"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Cedar</w:t>
            </w:r>
          </w:p>
        </w:tc>
        <w:tc>
          <w:tcPr>
            <w:tcW w:w="354" w:type="pct"/>
            <w:tcBorders>
              <w:top w:val="nil"/>
              <w:left w:val="nil"/>
              <w:bottom w:val="single" w:sz="4" w:space="0" w:color="auto"/>
              <w:right w:val="single" w:sz="4" w:space="0" w:color="auto"/>
            </w:tcBorders>
            <w:shd w:val="clear" w:color="auto" w:fill="auto"/>
            <w:noWrap/>
            <w:vAlign w:val="bottom"/>
            <w:hideMark/>
          </w:tcPr>
          <w:p w14:paraId="3A22551C" w14:textId="2D99651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72</w:t>
            </w:r>
          </w:p>
        </w:tc>
        <w:tc>
          <w:tcPr>
            <w:tcW w:w="354" w:type="pct"/>
            <w:tcBorders>
              <w:top w:val="nil"/>
              <w:left w:val="nil"/>
              <w:bottom w:val="single" w:sz="4" w:space="0" w:color="auto"/>
              <w:right w:val="single" w:sz="4" w:space="0" w:color="auto"/>
            </w:tcBorders>
            <w:shd w:val="clear" w:color="auto" w:fill="auto"/>
            <w:noWrap/>
            <w:vAlign w:val="bottom"/>
            <w:hideMark/>
          </w:tcPr>
          <w:p w14:paraId="5227D7BB" w14:textId="5D9549F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65</w:t>
            </w:r>
          </w:p>
        </w:tc>
        <w:tc>
          <w:tcPr>
            <w:tcW w:w="354" w:type="pct"/>
            <w:tcBorders>
              <w:top w:val="nil"/>
              <w:left w:val="nil"/>
              <w:bottom w:val="single" w:sz="4" w:space="0" w:color="auto"/>
              <w:right w:val="single" w:sz="4" w:space="0" w:color="auto"/>
            </w:tcBorders>
            <w:shd w:val="clear" w:color="auto" w:fill="auto"/>
            <w:noWrap/>
            <w:vAlign w:val="bottom"/>
            <w:hideMark/>
          </w:tcPr>
          <w:p w14:paraId="5D8C027D" w14:textId="7C3FF87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w:t>
            </w:r>
          </w:p>
        </w:tc>
        <w:tc>
          <w:tcPr>
            <w:tcW w:w="472" w:type="pct"/>
            <w:tcBorders>
              <w:top w:val="nil"/>
              <w:left w:val="nil"/>
              <w:bottom w:val="single" w:sz="4" w:space="0" w:color="auto"/>
              <w:right w:val="nil"/>
            </w:tcBorders>
            <w:shd w:val="clear" w:color="auto" w:fill="auto"/>
            <w:noWrap/>
            <w:vAlign w:val="bottom"/>
            <w:hideMark/>
          </w:tcPr>
          <w:p w14:paraId="5F486248" w14:textId="45F62B4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6EF3B12" w14:textId="0C28C44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w:t>
            </w:r>
          </w:p>
        </w:tc>
        <w:tc>
          <w:tcPr>
            <w:tcW w:w="354" w:type="pct"/>
            <w:tcBorders>
              <w:top w:val="nil"/>
              <w:left w:val="nil"/>
              <w:bottom w:val="single" w:sz="4" w:space="0" w:color="auto"/>
              <w:right w:val="single" w:sz="4" w:space="0" w:color="auto"/>
            </w:tcBorders>
            <w:shd w:val="clear" w:color="auto" w:fill="auto"/>
            <w:noWrap/>
            <w:vAlign w:val="bottom"/>
            <w:hideMark/>
          </w:tcPr>
          <w:p w14:paraId="52BA165A" w14:textId="7A321ED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15</w:t>
            </w:r>
          </w:p>
        </w:tc>
        <w:tc>
          <w:tcPr>
            <w:tcW w:w="354" w:type="pct"/>
            <w:tcBorders>
              <w:top w:val="nil"/>
              <w:left w:val="nil"/>
              <w:bottom w:val="single" w:sz="4" w:space="0" w:color="auto"/>
              <w:right w:val="single" w:sz="4" w:space="0" w:color="auto"/>
            </w:tcBorders>
            <w:shd w:val="clear" w:color="auto" w:fill="auto"/>
            <w:noWrap/>
            <w:vAlign w:val="bottom"/>
            <w:hideMark/>
          </w:tcPr>
          <w:p w14:paraId="47F85B6D" w14:textId="2B322EC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c>
          <w:tcPr>
            <w:tcW w:w="472" w:type="pct"/>
            <w:tcBorders>
              <w:top w:val="nil"/>
              <w:left w:val="nil"/>
              <w:bottom w:val="single" w:sz="4" w:space="0" w:color="auto"/>
              <w:right w:val="nil"/>
            </w:tcBorders>
            <w:shd w:val="clear" w:color="auto" w:fill="auto"/>
            <w:noWrap/>
            <w:vAlign w:val="bottom"/>
            <w:hideMark/>
          </w:tcPr>
          <w:p w14:paraId="1DD8518C" w14:textId="12E1B8C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0EBD1F62" w14:textId="1F5CE38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89</w:t>
            </w:r>
          </w:p>
        </w:tc>
        <w:tc>
          <w:tcPr>
            <w:tcW w:w="354" w:type="pct"/>
            <w:tcBorders>
              <w:top w:val="nil"/>
              <w:left w:val="nil"/>
              <w:bottom w:val="single" w:sz="4" w:space="0" w:color="auto"/>
              <w:right w:val="single" w:sz="4" w:space="0" w:color="auto"/>
            </w:tcBorders>
            <w:shd w:val="clear" w:color="auto" w:fill="auto"/>
            <w:noWrap/>
            <w:vAlign w:val="bottom"/>
            <w:hideMark/>
          </w:tcPr>
          <w:p w14:paraId="0869BCEF" w14:textId="7BAE24A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80</w:t>
            </w:r>
          </w:p>
        </w:tc>
        <w:tc>
          <w:tcPr>
            <w:tcW w:w="354" w:type="pct"/>
            <w:tcBorders>
              <w:top w:val="nil"/>
              <w:left w:val="nil"/>
              <w:bottom w:val="single" w:sz="4" w:space="0" w:color="auto"/>
              <w:right w:val="single" w:sz="4" w:space="0" w:color="auto"/>
            </w:tcBorders>
            <w:shd w:val="clear" w:color="auto" w:fill="auto"/>
            <w:noWrap/>
            <w:vAlign w:val="bottom"/>
            <w:hideMark/>
          </w:tcPr>
          <w:p w14:paraId="5B81D77E" w14:textId="20F21FA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9</w:t>
            </w:r>
          </w:p>
        </w:tc>
        <w:tc>
          <w:tcPr>
            <w:tcW w:w="472" w:type="pct"/>
            <w:tcBorders>
              <w:top w:val="nil"/>
              <w:left w:val="nil"/>
              <w:bottom w:val="single" w:sz="4" w:space="0" w:color="auto"/>
              <w:right w:val="single" w:sz="4" w:space="0" w:color="auto"/>
            </w:tcBorders>
            <w:shd w:val="clear" w:color="auto" w:fill="auto"/>
            <w:noWrap/>
            <w:vAlign w:val="bottom"/>
            <w:hideMark/>
          </w:tcPr>
          <w:p w14:paraId="1F34DF3B" w14:textId="4A55F73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r>
      <w:tr w:rsidR="00B54EF9" w:rsidRPr="00B54EF9" w14:paraId="72E27C0B"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2878893"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Clinton</w:t>
            </w:r>
          </w:p>
        </w:tc>
        <w:tc>
          <w:tcPr>
            <w:tcW w:w="354" w:type="pct"/>
            <w:tcBorders>
              <w:top w:val="nil"/>
              <w:left w:val="nil"/>
              <w:bottom w:val="single" w:sz="4" w:space="0" w:color="auto"/>
              <w:right w:val="single" w:sz="4" w:space="0" w:color="auto"/>
            </w:tcBorders>
            <w:shd w:val="clear" w:color="auto" w:fill="auto"/>
            <w:noWrap/>
            <w:vAlign w:val="bottom"/>
            <w:hideMark/>
          </w:tcPr>
          <w:p w14:paraId="748F1BFB" w14:textId="1C11A63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137</w:t>
            </w:r>
          </w:p>
        </w:tc>
        <w:tc>
          <w:tcPr>
            <w:tcW w:w="354" w:type="pct"/>
            <w:tcBorders>
              <w:top w:val="nil"/>
              <w:left w:val="nil"/>
              <w:bottom w:val="single" w:sz="4" w:space="0" w:color="auto"/>
              <w:right w:val="single" w:sz="4" w:space="0" w:color="auto"/>
            </w:tcBorders>
            <w:shd w:val="clear" w:color="auto" w:fill="auto"/>
            <w:noWrap/>
            <w:vAlign w:val="bottom"/>
            <w:hideMark/>
          </w:tcPr>
          <w:p w14:paraId="31316F4F" w14:textId="57819DE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130</w:t>
            </w:r>
          </w:p>
        </w:tc>
        <w:tc>
          <w:tcPr>
            <w:tcW w:w="354" w:type="pct"/>
            <w:tcBorders>
              <w:top w:val="nil"/>
              <w:left w:val="nil"/>
              <w:bottom w:val="single" w:sz="4" w:space="0" w:color="auto"/>
              <w:right w:val="single" w:sz="4" w:space="0" w:color="auto"/>
            </w:tcBorders>
            <w:shd w:val="clear" w:color="auto" w:fill="auto"/>
            <w:noWrap/>
            <w:vAlign w:val="bottom"/>
            <w:hideMark/>
          </w:tcPr>
          <w:p w14:paraId="5087FEBE" w14:textId="2A05B58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w:t>
            </w:r>
          </w:p>
        </w:tc>
        <w:tc>
          <w:tcPr>
            <w:tcW w:w="472" w:type="pct"/>
            <w:tcBorders>
              <w:top w:val="nil"/>
              <w:left w:val="nil"/>
              <w:bottom w:val="single" w:sz="4" w:space="0" w:color="auto"/>
              <w:right w:val="nil"/>
            </w:tcBorders>
            <w:shd w:val="clear" w:color="auto" w:fill="auto"/>
            <w:noWrap/>
            <w:vAlign w:val="bottom"/>
            <w:hideMark/>
          </w:tcPr>
          <w:p w14:paraId="0C449F16" w14:textId="1D1969D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F97BD39" w14:textId="3F1031A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40</w:t>
            </w:r>
          </w:p>
        </w:tc>
        <w:tc>
          <w:tcPr>
            <w:tcW w:w="354" w:type="pct"/>
            <w:tcBorders>
              <w:top w:val="nil"/>
              <w:left w:val="nil"/>
              <w:bottom w:val="single" w:sz="4" w:space="0" w:color="auto"/>
              <w:right w:val="single" w:sz="4" w:space="0" w:color="auto"/>
            </w:tcBorders>
            <w:shd w:val="clear" w:color="auto" w:fill="auto"/>
            <w:noWrap/>
            <w:vAlign w:val="bottom"/>
            <w:hideMark/>
          </w:tcPr>
          <w:p w14:paraId="3B431052" w14:textId="4313FB2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36</w:t>
            </w:r>
          </w:p>
        </w:tc>
        <w:tc>
          <w:tcPr>
            <w:tcW w:w="354" w:type="pct"/>
            <w:tcBorders>
              <w:top w:val="nil"/>
              <w:left w:val="nil"/>
              <w:bottom w:val="single" w:sz="4" w:space="0" w:color="auto"/>
              <w:right w:val="single" w:sz="4" w:space="0" w:color="auto"/>
            </w:tcBorders>
            <w:shd w:val="clear" w:color="auto" w:fill="auto"/>
            <w:noWrap/>
            <w:vAlign w:val="bottom"/>
            <w:hideMark/>
          </w:tcPr>
          <w:p w14:paraId="16D5E0C0" w14:textId="3C24CC0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w:t>
            </w:r>
          </w:p>
        </w:tc>
        <w:tc>
          <w:tcPr>
            <w:tcW w:w="472" w:type="pct"/>
            <w:tcBorders>
              <w:top w:val="nil"/>
              <w:left w:val="nil"/>
              <w:bottom w:val="single" w:sz="4" w:space="0" w:color="auto"/>
              <w:right w:val="nil"/>
            </w:tcBorders>
            <w:shd w:val="clear" w:color="auto" w:fill="auto"/>
            <w:noWrap/>
            <w:vAlign w:val="bottom"/>
            <w:hideMark/>
          </w:tcPr>
          <w:p w14:paraId="261BD9C1" w14:textId="7CE1E5C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57D76D7" w14:textId="6050C39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177</w:t>
            </w:r>
          </w:p>
        </w:tc>
        <w:tc>
          <w:tcPr>
            <w:tcW w:w="354" w:type="pct"/>
            <w:tcBorders>
              <w:top w:val="nil"/>
              <w:left w:val="nil"/>
              <w:bottom w:val="single" w:sz="4" w:space="0" w:color="auto"/>
              <w:right w:val="single" w:sz="4" w:space="0" w:color="auto"/>
            </w:tcBorders>
            <w:shd w:val="clear" w:color="auto" w:fill="auto"/>
            <w:noWrap/>
            <w:vAlign w:val="bottom"/>
            <w:hideMark/>
          </w:tcPr>
          <w:p w14:paraId="0944D2A7" w14:textId="0CB1630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166</w:t>
            </w:r>
          </w:p>
        </w:tc>
        <w:tc>
          <w:tcPr>
            <w:tcW w:w="354" w:type="pct"/>
            <w:tcBorders>
              <w:top w:val="nil"/>
              <w:left w:val="nil"/>
              <w:bottom w:val="single" w:sz="4" w:space="0" w:color="auto"/>
              <w:right w:val="single" w:sz="4" w:space="0" w:color="auto"/>
            </w:tcBorders>
            <w:shd w:val="clear" w:color="auto" w:fill="auto"/>
            <w:noWrap/>
            <w:vAlign w:val="bottom"/>
            <w:hideMark/>
          </w:tcPr>
          <w:p w14:paraId="3051FB27" w14:textId="3FD3BB9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11</w:t>
            </w:r>
          </w:p>
        </w:tc>
        <w:tc>
          <w:tcPr>
            <w:tcW w:w="472" w:type="pct"/>
            <w:tcBorders>
              <w:top w:val="nil"/>
              <w:left w:val="nil"/>
              <w:bottom w:val="single" w:sz="4" w:space="0" w:color="auto"/>
              <w:right w:val="single" w:sz="4" w:space="0" w:color="auto"/>
            </w:tcBorders>
            <w:shd w:val="clear" w:color="auto" w:fill="auto"/>
            <w:noWrap/>
            <w:vAlign w:val="bottom"/>
            <w:hideMark/>
          </w:tcPr>
          <w:p w14:paraId="541CE0A2" w14:textId="06B9ACE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r>
      <w:tr w:rsidR="00B54EF9" w:rsidRPr="00B54EF9" w14:paraId="5C12AF3A"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75BD9FFD"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Hamilton</w:t>
            </w:r>
          </w:p>
        </w:tc>
        <w:tc>
          <w:tcPr>
            <w:tcW w:w="354" w:type="pct"/>
            <w:tcBorders>
              <w:top w:val="nil"/>
              <w:left w:val="nil"/>
              <w:bottom w:val="single" w:sz="4" w:space="0" w:color="auto"/>
              <w:right w:val="single" w:sz="4" w:space="0" w:color="auto"/>
            </w:tcBorders>
            <w:shd w:val="clear" w:color="auto" w:fill="auto"/>
            <w:noWrap/>
            <w:vAlign w:val="bottom"/>
            <w:hideMark/>
          </w:tcPr>
          <w:p w14:paraId="06AF9FA1" w14:textId="25DBEEB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175</w:t>
            </w:r>
          </w:p>
        </w:tc>
        <w:tc>
          <w:tcPr>
            <w:tcW w:w="354" w:type="pct"/>
            <w:tcBorders>
              <w:top w:val="nil"/>
              <w:left w:val="nil"/>
              <w:bottom w:val="single" w:sz="4" w:space="0" w:color="auto"/>
              <w:right w:val="single" w:sz="4" w:space="0" w:color="auto"/>
            </w:tcBorders>
            <w:shd w:val="clear" w:color="auto" w:fill="auto"/>
            <w:noWrap/>
            <w:vAlign w:val="bottom"/>
            <w:hideMark/>
          </w:tcPr>
          <w:p w14:paraId="1A8B9A90" w14:textId="779FDBC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161</w:t>
            </w:r>
          </w:p>
        </w:tc>
        <w:tc>
          <w:tcPr>
            <w:tcW w:w="354" w:type="pct"/>
            <w:tcBorders>
              <w:top w:val="nil"/>
              <w:left w:val="nil"/>
              <w:bottom w:val="single" w:sz="4" w:space="0" w:color="auto"/>
              <w:right w:val="single" w:sz="4" w:space="0" w:color="auto"/>
            </w:tcBorders>
            <w:shd w:val="clear" w:color="auto" w:fill="auto"/>
            <w:noWrap/>
            <w:vAlign w:val="bottom"/>
            <w:hideMark/>
          </w:tcPr>
          <w:p w14:paraId="78B54D31" w14:textId="5002F8A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14</w:t>
            </w:r>
          </w:p>
        </w:tc>
        <w:tc>
          <w:tcPr>
            <w:tcW w:w="472" w:type="pct"/>
            <w:tcBorders>
              <w:top w:val="nil"/>
              <w:left w:val="nil"/>
              <w:bottom w:val="single" w:sz="4" w:space="0" w:color="auto"/>
              <w:right w:val="nil"/>
            </w:tcBorders>
            <w:shd w:val="clear" w:color="auto" w:fill="auto"/>
            <w:noWrap/>
            <w:vAlign w:val="bottom"/>
            <w:hideMark/>
          </w:tcPr>
          <w:p w14:paraId="5E5F4A8F" w14:textId="4DBBD3A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08BC303C" w14:textId="25DB41C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45</w:t>
            </w:r>
          </w:p>
        </w:tc>
        <w:tc>
          <w:tcPr>
            <w:tcW w:w="354" w:type="pct"/>
            <w:tcBorders>
              <w:top w:val="nil"/>
              <w:left w:val="nil"/>
              <w:bottom w:val="single" w:sz="4" w:space="0" w:color="auto"/>
              <w:right w:val="single" w:sz="4" w:space="0" w:color="auto"/>
            </w:tcBorders>
            <w:shd w:val="clear" w:color="auto" w:fill="auto"/>
            <w:noWrap/>
            <w:vAlign w:val="bottom"/>
            <w:hideMark/>
          </w:tcPr>
          <w:p w14:paraId="369330EF" w14:textId="645D649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43</w:t>
            </w:r>
          </w:p>
        </w:tc>
        <w:tc>
          <w:tcPr>
            <w:tcW w:w="354" w:type="pct"/>
            <w:tcBorders>
              <w:top w:val="nil"/>
              <w:left w:val="nil"/>
              <w:bottom w:val="single" w:sz="4" w:space="0" w:color="auto"/>
              <w:right w:val="single" w:sz="4" w:space="0" w:color="auto"/>
            </w:tcBorders>
            <w:shd w:val="clear" w:color="auto" w:fill="auto"/>
            <w:noWrap/>
            <w:vAlign w:val="bottom"/>
            <w:hideMark/>
          </w:tcPr>
          <w:p w14:paraId="47C91113" w14:textId="44E1E76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c>
          <w:tcPr>
            <w:tcW w:w="472" w:type="pct"/>
            <w:tcBorders>
              <w:top w:val="nil"/>
              <w:left w:val="nil"/>
              <w:bottom w:val="single" w:sz="4" w:space="0" w:color="auto"/>
              <w:right w:val="nil"/>
            </w:tcBorders>
            <w:shd w:val="clear" w:color="auto" w:fill="auto"/>
            <w:noWrap/>
            <w:vAlign w:val="bottom"/>
            <w:hideMark/>
          </w:tcPr>
          <w:p w14:paraId="07A0CDFD" w14:textId="5CE8DBF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3F0B0C59" w14:textId="355D2D3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220</w:t>
            </w:r>
          </w:p>
        </w:tc>
        <w:tc>
          <w:tcPr>
            <w:tcW w:w="354" w:type="pct"/>
            <w:tcBorders>
              <w:top w:val="nil"/>
              <w:left w:val="nil"/>
              <w:bottom w:val="single" w:sz="4" w:space="0" w:color="auto"/>
              <w:right w:val="single" w:sz="4" w:space="0" w:color="auto"/>
            </w:tcBorders>
            <w:shd w:val="clear" w:color="auto" w:fill="auto"/>
            <w:noWrap/>
            <w:vAlign w:val="bottom"/>
            <w:hideMark/>
          </w:tcPr>
          <w:p w14:paraId="25E576F8" w14:textId="7AC8D98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204</w:t>
            </w:r>
          </w:p>
        </w:tc>
        <w:tc>
          <w:tcPr>
            <w:tcW w:w="354" w:type="pct"/>
            <w:tcBorders>
              <w:top w:val="nil"/>
              <w:left w:val="nil"/>
              <w:bottom w:val="single" w:sz="4" w:space="0" w:color="auto"/>
              <w:right w:val="single" w:sz="4" w:space="0" w:color="auto"/>
            </w:tcBorders>
            <w:shd w:val="clear" w:color="auto" w:fill="auto"/>
            <w:noWrap/>
            <w:vAlign w:val="bottom"/>
            <w:hideMark/>
          </w:tcPr>
          <w:p w14:paraId="6F11CA41" w14:textId="7C564CA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w:t>
            </w:r>
          </w:p>
        </w:tc>
        <w:tc>
          <w:tcPr>
            <w:tcW w:w="472" w:type="pct"/>
            <w:tcBorders>
              <w:top w:val="nil"/>
              <w:left w:val="nil"/>
              <w:bottom w:val="single" w:sz="4" w:space="0" w:color="auto"/>
              <w:right w:val="single" w:sz="4" w:space="0" w:color="auto"/>
            </w:tcBorders>
            <w:shd w:val="clear" w:color="auto" w:fill="auto"/>
            <w:noWrap/>
            <w:vAlign w:val="bottom"/>
            <w:hideMark/>
          </w:tcPr>
          <w:p w14:paraId="1889085E" w14:textId="504E980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r>
      <w:tr w:rsidR="00B54EF9" w:rsidRPr="00B54EF9" w14:paraId="31F6CC2E"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53D91CEF"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Hardin</w:t>
            </w:r>
          </w:p>
        </w:tc>
        <w:tc>
          <w:tcPr>
            <w:tcW w:w="354" w:type="pct"/>
            <w:tcBorders>
              <w:top w:val="nil"/>
              <w:left w:val="nil"/>
              <w:bottom w:val="single" w:sz="4" w:space="0" w:color="auto"/>
              <w:right w:val="single" w:sz="4" w:space="0" w:color="auto"/>
            </w:tcBorders>
            <w:shd w:val="clear" w:color="auto" w:fill="auto"/>
            <w:noWrap/>
            <w:vAlign w:val="bottom"/>
            <w:hideMark/>
          </w:tcPr>
          <w:p w14:paraId="4B37E6FF" w14:textId="1A62206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1607</w:t>
            </w:r>
          </w:p>
        </w:tc>
        <w:tc>
          <w:tcPr>
            <w:tcW w:w="354" w:type="pct"/>
            <w:tcBorders>
              <w:top w:val="nil"/>
              <w:left w:val="nil"/>
              <w:bottom w:val="single" w:sz="4" w:space="0" w:color="auto"/>
              <w:right w:val="single" w:sz="4" w:space="0" w:color="auto"/>
            </w:tcBorders>
            <w:shd w:val="clear" w:color="auto" w:fill="auto"/>
            <w:noWrap/>
            <w:vAlign w:val="bottom"/>
            <w:hideMark/>
          </w:tcPr>
          <w:p w14:paraId="3AA5AD3D" w14:textId="23C3A61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1566</w:t>
            </w:r>
          </w:p>
        </w:tc>
        <w:tc>
          <w:tcPr>
            <w:tcW w:w="354" w:type="pct"/>
            <w:tcBorders>
              <w:top w:val="nil"/>
              <w:left w:val="nil"/>
              <w:bottom w:val="single" w:sz="4" w:space="0" w:color="auto"/>
              <w:right w:val="single" w:sz="4" w:space="0" w:color="auto"/>
            </w:tcBorders>
            <w:shd w:val="clear" w:color="auto" w:fill="auto"/>
            <w:noWrap/>
            <w:vAlign w:val="bottom"/>
            <w:hideMark/>
          </w:tcPr>
          <w:p w14:paraId="00F3C685" w14:textId="11FE9F4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32</w:t>
            </w:r>
          </w:p>
        </w:tc>
        <w:tc>
          <w:tcPr>
            <w:tcW w:w="472" w:type="pct"/>
            <w:tcBorders>
              <w:top w:val="nil"/>
              <w:left w:val="nil"/>
              <w:bottom w:val="single" w:sz="4" w:space="0" w:color="auto"/>
              <w:right w:val="nil"/>
            </w:tcBorders>
            <w:shd w:val="clear" w:color="auto" w:fill="auto"/>
            <w:noWrap/>
            <w:vAlign w:val="bottom"/>
            <w:hideMark/>
          </w:tcPr>
          <w:p w14:paraId="23138920" w14:textId="582BA1F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9</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F805BEE" w14:textId="6F9182B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873</w:t>
            </w:r>
          </w:p>
        </w:tc>
        <w:tc>
          <w:tcPr>
            <w:tcW w:w="354" w:type="pct"/>
            <w:tcBorders>
              <w:top w:val="nil"/>
              <w:left w:val="nil"/>
              <w:bottom w:val="single" w:sz="4" w:space="0" w:color="auto"/>
              <w:right w:val="single" w:sz="4" w:space="0" w:color="auto"/>
            </w:tcBorders>
            <w:shd w:val="clear" w:color="auto" w:fill="auto"/>
            <w:noWrap/>
            <w:vAlign w:val="bottom"/>
            <w:hideMark/>
          </w:tcPr>
          <w:p w14:paraId="3A538D7E" w14:textId="76D3617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835</w:t>
            </w:r>
          </w:p>
        </w:tc>
        <w:tc>
          <w:tcPr>
            <w:tcW w:w="354" w:type="pct"/>
            <w:tcBorders>
              <w:top w:val="nil"/>
              <w:left w:val="nil"/>
              <w:bottom w:val="single" w:sz="4" w:space="0" w:color="auto"/>
              <w:right w:val="single" w:sz="4" w:space="0" w:color="auto"/>
            </w:tcBorders>
            <w:shd w:val="clear" w:color="auto" w:fill="auto"/>
            <w:noWrap/>
            <w:vAlign w:val="bottom"/>
            <w:hideMark/>
          </w:tcPr>
          <w:p w14:paraId="3267FCA2" w14:textId="5A25CDC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36</w:t>
            </w:r>
          </w:p>
        </w:tc>
        <w:tc>
          <w:tcPr>
            <w:tcW w:w="472" w:type="pct"/>
            <w:tcBorders>
              <w:top w:val="nil"/>
              <w:left w:val="nil"/>
              <w:bottom w:val="single" w:sz="4" w:space="0" w:color="auto"/>
              <w:right w:val="nil"/>
            </w:tcBorders>
            <w:shd w:val="clear" w:color="auto" w:fill="auto"/>
            <w:noWrap/>
            <w:vAlign w:val="bottom"/>
            <w:hideMark/>
          </w:tcPr>
          <w:p w14:paraId="5A538EDE" w14:textId="601BCA9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529CC772" w14:textId="6D6A8FB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2480</w:t>
            </w:r>
          </w:p>
        </w:tc>
        <w:tc>
          <w:tcPr>
            <w:tcW w:w="354" w:type="pct"/>
            <w:tcBorders>
              <w:top w:val="nil"/>
              <w:left w:val="nil"/>
              <w:bottom w:val="single" w:sz="4" w:space="0" w:color="auto"/>
              <w:right w:val="single" w:sz="4" w:space="0" w:color="auto"/>
            </w:tcBorders>
            <w:shd w:val="clear" w:color="auto" w:fill="auto"/>
            <w:noWrap/>
            <w:vAlign w:val="bottom"/>
            <w:hideMark/>
          </w:tcPr>
          <w:p w14:paraId="639C305C" w14:textId="1ACE24E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2401</w:t>
            </w:r>
          </w:p>
        </w:tc>
        <w:tc>
          <w:tcPr>
            <w:tcW w:w="354" w:type="pct"/>
            <w:tcBorders>
              <w:top w:val="nil"/>
              <w:left w:val="nil"/>
              <w:bottom w:val="single" w:sz="4" w:space="0" w:color="auto"/>
              <w:right w:val="single" w:sz="4" w:space="0" w:color="auto"/>
            </w:tcBorders>
            <w:shd w:val="clear" w:color="auto" w:fill="auto"/>
            <w:noWrap/>
            <w:vAlign w:val="bottom"/>
            <w:hideMark/>
          </w:tcPr>
          <w:p w14:paraId="79F8325A" w14:textId="3BB23E6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68</w:t>
            </w:r>
          </w:p>
        </w:tc>
        <w:tc>
          <w:tcPr>
            <w:tcW w:w="472" w:type="pct"/>
            <w:tcBorders>
              <w:top w:val="nil"/>
              <w:left w:val="nil"/>
              <w:bottom w:val="single" w:sz="4" w:space="0" w:color="auto"/>
              <w:right w:val="single" w:sz="4" w:space="0" w:color="auto"/>
            </w:tcBorders>
            <w:shd w:val="clear" w:color="auto" w:fill="auto"/>
            <w:noWrap/>
            <w:vAlign w:val="bottom"/>
            <w:hideMark/>
          </w:tcPr>
          <w:p w14:paraId="41B0AD57" w14:textId="6CE1136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11</w:t>
            </w:r>
          </w:p>
        </w:tc>
      </w:tr>
      <w:tr w:rsidR="00B54EF9" w:rsidRPr="00B54EF9" w14:paraId="47323B03"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403D7ED"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Jasper</w:t>
            </w:r>
          </w:p>
        </w:tc>
        <w:tc>
          <w:tcPr>
            <w:tcW w:w="354" w:type="pct"/>
            <w:tcBorders>
              <w:top w:val="nil"/>
              <w:left w:val="nil"/>
              <w:bottom w:val="single" w:sz="4" w:space="0" w:color="auto"/>
              <w:right w:val="single" w:sz="4" w:space="0" w:color="auto"/>
            </w:tcBorders>
            <w:shd w:val="clear" w:color="auto" w:fill="auto"/>
            <w:noWrap/>
            <w:vAlign w:val="bottom"/>
            <w:hideMark/>
          </w:tcPr>
          <w:p w14:paraId="027F896D" w14:textId="01D461F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1308</w:t>
            </w:r>
          </w:p>
        </w:tc>
        <w:tc>
          <w:tcPr>
            <w:tcW w:w="354" w:type="pct"/>
            <w:tcBorders>
              <w:top w:val="nil"/>
              <w:left w:val="nil"/>
              <w:bottom w:val="single" w:sz="4" w:space="0" w:color="auto"/>
              <w:right w:val="single" w:sz="4" w:space="0" w:color="auto"/>
            </w:tcBorders>
            <w:shd w:val="clear" w:color="auto" w:fill="auto"/>
            <w:noWrap/>
            <w:vAlign w:val="bottom"/>
            <w:hideMark/>
          </w:tcPr>
          <w:p w14:paraId="71C7C468" w14:textId="713C510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1248</w:t>
            </w:r>
          </w:p>
        </w:tc>
        <w:tc>
          <w:tcPr>
            <w:tcW w:w="354" w:type="pct"/>
            <w:tcBorders>
              <w:top w:val="nil"/>
              <w:left w:val="nil"/>
              <w:bottom w:val="single" w:sz="4" w:space="0" w:color="auto"/>
              <w:right w:val="single" w:sz="4" w:space="0" w:color="auto"/>
            </w:tcBorders>
            <w:shd w:val="clear" w:color="auto" w:fill="auto"/>
            <w:noWrap/>
            <w:vAlign w:val="bottom"/>
            <w:hideMark/>
          </w:tcPr>
          <w:p w14:paraId="17C6B143" w14:textId="65035CD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59</w:t>
            </w:r>
          </w:p>
        </w:tc>
        <w:tc>
          <w:tcPr>
            <w:tcW w:w="472" w:type="pct"/>
            <w:tcBorders>
              <w:top w:val="nil"/>
              <w:left w:val="nil"/>
              <w:bottom w:val="single" w:sz="4" w:space="0" w:color="auto"/>
              <w:right w:val="nil"/>
            </w:tcBorders>
            <w:shd w:val="clear" w:color="auto" w:fill="auto"/>
            <w:noWrap/>
            <w:vAlign w:val="bottom"/>
            <w:hideMark/>
          </w:tcPr>
          <w:p w14:paraId="3C8B1BE6" w14:textId="7F67CCD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FBA281D" w14:textId="6CA3977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582</w:t>
            </w:r>
          </w:p>
        </w:tc>
        <w:tc>
          <w:tcPr>
            <w:tcW w:w="354" w:type="pct"/>
            <w:tcBorders>
              <w:top w:val="nil"/>
              <w:left w:val="nil"/>
              <w:bottom w:val="single" w:sz="4" w:space="0" w:color="auto"/>
              <w:right w:val="single" w:sz="4" w:space="0" w:color="auto"/>
            </w:tcBorders>
            <w:shd w:val="clear" w:color="auto" w:fill="auto"/>
            <w:noWrap/>
            <w:vAlign w:val="bottom"/>
            <w:hideMark/>
          </w:tcPr>
          <w:p w14:paraId="63A1A70A" w14:textId="3A4A7DD8"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556</w:t>
            </w:r>
          </w:p>
        </w:tc>
        <w:tc>
          <w:tcPr>
            <w:tcW w:w="354" w:type="pct"/>
            <w:tcBorders>
              <w:top w:val="nil"/>
              <w:left w:val="nil"/>
              <w:bottom w:val="single" w:sz="4" w:space="0" w:color="auto"/>
              <w:right w:val="single" w:sz="4" w:space="0" w:color="auto"/>
            </w:tcBorders>
            <w:shd w:val="clear" w:color="auto" w:fill="auto"/>
            <w:noWrap/>
            <w:vAlign w:val="bottom"/>
            <w:hideMark/>
          </w:tcPr>
          <w:p w14:paraId="4B9227EA" w14:textId="335C6AB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25</w:t>
            </w:r>
          </w:p>
        </w:tc>
        <w:tc>
          <w:tcPr>
            <w:tcW w:w="472" w:type="pct"/>
            <w:tcBorders>
              <w:top w:val="nil"/>
              <w:left w:val="nil"/>
              <w:bottom w:val="single" w:sz="4" w:space="0" w:color="auto"/>
              <w:right w:val="nil"/>
            </w:tcBorders>
            <w:shd w:val="clear" w:color="auto" w:fill="auto"/>
            <w:noWrap/>
            <w:vAlign w:val="bottom"/>
            <w:hideMark/>
          </w:tcPr>
          <w:p w14:paraId="41120A75" w14:textId="451E8F8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C280B29" w14:textId="7CACA70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1890</w:t>
            </w:r>
          </w:p>
        </w:tc>
        <w:tc>
          <w:tcPr>
            <w:tcW w:w="354" w:type="pct"/>
            <w:tcBorders>
              <w:top w:val="nil"/>
              <w:left w:val="nil"/>
              <w:bottom w:val="single" w:sz="4" w:space="0" w:color="auto"/>
              <w:right w:val="single" w:sz="4" w:space="0" w:color="auto"/>
            </w:tcBorders>
            <w:shd w:val="clear" w:color="auto" w:fill="auto"/>
            <w:noWrap/>
            <w:vAlign w:val="bottom"/>
            <w:hideMark/>
          </w:tcPr>
          <w:p w14:paraId="574109DF" w14:textId="1570E36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1804</w:t>
            </w:r>
          </w:p>
        </w:tc>
        <w:tc>
          <w:tcPr>
            <w:tcW w:w="354" w:type="pct"/>
            <w:tcBorders>
              <w:top w:val="nil"/>
              <w:left w:val="nil"/>
              <w:bottom w:val="single" w:sz="4" w:space="0" w:color="auto"/>
              <w:right w:val="single" w:sz="4" w:space="0" w:color="auto"/>
            </w:tcBorders>
            <w:shd w:val="clear" w:color="auto" w:fill="auto"/>
            <w:noWrap/>
            <w:vAlign w:val="bottom"/>
            <w:hideMark/>
          </w:tcPr>
          <w:p w14:paraId="75249217" w14:textId="1B05D7A8"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84</w:t>
            </w:r>
          </w:p>
        </w:tc>
        <w:tc>
          <w:tcPr>
            <w:tcW w:w="472" w:type="pct"/>
            <w:tcBorders>
              <w:top w:val="nil"/>
              <w:left w:val="nil"/>
              <w:bottom w:val="single" w:sz="4" w:space="0" w:color="auto"/>
              <w:right w:val="single" w:sz="4" w:space="0" w:color="auto"/>
            </w:tcBorders>
            <w:shd w:val="clear" w:color="auto" w:fill="auto"/>
            <w:noWrap/>
            <w:vAlign w:val="bottom"/>
            <w:hideMark/>
          </w:tcPr>
          <w:p w14:paraId="170573A5" w14:textId="0925886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r>
      <w:tr w:rsidR="00B54EF9" w:rsidRPr="00B54EF9" w14:paraId="53548AE2"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D0EB329"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Madison</w:t>
            </w:r>
          </w:p>
        </w:tc>
        <w:tc>
          <w:tcPr>
            <w:tcW w:w="354" w:type="pct"/>
            <w:tcBorders>
              <w:top w:val="nil"/>
              <w:left w:val="nil"/>
              <w:bottom w:val="single" w:sz="4" w:space="0" w:color="auto"/>
              <w:right w:val="single" w:sz="4" w:space="0" w:color="auto"/>
            </w:tcBorders>
            <w:shd w:val="clear" w:color="auto" w:fill="auto"/>
            <w:noWrap/>
            <w:vAlign w:val="bottom"/>
            <w:hideMark/>
          </w:tcPr>
          <w:p w14:paraId="67FC1A43" w14:textId="53BF03C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1160</w:t>
            </w:r>
          </w:p>
        </w:tc>
        <w:tc>
          <w:tcPr>
            <w:tcW w:w="354" w:type="pct"/>
            <w:tcBorders>
              <w:top w:val="nil"/>
              <w:left w:val="nil"/>
              <w:bottom w:val="single" w:sz="4" w:space="0" w:color="auto"/>
              <w:right w:val="single" w:sz="4" w:space="0" w:color="auto"/>
            </w:tcBorders>
            <w:shd w:val="clear" w:color="auto" w:fill="auto"/>
            <w:noWrap/>
            <w:vAlign w:val="bottom"/>
            <w:hideMark/>
          </w:tcPr>
          <w:p w14:paraId="4D886B9C" w14:textId="343E9B1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1106</w:t>
            </w:r>
          </w:p>
        </w:tc>
        <w:tc>
          <w:tcPr>
            <w:tcW w:w="354" w:type="pct"/>
            <w:tcBorders>
              <w:top w:val="nil"/>
              <w:left w:val="nil"/>
              <w:bottom w:val="single" w:sz="4" w:space="0" w:color="auto"/>
              <w:right w:val="single" w:sz="4" w:space="0" w:color="auto"/>
            </w:tcBorders>
            <w:shd w:val="clear" w:color="auto" w:fill="auto"/>
            <w:noWrap/>
            <w:vAlign w:val="bottom"/>
            <w:hideMark/>
          </w:tcPr>
          <w:p w14:paraId="05950F66" w14:textId="4BF33CA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53</w:t>
            </w:r>
          </w:p>
        </w:tc>
        <w:tc>
          <w:tcPr>
            <w:tcW w:w="472" w:type="pct"/>
            <w:tcBorders>
              <w:top w:val="nil"/>
              <w:left w:val="nil"/>
              <w:bottom w:val="single" w:sz="4" w:space="0" w:color="auto"/>
              <w:right w:val="nil"/>
            </w:tcBorders>
            <w:shd w:val="clear" w:color="auto" w:fill="auto"/>
            <w:noWrap/>
            <w:vAlign w:val="bottom"/>
            <w:hideMark/>
          </w:tcPr>
          <w:p w14:paraId="427C79B9" w14:textId="1D8631D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3C56747E" w14:textId="035C16F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540</w:t>
            </w:r>
          </w:p>
        </w:tc>
        <w:tc>
          <w:tcPr>
            <w:tcW w:w="354" w:type="pct"/>
            <w:tcBorders>
              <w:top w:val="nil"/>
              <w:left w:val="nil"/>
              <w:bottom w:val="single" w:sz="4" w:space="0" w:color="auto"/>
              <w:right w:val="single" w:sz="4" w:space="0" w:color="auto"/>
            </w:tcBorders>
            <w:shd w:val="clear" w:color="auto" w:fill="auto"/>
            <w:noWrap/>
            <w:vAlign w:val="bottom"/>
            <w:hideMark/>
          </w:tcPr>
          <w:p w14:paraId="5BBFC7C9" w14:textId="74BA641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522</w:t>
            </w:r>
          </w:p>
        </w:tc>
        <w:tc>
          <w:tcPr>
            <w:tcW w:w="354" w:type="pct"/>
            <w:tcBorders>
              <w:top w:val="nil"/>
              <w:left w:val="nil"/>
              <w:bottom w:val="single" w:sz="4" w:space="0" w:color="auto"/>
              <w:right w:val="single" w:sz="4" w:space="0" w:color="auto"/>
            </w:tcBorders>
            <w:shd w:val="clear" w:color="auto" w:fill="auto"/>
            <w:noWrap/>
            <w:vAlign w:val="bottom"/>
            <w:hideMark/>
          </w:tcPr>
          <w:p w14:paraId="676044D5" w14:textId="2977281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w:t>
            </w:r>
          </w:p>
        </w:tc>
        <w:tc>
          <w:tcPr>
            <w:tcW w:w="472" w:type="pct"/>
            <w:tcBorders>
              <w:top w:val="nil"/>
              <w:left w:val="nil"/>
              <w:bottom w:val="single" w:sz="4" w:space="0" w:color="auto"/>
              <w:right w:val="nil"/>
            </w:tcBorders>
            <w:shd w:val="clear" w:color="auto" w:fill="auto"/>
            <w:noWrap/>
            <w:vAlign w:val="bottom"/>
            <w:hideMark/>
          </w:tcPr>
          <w:p w14:paraId="733D7EE9" w14:textId="1E6BB5B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93AA131" w14:textId="78A3A7E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1700</w:t>
            </w:r>
          </w:p>
        </w:tc>
        <w:tc>
          <w:tcPr>
            <w:tcW w:w="354" w:type="pct"/>
            <w:tcBorders>
              <w:top w:val="nil"/>
              <w:left w:val="nil"/>
              <w:bottom w:val="single" w:sz="4" w:space="0" w:color="auto"/>
              <w:right w:val="single" w:sz="4" w:space="0" w:color="auto"/>
            </w:tcBorders>
            <w:shd w:val="clear" w:color="auto" w:fill="auto"/>
            <w:noWrap/>
            <w:vAlign w:val="bottom"/>
            <w:hideMark/>
          </w:tcPr>
          <w:p w14:paraId="794681AE" w14:textId="1A459D5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1628</w:t>
            </w:r>
          </w:p>
        </w:tc>
        <w:tc>
          <w:tcPr>
            <w:tcW w:w="354" w:type="pct"/>
            <w:tcBorders>
              <w:top w:val="nil"/>
              <w:left w:val="nil"/>
              <w:bottom w:val="single" w:sz="4" w:space="0" w:color="auto"/>
              <w:right w:val="single" w:sz="4" w:space="0" w:color="auto"/>
            </w:tcBorders>
            <w:shd w:val="clear" w:color="auto" w:fill="auto"/>
            <w:noWrap/>
            <w:vAlign w:val="bottom"/>
            <w:hideMark/>
          </w:tcPr>
          <w:p w14:paraId="20E9E8D9" w14:textId="4B9E91A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70</w:t>
            </w:r>
          </w:p>
        </w:tc>
        <w:tc>
          <w:tcPr>
            <w:tcW w:w="472" w:type="pct"/>
            <w:tcBorders>
              <w:top w:val="nil"/>
              <w:left w:val="nil"/>
              <w:bottom w:val="single" w:sz="4" w:space="0" w:color="auto"/>
              <w:right w:val="single" w:sz="4" w:space="0" w:color="auto"/>
            </w:tcBorders>
            <w:shd w:val="clear" w:color="auto" w:fill="auto"/>
            <w:noWrap/>
            <w:vAlign w:val="bottom"/>
            <w:hideMark/>
          </w:tcPr>
          <w:p w14:paraId="48969164" w14:textId="660C246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r>
      <w:tr w:rsidR="00B54EF9" w:rsidRPr="00B54EF9" w14:paraId="40914287"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D60ECF8"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Mills</w:t>
            </w:r>
          </w:p>
        </w:tc>
        <w:tc>
          <w:tcPr>
            <w:tcW w:w="354" w:type="pct"/>
            <w:tcBorders>
              <w:top w:val="nil"/>
              <w:left w:val="nil"/>
              <w:bottom w:val="single" w:sz="4" w:space="0" w:color="auto"/>
              <w:right w:val="single" w:sz="4" w:space="0" w:color="auto"/>
            </w:tcBorders>
            <w:shd w:val="clear" w:color="auto" w:fill="auto"/>
            <w:noWrap/>
            <w:vAlign w:val="bottom"/>
            <w:hideMark/>
          </w:tcPr>
          <w:p w14:paraId="3A6FE360" w14:textId="18A3066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1917</w:t>
            </w:r>
          </w:p>
        </w:tc>
        <w:tc>
          <w:tcPr>
            <w:tcW w:w="354" w:type="pct"/>
            <w:tcBorders>
              <w:top w:val="nil"/>
              <w:left w:val="nil"/>
              <w:bottom w:val="single" w:sz="4" w:space="0" w:color="auto"/>
              <w:right w:val="single" w:sz="4" w:space="0" w:color="auto"/>
            </w:tcBorders>
            <w:shd w:val="clear" w:color="auto" w:fill="auto"/>
            <w:noWrap/>
            <w:vAlign w:val="bottom"/>
            <w:hideMark/>
          </w:tcPr>
          <w:p w14:paraId="7172A852" w14:textId="5CE4917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1841</w:t>
            </w:r>
          </w:p>
        </w:tc>
        <w:tc>
          <w:tcPr>
            <w:tcW w:w="354" w:type="pct"/>
            <w:tcBorders>
              <w:top w:val="nil"/>
              <w:left w:val="nil"/>
              <w:bottom w:val="single" w:sz="4" w:space="0" w:color="auto"/>
              <w:right w:val="single" w:sz="4" w:space="0" w:color="auto"/>
            </w:tcBorders>
            <w:shd w:val="clear" w:color="auto" w:fill="auto"/>
            <w:noWrap/>
            <w:vAlign w:val="bottom"/>
            <w:hideMark/>
          </w:tcPr>
          <w:p w14:paraId="56B058CF" w14:textId="6044B52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75</w:t>
            </w:r>
          </w:p>
        </w:tc>
        <w:tc>
          <w:tcPr>
            <w:tcW w:w="472" w:type="pct"/>
            <w:tcBorders>
              <w:top w:val="nil"/>
              <w:left w:val="nil"/>
              <w:bottom w:val="single" w:sz="4" w:space="0" w:color="auto"/>
              <w:right w:val="nil"/>
            </w:tcBorders>
            <w:shd w:val="clear" w:color="auto" w:fill="auto"/>
            <w:noWrap/>
            <w:vAlign w:val="bottom"/>
            <w:hideMark/>
          </w:tcPr>
          <w:p w14:paraId="464BE354" w14:textId="6A00303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85CD718" w14:textId="6F857B3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683</w:t>
            </w:r>
          </w:p>
        </w:tc>
        <w:tc>
          <w:tcPr>
            <w:tcW w:w="354" w:type="pct"/>
            <w:tcBorders>
              <w:top w:val="nil"/>
              <w:left w:val="nil"/>
              <w:bottom w:val="single" w:sz="4" w:space="0" w:color="auto"/>
              <w:right w:val="single" w:sz="4" w:space="0" w:color="auto"/>
            </w:tcBorders>
            <w:shd w:val="clear" w:color="auto" w:fill="auto"/>
            <w:noWrap/>
            <w:vAlign w:val="bottom"/>
            <w:hideMark/>
          </w:tcPr>
          <w:p w14:paraId="4CB49BCB" w14:textId="013E9DE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643</w:t>
            </w:r>
          </w:p>
        </w:tc>
        <w:tc>
          <w:tcPr>
            <w:tcW w:w="354" w:type="pct"/>
            <w:tcBorders>
              <w:top w:val="nil"/>
              <w:left w:val="nil"/>
              <w:bottom w:val="single" w:sz="4" w:space="0" w:color="auto"/>
              <w:right w:val="single" w:sz="4" w:space="0" w:color="auto"/>
            </w:tcBorders>
            <w:shd w:val="clear" w:color="auto" w:fill="auto"/>
            <w:noWrap/>
            <w:vAlign w:val="bottom"/>
            <w:hideMark/>
          </w:tcPr>
          <w:p w14:paraId="47C9A00D" w14:textId="3C5DE92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39</w:t>
            </w:r>
          </w:p>
        </w:tc>
        <w:tc>
          <w:tcPr>
            <w:tcW w:w="472" w:type="pct"/>
            <w:tcBorders>
              <w:top w:val="nil"/>
              <w:left w:val="nil"/>
              <w:bottom w:val="single" w:sz="4" w:space="0" w:color="auto"/>
              <w:right w:val="nil"/>
            </w:tcBorders>
            <w:shd w:val="clear" w:color="auto" w:fill="auto"/>
            <w:noWrap/>
            <w:vAlign w:val="bottom"/>
            <w:hideMark/>
          </w:tcPr>
          <w:p w14:paraId="1D0DDC61" w14:textId="56E2B9A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37CC3DEB" w14:textId="62D648E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2600</w:t>
            </w:r>
          </w:p>
        </w:tc>
        <w:tc>
          <w:tcPr>
            <w:tcW w:w="354" w:type="pct"/>
            <w:tcBorders>
              <w:top w:val="nil"/>
              <w:left w:val="nil"/>
              <w:bottom w:val="single" w:sz="4" w:space="0" w:color="auto"/>
              <w:right w:val="single" w:sz="4" w:space="0" w:color="auto"/>
            </w:tcBorders>
            <w:shd w:val="clear" w:color="auto" w:fill="auto"/>
            <w:noWrap/>
            <w:vAlign w:val="bottom"/>
            <w:hideMark/>
          </w:tcPr>
          <w:p w14:paraId="3170418E" w14:textId="2FDD0F8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2484</w:t>
            </w:r>
          </w:p>
        </w:tc>
        <w:tc>
          <w:tcPr>
            <w:tcW w:w="354" w:type="pct"/>
            <w:tcBorders>
              <w:top w:val="nil"/>
              <w:left w:val="nil"/>
              <w:bottom w:val="single" w:sz="4" w:space="0" w:color="auto"/>
              <w:right w:val="single" w:sz="4" w:space="0" w:color="auto"/>
            </w:tcBorders>
            <w:shd w:val="clear" w:color="auto" w:fill="auto"/>
            <w:noWrap/>
            <w:vAlign w:val="bottom"/>
            <w:hideMark/>
          </w:tcPr>
          <w:p w14:paraId="3A8FAE9E" w14:textId="4414698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114</w:t>
            </w:r>
          </w:p>
        </w:tc>
        <w:tc>
          <w:tcPr>
            <w:tcW w:w="472" w:type="pct"/>
            <w:tcBorders>
              <w:top w:val="nil"/>
              <w:left w:val="nil"/>
              <w:bottom w:val="single" w:sz="4" w:space="0" w:color="auto"/>
              <w:right w:val="single" w:sz="4" w:space="0" w:color="auto"/>
            </w:tcBorders>
            <w:shd w:val="clear" w:color="auto" w:fill="auto"/>
            <w:noWrap/>
            <w:vAlign w:val="bottom"/>
            <w:hideMark/>
          </w:tcPr>
          <w:p w14:paraId="352AA88F" w14:textId="20A11CB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r>
      <w:tr w:rsidR="00B54EF9" w:rsidRPr="00B54EF9" w14:paraId="207CA364"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FB200F3"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Muscatine</w:t>
            </w:r>
          </w:p>
        </w:tc>
        <w:tc>
          <w:tcPr>
            <w:tcW w:w="354" w:type="pct"/>
            <w:tcBorders>
              <w:top w:val="nil"/>
              <w:left w:val="nil"/>
              <w:bottom w:val="single" w:sz="4" w:space="0" w:color="auto"/>
              <w:right w:val="single" w:sz="4" w:space="0" w:color="auto"/>
            </w:tcBorders>
            <w:shd w:val="clear" w:color="auto" w:fill="auto"/>
            <w:noWrap/>
            <w:vAlign w:val="bottom"/>
            <w:hideMark/>
          </w:tcPr>
          <w:p w14:paraId="0ADB1DD5" w14:textId="5C4E43F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2245</w:t>
            </w:r>
          </w:p>
        </w:tc>
        <w:tc>
          <w:tcPr>
            <w:tcW w:w="354" w:type="pct"/>
            <w:tcBorders>
              <w:top w:val="nil"/>
              <w:left w:val="nil"/>
              <w:bottom w:val="single" w:sz="4" w:space="0" w:color="auto"/>
              <w:right w:val="single" w:sz="4" w:space="0" w:color="auto"/>
            </w:tcBorders>
            <w:shd w:val="clear" w:color="auto" w:fill="auto"/>
            <w:noWrap/>
            <w:vAlign w:val="bottom"/>
            <w:hideMark/>
          </w:tcPr>
          <w:p w14:paraId="131426A9" w14:textId="7EBE20E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2195</w:t>
            </w:r>
          </w:p>
        </w:tc>
        <w:tc>
          <w:tcPr>
            <w:tcW w:w="354" w:type="pct"/>
            <w:tcBorders>
              <w:top w:val="nil"/>
              <w:left w:val="nil"/>
              <w:bottom w:val="single" w:sz="4" w:space="0" w:color="auto"/>
              <w:right w:val="single" w:sz="4" w:space="0" w:color="auto"/>
            </w:tcBorders>
            <w:shd w:val="clear" w:color="auto" w:fill="auto"/>
            <w:noWrap/>
            <w:vAlign w:val="bottom"/>
            <w:hideMark/>
          </w:tcPr>
          <w:p w14:paraId="071BD04E" w14:textId="3ED5687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50</w:t>
            </w:r>
          </w:p>
        </w:tc>
        <w:tc>
          <w:tcPr>
            <w:tcW w:w="472" w:type="pct"/>
            <w:tcBorders>
              <w:top w:val="nil"/>
              <w:left w:val="nil"/>
              <w:bottom w:val="single" w:sz="4" w:space="0" w:color="auto"/>
              <w:right w:val="nil"/>
            </w:tcBorders>
            <w:shd w:val="clear" w:color="auto" w:fill="auto"/>
            <w:noWrap/>
            <w:vAlign w:val="bottom"/>
            <w:hideMark/>
          </w:tcPr>
          <w:p w14:paraId="5112E892" w14:textId="2A47A73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5D7117A2" w14:textId="5825852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878</w:t>
            </w:r>
          </w:p>
        </w:tc>
        <w:tc>
          <w:tcPr>
            <w:tcW w:w="354" w:type="pct"/>
            <w:tcBorders>
              <w:top w:val="nil"/>
              <w:left w:val="nil"/>
              <w:bottom w:val="single" w:sz="4" w:space="0" w:color="auto"/>
              <w:right w:val="single" w:sz="4" w:space="0" w:color="auto"/>
            </w:tcBorders>
            <w:shd w:val="clear" w:color="auto" w:fill="auto"/>
            <w:noWrap/>
            <w:vAlign w:val="bottom"/>
            <w:hideMark/>
          </w:tcPr>
          <w:p w14:paraId="56A47F96" w14:textId="3D98E71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839</w:t>
            </w:r>
          </w:p>
        </w:tc>
        <w:tc>
          <w:tcPr>
            <w:tcW w:w="354" w:type="pct"/>
            <w:tcBorders>
              <w:top w:val="nil"/>
              <w:left w:val="nil"/>
              <w:bottom w:val="single" w:sz="4" w:space="0" w:color="auto"/>
              <w:right w:val="single" w:sz="4" w:space="0" w:color="auto"/>
            </w:tcBorders>
            <w:shd w:val="clear" w:color="auto" w:fill="auto"/>
            <w:noWrap/>
            <w:vAlign w:val="bottom"/>
            <w:hideMark/>
          </w:tcPr>
          <w:p w14:paraId="7FBF803E" w14:textId="5410D93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39</w:t>
            </w:r>
          </w:p>
        </w:tc>
        <w:tc>
          <w:tcPr>
            <w:tcW w:w="472" w:type="pct"/>
            <w:tcBorders>
              <w:top w:val="nil"/>
              <w:left w:val="nil"/>
              <w:bottom w:val="single" w:sz="4" w:space="0" w:color="auto"/>
              <w:right w:val="nil"/>
            </w:tcBorders>
            <w:shd w:val="clear" w:color="auto" w:fill="auto"/>
            <w:noWrap/>
            <w:vAlign w:val="bottom"/>
            <w:hideMark/>
          </w:tcPr>
          <w:p w14:paraId="70A7DA29" w14:textId="6D7DD12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726938AC" w14:textId="6E575C7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3123</w:t>
            </w:r>
          </w:p>
        </w:tc>
        <w:tc>
          <w:tcPr>
            <w:tcW w:w="354" w:type="pct"/>
            <w:tcBorders>
              <w:top w:val="nil"/>
              <w:left w:val="nil"/>
              <w:bottom w:val="single" w:sz="4" w:space="0" w:color="auto"/>
              <w:right w:val="single" w:sz="4" w:space="0" w:color="auto"/>
            </w:tcBorders>
            <w:shd w:val="clear" w:color="auto" w:fill="auto"/>
            <w:noWrap/>
            <w:vAlign w:val="bottom"/>
            <w:hideMark/>
          </w:tcPr>
          <w:p w14:paraId="49B02056" w14:textId="77EF534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3034</w:t>
            </w:r>
          </w:p>
        </w:tc>
        <w:tc>
          <w:tcPr>
            <w:tcW w:w="354" w:type="pct"/>
            <w:tcBorders>
              <w:top w:val="nil"/>
              <w:left w:val="nil"/>
              <w:bottom w:val="single" w:sz="4" w:space="0" w:color="auto"/>
              <w:right w:val="single" w:sz="4" w:space="0" w:color="auto"/>
            </w:tcBorders>
            <w:shd w:val="clear" w:color="auto" w:fill="auto"/>
            <w:noWrap/>
            <w:vAlign w:val="bottom"/>
            <w:hideMark/>
          </w:tcPr>
          <w:p w14:paraId="04D554D8" w14:textId="455FABE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89</w:t>
            </w:r>
          </w:p>
        </w:tc>
        <w:tc>
          <w:tcPr>
            <w:tcW w:w="472" w:type="pct"/>
            <w:tcBorders>
              <w:top w:val="nil"/>
              <w:left w:val="nil"/>
              <w:bottom w:val="single" w:sz="4" w:space="0" w:color="auto"/>
              <w:right w:val="single" w:sz="4" w:space="0" w:color="auto"/>
            </w:tcBorders>
            <w:shd w:val="clear" w:color="auto" w:fill="auto"/>
            <w:noWrap/>
            <w:vAlign w:val="bottom"/>
            <w:hideMark/>
          </w:tcPr>
          <w:p w14:paraId="07248E88" w14:textId="512D429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r>
      <w:tr w:rsidR="00B54EF9" w:rsidRPr="00B54EF9" w14:paraId="3D464BBF"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894FEB4"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O'Brien</w:t>
            </w:r>
          </w:p>
        </w:tc>
        <w:tc>
          <w:tcPr>
            <w:tcW w:w="354" w:type="pct"/>
            <w:tcBorders>
              <w:top w:val="nil"/>
              <w:left w:val="nil"/>
              <w:bottom w:val="single" w:sz="4" w:space="0" w:color="auto"/>
              <w:right w:val="single" w:sz="4" w:space="0" w:color="auto"/>
            </w:tcBorders>
            <w:shd w:val="clear" w:color="auto" w:fill="auto"/>
            <w:noWrap/>
            <w:vAlign w:val="bottom"/>
            <w:hideMark/>
          </w:tcPr>
          <w:p w14:paraId="36FC3541" w14:textId="1711F96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830</w:t>
            </w:r>
          </w:p>
        </w:tc>
        <w:tc>
          <w:tcPr>
            <w:tcW w:w="354" w:type="pct"/>
            <w:tcBorders>
              <w:top w:val="nil"/>
              <w:left w:val="nil"/>
              <w:bottom w:val="single" w:sz="4" w:space="0" w:color="auto"/>
              <w:right w:val="single" w:sz="4" w:space="0" w:color="auto"/>
            </w:tcBorders>
            <w:shd w:val="clear" w:color="auto" w:fill="auto"/>
            <w:noWrap/>
            <w:vAlign w:val="bottom"/>
            <w:hideMark/>
          </w:tcPr>
          <w:p w14:paraId="0493CDBE" w14:textId="75E4C8D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796</w:t>
            </w:r>
          </w:p>
        </w:tc>
        <w:tc>
          <w:tcPr>
            <w:tcW w:w="354" w:type="pct"/>
            <w:tcBorders>
              <w:top w:val="nil"/>
              <w:left w:val="nil"/>
              <w:bottom w:val="single" w:sz="4" w:space="0" w:color="auto"/>
              <w:right w:val="single" w:sz="4" w:space="0" w:color="auto"/>
            </w:tcBorders>
            <w:shd w:val="clear" w:color="auto" w:fill="auto"/>
            <w:noWrap/>
            <w:vAlign w:val="bottom"/>
            <w:hideMark/>
          </w:tcPr>
          <w:p w14:paraId="35489E4F" w14:textId="716CCCA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30</w:t>
            </w:r>
          </w:p>
        </w:tc>
        <w:tc>
          <w:tcPr>
            <w:tcW w:w="472" w:type="pct"/>
            <w:tcBorders>
              <w:top w:val="nil"/>
              <w:left w:val="nil"/>
              <w:bottom w:val="single" w:sz="4" w:space="0" w:color="auto"/>
              <w:right w:val="nil"/>
            </w:tcBorders>
            <w:shd w:val="clear" w:color="auto" w:fill="auto"/>
            <w:noWrap/>
            <w:vAlign w:val="bottom"/>
            <w:hideMark/>
          </w:tcPr>
          <w:p w14:paraId="3DEDFD96" w14:textId="3E86A59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6E2648DE" w14:textId="6550A95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407</w:t>
            </w:r>
          </w:p>
        </w:tc>
        <w:tc>
          <w:tcPr>
            <w:tcW w:w="354" w:type="pct"/>
            <w:tcBorders>
              <w:top w:val="nil"/>
              <w:left w:val="nil"/>
              <w:bottom w:val="single" w:sz="4" w:space="0" w:color="auto"/>
              <w:right w:val="single" w:sz="4" w:space="0" w:color="auto"/>
            </w:tcBorders>
            <w:shd w:val="clear" w:color="auto" w:fill="auto"/>
            <w:noWrap/>
            <w:vAlign w:val="bottom"/>
            <w:hideMark/>
          </w:tcPr>
          <w:p w14:paraId="4DC663A2" w14:textId="55B3805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377</w:t>
            </w:r>
          </w:p>
        </w:tc>
        <w:tc>
          <w:tcPr>
            <w:tcW w:w="354" w:type="pct"/>
            <w:tcBorders>
              <w:top w:val="nil"/>
              <w:left w:val="nil"/>
              <w:bottom w:val="single" w:sz="4" w:space="0" w:color="auto"/>
              <w:right w:val="single" w:sz="4" w:space="0" w:color="auto"/>
            </w:tcBorders>
            <w:shd w:val="clear" w:color="auto" w:fill="auto"/>
            <w:noWrap/>
            <w:vAlign w:val="bottom"/>
            <w:hideMark/>
          </w:tcPr>
          <w:p w14:paraId="4EE928C6" w14:textId="088D2E9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26</w:t>
            </w:r>
          </w:p>
        </w:tc>
        <w:tc>
          <w:tcPr>
            <w:tcW w:w="472" w:type="pct"/>
            <w:tcBorders>
              <w:top w:val="nil"/>
              <w:left w:val="nil"/>
              <w:bottom w:val="single" w:sz="4" w:space="0" w:color="auto"/>
              <w:right w:val="nil"/>
            </w:tcBorders>
            <w:shd w:val="clear" w:color="auto" w:fill="auto"/>
            <w:noWrap/>
            <w:vAlign w:val="bottom"/>
            <w:hideMark/>
          </w:tcPr>
          <w:p w14:paraId="61CE157C" w14:textId="51D835F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3A1B22EB" w14:textId="5371705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1237</w:t>
            </w:r>
          </w:p>
        </w:tc>
        <w:tc>
          <w:tcPr>
            <w:tcW w:w="354" w:type="pct"/>
            <w:tcBorders>
              <w:top w:val="nil"/>
              <w:left w:val="nil"/>
              <w:bottom w:val="single" w:sz="4" w:space="0" w:color="auto"/>
              <w:right w:val="single" w:sz="4" w:space="0" w:color="auto"/>
            </w:tcBorders>
            <w:shd w:val="clear" w:color="auto" w:fill="auto"/>
            <w:noWrap/>
            <w:vAlign w:val="bottom"/>
            <w:hideMark/>
          </w:tcPr>
          <w:p w14:paraId="3E17684A" w14:textId="3E74637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1173</w:t>
            </w:r>
          </w:p>
        </w:tc>
        <w:tc>
          <w:tcPr>
            <w:tcW w:w="354" w:type="pct"/>
            <w:tcBorders>
              <w:top w:val="nil"/>
              <w:left w:val="nil"/>
              <w:bottom w:val="single" w:sz="4" w:space="0" w:color="auto"/>
              <w:right w:val="single" w:sz="4" w:space="0" w:color="auto"/>
            </w:tcBorders>
            <w:shd w:val="clear" w:color="auto" w:fill="auto"/>
            <w:noWrap/>
            <w:vAlign w:val="bottom"/>
            <w:hideMark/>
          </w:tcPr>
          <w:p w14:paraId="2308AD56" w14:textId="49E0A56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56</w:t>
            </w:r>
          </w:p>
        </w:tc>
        <w:tc>
          <w:tcPr>
            <w:tcW w:w="472" w:type="pct"/>
            <w:tcBorders>
              <w:top w:val="nil"/>
              <w:left w:val="nil"/>
              <w:bottom w:val="single" w:sz="4" w:space="0" w:color="auto"/>
              <w:right w:val="single" w:sz="4" w:space="0" w:color="auto"/>
            </w:tcBorders>
            <w:shd w:val="clear" w:color="auto" w:fill="auto"/>
            <w:noWrap/>
            <w:vAlign w:val="bottom"/>
            <w:hideMark/>
          </w:tcPr>
          <w:p w14:paraId="1EEE768A" w14:textId="0200033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w:t>
            </w:r>
          </w:p>
        </w:tc>
      </w:tr>
      <w:tr w:rsidR="00B54EF9" w:rsidRPr="00B54EF9" w14:paraId="4FDB1FEF"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4CD4C064"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Polk</w:t>
            </w:r>
          </w:p>
        </w:tc>
        <w:tc>
          <w:tcPr>
            <w:tcW w:w="354" w:type="pct"/>
            <w:tcBorders>
              <w:top w:val="nil"/>
              <w:left w:val="nil"/>
              <w:bottom w:val="single" w:sz="4" w:space="0" w:color="auto"/>
              <w:right w:val="single" w:sz="4" w:space="0" w:color="auto"/>
            </w:tcBorders>
            <w:shd w:val="clear" w:color="auto" w:fill="auto"/>
            <w:noWrap/>
            <w:vAlign w:val="bottom"/>
            <w:hideMark/>
          </w:tcPr>
          <w:p w14:paraId="18E5ACA6" w14:textId="53C9802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1479</w:t>
            </w:r>
          </w:p>
        </w:tc>
        <w:tc>
          <w:tcPr>
            <w:tcW w:w="354" w:type="pct"/>
            <w:tcBorders>
              <w:top w:val="nil"/>
              <w:left w:val="nil"/>
              <w:bottom w:val="single" w:sz="4" w:space="0" w:color="auto"/>
              <w:right w:val="single" w:sz="4" w:space="0" w:color="auto"/>
            </w:tcBorders>
            <w:shd w:val="clear" w:color="auto" w:fill="auto"/>
            <w:noWrap/>
            <w:vAlign w:val="bottom"/>
            <w:hideMark/>
          </w:tcPr>
          <w:p w14:paraId="3E1D1A7F" w14:textId="33F920B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1365</w:t>
            </w:r>
          </w:p>
        </w:tc>
        <w:tc>
          <w:tcPr>
            <w:tcW w:w="354" w:type="pct"/>
            <w:tcBorders>
              <w:top w:val="nil"/>
              <w:left w:val="nil"/>
              <w:bottom w:val="single" w:sz="4" w:space="0" w:color="auto"/>
              <w:right w:val="single" w:sz="4" w:space="0" w:color="auto"/>
            </w:tcBorders>
            <w:shd w:val="clear" w:color="auto" w:fill="auto"/>
            <w:noWrap/>
            <w:vAlign w:val="bottom"/>
            <w:hideMark/>
          </w:tcPr>
          <w:p w14:paraId="7D8E4AD5" w14:textId="667C349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107</w:t>
            </w:r>
          </w:p>
        </w:tc>
        <w:tc>
          <w:tcPr>
            <w:tcW w:w="472" w:type="pct"/>
            <w:tcBorders>
              <w:top w:val="nil"/>
              <w:left w:val="nil"/>
              <w:bottom w:val="single" w:sz="4" w:space="0" w:color="auto"/>
              <w:right w:val="nil"/>
            </w:tcBorders>
            <w:shd w:val="clear" w:color="auto" w:fill="auto"/>
            <w:noWrap/>
            <w:vAlign w:val="bottom"/>
            <w:hideMark/>
          </w:tcPr>
          <w:p w14:paraId="56D9BF45" w14:textId="107F9B6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A8B9780" w14:textId="5645990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491</w:t>
            </w:r>
          </w:p>
        </w:tc>
        <w:tc>
          <w:tcPr>
            <w:tcW w:w="354" w:type="pct"/>
            <w:tcBorders>
              <w:top w:val="nil"/>
              <w:left w:val="nil"/>
              <w:bottom w:val="single" w:sz="4" w:space="0" w:color="auto"/>
              <w:right w:val="single" w:sz="4" w:space="0" w:color="auto"/>
            </w:tcBorders>
            <w:shd w:val="clear" w:color="auto" w:fill="auto"/>
            <w:noWrap/>
            <w:vAlign w:val="bottom"/>
            <w:hideMark/>
          </w:tcPr>
          <w:p w14:paraId="583FF6BF" w14:textId="6C3E6B1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465</w:t>
            </w:r>
          </w:p>
        </w:tc>
        <w:tc>
          <w:tcPr>
            <w:tcW w:w="354" w:type="pct"/>
            <w:tcBorders>
              <w:top w:val="nil"/>
              <w:left w:val="nil"/>
              <w:bottom w:val="single" w:sz="4" w:space="0" w:color="auto"/>
              <w:right w:val="single" w:sz="4" w:space="0" w:color="auto"/>
            </w:tcBorders>
            <w:shd w:val="clear" w:color="auto" w:fill="auto"/>
            <w:noWrap/>
            <w:vAlign w:val="bottom"/>
            <w:hideMark/>
          </w:tcPr>
          <w:p w14:paraId="28E9D0EF" w14:textId="681FFB1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25</w:t>
            </w:r>
          </w:p>
        </w:tc>
        <w:tc>
          <w:tcPr>
            <w:tcW w:w="472" w:type="pct"/>
            <w:tcBorders>
              <w:top w:val="nil"/>
              <w:left w:val="nil"/>
              <w:bottom w:val="single" w:sz="4" w:space="0" w:color="auto"/>
              <w:right w:val="nil"/>
            </w:tcBorders>
            <w:shd w:val="clear" w:color="auto" w:fill="auto"/>
            <w:noWrap/>
            <w:vAlign w:val="bottom"/>
            <w:hideMark/>
          </w:tcPr>
          <w:p w14:paraId="2D01289B" w14:textId="731C58C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207F9C99" w14:textId="5839448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1970</w:t>
            </w:r>
          </w:p>
        </w:tc>
        <w:tc>
          <w:tcPr>
            <w:tcW w:w="354" w:type="pct"/>
            <w:tcBorders>
              <w:top w:val="nil"/>
              <w:left w:val="nil"/>
              <w:bottom w:val="single" w:sz="4" w:space="0" w:color="auto"/>
              <w:right w:val="single" w:sz="4" w:space="0" w:color="auto"/>
            </w:tcBorders>
            <w:shd w:val="clear" w:color="auto" w:fill="auto"/>
            <w:noWrap/>
            <w:vAlign w:val="bottom"/>
            <w:hideMark/>
          </w:tcPr>
          <w:p w14:paraId="5AA76EB3" w14:textId="194F194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1830</w:t>
            </w:r>
          </w:p>
        </w:tc>
        <w:tc>
          <w:tcPr>
            <w:tcW w:w="354" w:type="pct"/>
            <w:tcBorders>
              <w:top w:val="nil"/>
              <w:left w:val="nil"/>
              <w:bottom w:val="single" w:sz="4" w:space="0" w:color="auto"/>
              <w:right w:val="single" w:sz="4" w:space="0" w:color="auto"/>
            </w:tcBorders>
            <w:shd w:val="clear" w:color="auto" w:fill="auto"/>
            <w:noWrap/>
            <w:vAlign w:val="bottom"/>
            <w:hideMark/>
          </w:tcPr>
          <w:p w14:paraId="644EB00D" w14:textId="7E326AC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132</w:t>
            </w:r>
          </w:p>
        </w:tc>
        <w:tc>
          <w:tcPr>
            <w:tcW w:w="472" w:type="pct"/>
            <w:tcBorders>
              <w:top w:val="nil"/>
              <w:left w:val="nil"/>
              <w:bottom w:val="single" w:sz="4" w:space="0" w:color="auto"/>
              <w:right w:val="single" w:sz="4" w:space="0" w:color="auto"/>
            </w:tcBorders>
            <w:shd w:val="clear" w:color="auto" w:fill="auto"/>
            <w:noWrap/>
            <w:vAlign w:val="bottom"/>
            <w:hideMark/>
          </w:tcPr>
          <w:p w14:paraId="39C4D98F" w14:textId="17D9783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w:t>
            </w:r>
          </w:p>
        </w:tc>
      </w:tr>
      <w:tr w:rsidR="00B54EF9" w:rsidRPr="00B54EF9" w14:paraId="551C20EC"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2464FDA0"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Pottawattamie</w:t>
            </w:r>
          </w:p>
        </w:tc>
        <w:tc>
          <w:tcPr>
            <w:tcW w:w="354" w:type="pct"/>
            <w:tcBorders>
              <w:top w:val="nil"/>
              <w:left w:val="nil"/>
              <w:bottom w:val="single" w:sz="4" w:space="0" w:color="auto"/>
              <w:right w:val="single" w:sz="4" w:space="0" w:color="auto"/>
            </w:tcBorders>
            <w:shd w:val="clear" w:color="auto" w:fill="auto"/>
            <w:noWrap/>
            <w:vAlign w:val="bottom"/>
            <w:hideMark/>
          </w:tcPr>
          <w:p w14:paraId="5162A8E2" w14:textId="02916CA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597</w:t>
            </w:r>
          </w:p>
        </w:tc>
        <w:tc>
          <w:tcPr>
            <w:tcW w:w="354" w:type="pct"/>
            <w:tcBorders>
              <w:top w:val="nil"/>
              <w:left w:val="nil"/>
              <w:bottom w:val="single" w:sz="4" w:space="0" w:color="auto"/>
              <w:right w:val="single" w:sz="4" w:space="0" w:color="auto"/>
            </w:tcBorders>
            <w:shd w:val="clear" w:color="auto" w:fill="auto"/>
            <w:noWrap/>
            <w:vAlign w:val="bottom"/>
            <w:hideMark/>
          </w:tcPr>
          <w:p w14:paraId="50F5C410" w14:textId="7B17FC2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579</w:t>
            </w:r>
          </w:p>
        </w:tc>
        <w:tc>
          <w:tcPr>
            <w:tcW w:w="354" w:type="pct"/>
            <w:tcBorders>
              <w:top w:val="nil"/>
              <w:left w:val="nil"/>
              <w:bottom w:val="single" w:sz="4" w:space="0" w:color="auto"/>
              <w:right w:val="single" w:sz="4" w:space="0" w:color="auto"/>
            </w:tcBorders>
            <w:shd w:val="clear" w:color="auto" w:fill="auto"/>
            <w:noWrap/>
            <w:vAlign w:val="bottom"/>
            <w:hideMark/>
          </w:tcPr>
          <w:p w14:paraId="7F6F6B1B" w14:textId="42F4C06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w:t>
            </w:r>
          </w:p>
        </w:tc>
        <w:tc>
          <w:tcPr>
            <w:tcW w:w="472" w:type="pct"/>
            <w:tcBorders>
              <w:top w:val="nil"/>
              <w:left w:val="nil"/>
              <w:bottom w:val="single" w:sz="4" w:space="0" w:color="auto"/>
              <w:right w:val="nil"/>
            </w:tcBorders>
            <w:shd w:val="clear" w:color="auto" w:fill="auto"/>
            <w:noWrap/>
            <w:vAlign w:val="bottom"/>
            <w:hideMark/>
          </w:tcPr>
          <w:p w14:paraId="706CEE15" w14:textId="347E2EA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1DF67E76" w14:textId="5556933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281</w:t>
            </w:r>
          </w:p>
        </w:tc>
        <w:tc>
          <w:tcPr>
            <w:tcW w:w="354" w:type="pct"/>
            <w:tcBorders>
              <w:top w:val="nil"/>
              <w:left w:val="nil"/>
              <w:bottom w:val="single" w:sz="4" w:space="0" w:color="auto"/>
              <w:right w:val="single" w:sz="4" w:space="0" w:color="auto"/>
            </w:tcBorders>
            <w:shd w:val="clear" w:color="auto" w:fill="auto"/>
            <w:noWrap/>
            <w:vAlign w:val="bottom"/>
            <w:hideMark/>
          </w:tcPr>
          <w:p w14:paraId="145E3ED3" w14:textId="14A739F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271</w:t>
            </w:r>
          </w:p>
        </w:tc>
        <w:tc>
          <w:tcPr>
            <w:tcW w:w="354" w:type="pct"/>
            <w:tcBorders>
              <w:top w:val="nil"/>
              <w:left w:val="nil"/>
              <w:bottom w:val="single" w:sz="4" w:space="0" w:color="auto"/>
              <w:right w:val="single" w:sz="4" w:space="0" w:color="auto"/>
            </w:tcBorders>
            <w:shd w:val="clear" w:color="auto" w:fill="auto"/>
            <w:noWrap/>
            <w:vAlign w:val="bottom"/>
            <w:hideMark/>
          </w:tcPr>
          <w:p w14:paraId="7E9CE2D7" w14:textId="32EE347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9</w:t>
            </w:r>
          </w:p>
        </w:tc>
        <w:tc>
          <w:tcPr>
            <w:tcW w:w="472" w:type="pct"/>
            <w:tcBorders>
              <w:top w:val="nil"/>
              <w:left w:val="nil"/>
              <w:bottom w:val="single" w:sz="4" w:space="0" w:color="auto"/>
              <w:right w:val="nil"/>
            </w:tcBorders>
            <w:shd w:val="clear" w:color="auto" w:fill="auto"/>
            <w:noWrap/>
            <w:vAlign w:val="bottom"/>
            <w:hideMark/>
          </w:tcPr>
          <w:p w14:paraId="63B7492A" w14:textId="419E4B1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097EC23A" w14:textId="19F6EE7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878</w:t>
            </w:r>
          </w:p>
        </w:tc>
        <w:tc>
          <w:tcPr>
            <w:tcW w:w="354" w:type="pct"/>
            <w:tcBorders>
              <w:top w:val="nil"/>
              <w:left w:val="nil"/>
              <w:bottom w:val="single" w:sz="4" w:space="0" w:color="auto"/>
              <w:right w:val="single" w:sz="4" w:space="0" w:color="auto"/>
            </w:tcBorders>
            <w:shd w:val="clear" w:color="auto" w:fill="auto"/>
            <w:noWrap/>
            <w:vAlign w:val="bottom"/>
            <w:hideMark/>
          </w:tcPr>
          <w:p w14:paraId="5EEDE91C" w14:textId="39B1005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850</w:t>
            </w:r>
          </w:p>
        </w:tc>
        <w:tc>
          <w:tcPr>
            <w:tcW w:w="354" w:type="pct"/>
            <w:tcBorders>
              <w:top w:val="nil"/>
              <w:left w:val="nil"/>
              <w:bottom w:val="single" w:sz="4" w:space="0" w:color="auto"/>
              <w:right w:val="single" w:sz="4" w:space="0" w:color="auto"/>
            </w:tcBorders>
            <w:shd w:val="clear" w:color="auto" w:fill="auto"/>
            <w:noWrap/>
            <w:vAlign w:val="bottom"/>
            <w:hideMark/>
          </w:tcPr>
          <w:p w14:paraId="6814C04B" w14:textId="69FBEAC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26</w:t>
            </w:r>
          </w:p>
        </w:tc>
        <w:tc>
          <w:tcPr>
            <w:tcW w:w="472" w:type="pct"/>
            <w:tcBorders>
              <w:top w:val="nil"/>
              <w:left w:val="nil"/>
              <w:bottom w:val="single" w:sz="4" w:space="0" w:color="auto"/>
              <w:right w:val="single" w:sz="4" w:space="0" w:color="auto"/>
            </w:tcBorders>
            <w:shd w:val="clear" w:color="auto" w:fill="auto"/>
            <w:noWrap/>
            <w:vAlign w:val="bottom"/>
            <w:hideMark/>
          </w:tcPr>
          <w:p w14:paraId="7F21F760" w14:textId="143D475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r>
      <w:tr w:rsidR="00B54EF9" w:rsidRPr="00B54EF9" w14:paraId="41623208"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3327F219"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Scott</w:t>
            </w:r>
          </w:p>
        </w:tc>
        <w:tc>
          <w:tcPr>
            <w:tcW w:w="354" w:type="pct"/>
            <w:tcBorders>
              <w:top w:val="nil"/>
              <w:left w:val="nil"/>
              <w:bottom w:val="single" w:sz="4" w:space="0" w:color="auto"/>
              <w:right w:val="single" w:sz="4" w:space="0" w:color="auto"/>
            </w:tcBorders>
            <w:shd w:val="clear" w:color="auto" w:fill="auto"/>
            <w:noWrap/>
            <w:vAlign w:val="bottom"/>
            <w:hideMark/>
          </w:tcPr>
          <w:p w14:paraId="1E7F864C" w14:textId="63B4001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798</w:t>
            </w:r>
          </w:p>
        </w:tc>
        <w:tc>
          <w:tcPr>
            <w:tcW w:w="354" w:type="pct"/>
            <w:tcBorders>
              <w:top w:val="nil"/>
              <w:left w:val="nil"/>
              <w:bottom w:val="single" w:sz="4" w:space="0" w:color="auto"/>
              <w:right w:val="single" w:sz="4" w:space="0" w:color="auto"/>
            </w:tcBorders>
            <w:shd w:val="clear" w:color="auto" w:fill="auto"/>
            <w:noWrap/>
            <w:vAlign w:val="bottom"/>
            <w:hideMark/>
          </w:tcPr>
          <w:p w14:paraId="1D4FC397" w14:textId="3AE52D2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737</w:t>
            </w:r>
          </w:p>
        </w:tc>
        <w:tc>
          <w:tcPr>
            <w:tcW w:w="354" w:type="pct"/>
            <w:tcBorders>
              <w:top w:val="nil"/>
              <w:left w:val="nil"/>
              <w:bottom w:val="single" w:sz="4" w:space="0" w:color="auto"/>
              <w:right w:val="single" w:sz="4" w:space="0" w:color="auto"/>
            </w:tcBorders>
            <w:shd w:val="clear" w:color="auto" w:fill="auto"/>
            <w:noWrap/>
            <w:vAlign w:val="bottom"/>
            <w:hideMark/>
          </w:tcPr>
          <w:p w14:paraId="180F3141" w14:textId="5F63F3A8"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59</w:t>
            </w:r>
          </w:p>
        </w:tc>
        <w:tc>
          <w:tcPr>
            <w:tcW w:w="472" w:type="pct"/>
            <w:tcBorders>
              <w:top w:val="nil"/>
              <w:left w:val="nil"/>
              <w:bottom w:val="single" w:sz="4" w:space="0" w:color="auto"/>
              <w:right w:val="nil"/>
            </w:tcBorders>
            <w:shd w:val="clear" w:color="auto" w:fill="auto"/>
            <w:noWrap/>
            <w:vAlign w:val="bottom"/>
            <w:hideMark/>
          </w:tcPr>
          <w:p w14:paraId="19E14356" w14:textId="1BCE5E2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1E100F9" w14:textId="00B5FDD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221</w:t>
            </w:r>
          </w:p>
        </w:tc>
        <w:tc>
          <w:tcPr>
            <w:tcW w:w="354" w:type="pct"/>
            <w:tcBorders>
              <w:top w:val="nil"/>
              <w:left w:val="nil"/>
              <w:bottom w:val="single" w:sz="4" w:space="0" w:color="auto"/>
              <w:right w:val="single" w:sz="4" w:space="0" w:color="auto"/>
            </w:tcBorders>
            <w:shd w:val="clear" w:color="auto" w:fill="auto"/>
            <w:noWrap/>
            <w:vAlign w:val="bottom"/>
            <w:hideMark/>
          </w:tcPr>
          <w:p w14:paraId="5FEF3C47" w14:textId="7514616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205</w:t>
            </w:r>
          </w:p>
        </w:tc>
        <w:tc>
          <w:tcPr>
            <w:tcW w:w="354" w:type="pct"/>
            <w:tcBorders>
              <w:top w:val="nil"/>
              <w:left w:val="nil"/>
              <w:bottom w:val="single" w:sz="4" w:space="0" w:color="auto"/>
              <w:right w:val="single" w:sz="4" w:space="0" w:color="auto"/>
            </w:tcBorders>
            <w:shd w:val="clear" w:color="auto" w:fill="auto"/>
            <w:noWrap/>
            <w:vAlign w:val="bottom"/>
            <w:hideMark/>
          </w:tcPr>
          <w:p w14:paraId="77E85851" w14:textId="236E1DE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13</w:t>
            </w:r>
          </w:p>
        </w:tc>
        <w:tc>
          <w:tcPr>
            <w:tcW w:w="472" w:type="pct"/>
            <w:tcBorders>
              <w:top w:val="nil"/>
              <w:left w:val="nil"/>
              <w:bottom w:val="single" w:sz="4" w:space="0" w:color="auto"/>
              <w:right w:val="nil"/>
            </w:tcBorders>
            <w:shd w:val="clear" w:color="auto" w:fill="auto"/>
            <w:noWrap/>
            <w:vAlign w:val="bottom"/>
            <w:hideMark/>
          </w:tcPr>
          <w:p w14:paraId="2791042D" w14:textId="5C20101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015A09CB" w14:textId="6AA3FE0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1019</w:t>
            </w:r>
          </w:p>
        </w:tc>
        <w:tc>
          <w:tcPr>
            <w:tcW w:w="354" w:type="pct"/>
            <w:tcBorders>
              <w:top w:val="nil"/>
              <w:left w:val="nil"/>
              <w:bottom w:val="single" w:sz="4" w:space="0" w:color="auto"/>
              <w:right w:val="single" w:sz="4" w:space="0" w:color="auto"/>
            </w:tcBorders>
            <w:shd w:val="clear" w:color="auto" w:fill="auto"/>
            <w:noWrap/>
            <w:vAlign w:val="bottom"/>
            <w:hideMark/>
          </w:tcPr>
          <w:p w14:paraId="7636633F" w14:textId="34344D1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942</w:t>
            </w:r>
          </w:p>
        </w:tc>
        <w:tc>
          <w:tcPr>
            <w:tcW w:w="354" w:type="pct"/>
            <w:tcBorders>
              <w:top w:val="nil"/>
              <w:left w:val="nil"/>
              <w:bottom w:val="single" w:sz="4" w:space="0" w:color="auto"/>
              <w:right w:val="single" w:sz="4" w:space="0" w:color="auto"/>
            </w:tcBorders>
            <w:shd w:val="clear" w:color="auto" w:fill="auto"/>
            <w:noWrap/>
            <w:vAlign w:val="bottom"/>
            <w:hideMark/>
          </w:tcPr>
          <w:p w14:paraId="1F8A5210" w14:textId="3C0DBD3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72</w:t>
            </w:r>
          </w:p>
        </w:tc>
        <w:tc>
          <w:tcPr>
            <w:tcW w:w="472" w:type="pct"/>
            <w:tcBorders>
              <w:top w:val="nil"/>
              <w:left w:val="nil"/>
              <w:bottom w:val="single" w:sz="4" w:space="0" w:color="auto"/>
              <w:right w:val="single" w:sz="4" w:space="0" w:color="auto"/>
            </w:tcBorders>
            <w:shd w:val="clear" w:color="auto" w:fill="auto"/>
            <w:noWrap/>
            <w:vAlign w:val="bottom"/>
            <w:hideMark/>
          </w:tcPr>
          <w:p w14:paraId="187AFDAA" w14:textId="6316188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w:t>
            </w:r>
          </w:p>
        </w:tc>
      </w:tr>
      <w:tr w:rsidR="00B54EF9" w:rsidRPr="00B54EF9" w14:paraId="6D84E7BF"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6F263D7C"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Tama</w:t>
            </w:r>
          </w:p>
        </w:tc>
        <w:tc>
          <w:tcPr>
            <w:tcW w:w="354" w:type="pct"/>
            <w:tcBorders>
              <w:top w:val="nil"/>
              <w:left w:val="nil"/>
              <w:bottom w:val="single" w:sz="4" w:space="0" w:color="auto"/>
              <w:right w:val="single" w:sz="4" w:space="0" w:color="auto"/>
            </w:tcBorders>
            <w:shd w:val="clear" w:color="auto" w:fill="auto"/>
            <w:noWrap/>
            <w:vAlign w:val="bottom"/>
            <w:hideMark/>
          </w:tcPr>
          <w:p w14:paraId="2911C36C" w14:textId="3DCC3AF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706</w:t>
            </w:r>
          </w:p>
        </w:tc>
        <w:tc>
          <w:tcPr>
            <w:tcW w:w="354" w:type="pct"/>
            <w:tcBorders>
              <w:top w:val="nil"/>
              <w:left w:val="nil"/>
              <w:bottom w:val="single" w:sz="4" w:space="0" w:color="auto"/>
              <w:right w:val="single" w:sz="4" w:space="0" w:color="auto"/>
            </w:tcBorders>
            <w:shd w:val="clear" w:color="auto" w:fill="auto"/>
            <w:noWrap/>
            <w:vAlign w:val="bottom"/>
            <w:hideMark/>
          </w:tcPr>
          <w:p w14:paraId="2982C600" w14:textId="593E47F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670</w:t>
            </w:r>
          </w:p>
        </w:tc>
        <w:tc>
          <w:tcPr>
            <w:tcW w:w="354" w:type="pct"/>
            <w:tcBorders>
              <w:top w:val="nil"/>
              <w:left w:val="nil"/>
              <w:bottom w:val="single" w:sz="4" w:space="0" w:color="auto"/>
              <w:right w:val="single" w:sz="4" w:space="0" w:color="auto"/>
            </w:tcBorders>
            <w:shd w:val="clear" w:color="auto" w:fill="auto"/>
            <w:noWrap/>
            <w:vAlign w:val="bottom"/>
            <w:hideMark/>
          </w:tcPr>
          <w:p w14:paraId="18F2B795" w14:textId="0ECB402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28</w:t>
            </w:r>
          </w:p>
        </w:tc>
        <w:tc>
          <w:tcPr>
            <w:tcW w:w="472" w:type="pct"/>
            <w:tcBorders>
              <w:top w:val="nil"/>
              <w:left w:val="nil"/>
              <w:bottom w:val="single" w:sz="4" w:space="0" w:color="auto"/>
              <w:right w:val="nil"/>
            </w:tcBorders>
            <w:shd w:val="clear" w:color="auto" w:fill="auto"/>
            <w:noWrap/>
            <w:vAlign w:val="bottom"/>
            <w:hideMark/>
          </w:tcPr>
          <w:p w14:paraId="327990D8" w14:textId="2B17AC5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w:t>
            </w:r>
          </w:p>
        </w:tc>
        <w:tc>
          <w:tcPr>
            <w:tcW w:w="315" w:type="pct"/>
            <w:tcBorders>
              <w:top w:val="nil"/>
              <w:left w:val="single" w:sz="4" w:space="0" w:color="auto"/>
              <w:bottom w:val="single" w:sz="4" w:space="0" w:color="auto"/>
              <w:right w:val="single" w:sz="4" w:space="0" w:color="auto"/>
            </w:tcBorders>
            <w:shd w:val="clear" w:color="auto" w:fill="auto"/>
            <w:noWrap/>
            <w:vAlign w:val="bottom"/>
            <w:hideMark/>
          </w:tcPr>
          <w:p w14:paraId="7CB66D68" w14:textId="4F30960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176</w:t>
            </w:r>
          </w:p>
        </w:tc>
        <w:tc>
          <w:tcPr>
            <w:tcW w:w="354" w:type="pct"/>
            <w:tcBorders>
              <w:top w:val="nil"/>
              <w:left w:val="nil"/>
              <w:bottom w:val="single" w:sz="4" w:space="0" w:color="auto"/>
              <w:right w:val="single" w:sz="4" w:space="0" w:color="auto"/>
            </w:tcBorders>
            <w:shd w:val="clear" w:color="auto" w:fill="auto"/>
            <w:noWrap/>
            <w:vAlign w:val="bottom"/>
            <w:hideMark/>
          </w:tcPr>
          <w:p w14:paraId="7D901ECC" w14:textId="5A038E3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158</w:t>
            </w:r>
          </w:p>
        </w:tc>
        <w:tc>
          <w:tcPr>
            <w:tcW w:w="354" w:type="pct"/>
            <w:tcBorders>
              <w:top w:val="nil"/>
              <w:left w:val="nil"/>
              <w:bottom w:val="single" w:sz="4" w:space="0" w:color="auto"/>
              <w:right w:val="single" w:sz="4" w:space="0" w:color="auto"/>
            </w:tcBorders>
            <w:shd w:val="clear" w:color="auto" w:fill="auto"/>
            <w:noWrap/>
            <w:vAlign w:val="bottom"/>
            <w:hideMark/>
          </w:tcPr>
          <w:p w14:paraId="1CFA673B" w14:textId="79D396D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w:t>
            </w:r>
          </w:p>
        </w:tc>
        <w:tc>
          <w:tcPr>
            <w:tcW w:w="472" w:type="pct"/>
            <w:tcBorders>
              <w:top w:val="nil"/>
              <w:left w:val="nil"/>
              <w:bottom w:val="single" w:sz="4" w:space="0" w:color="auto"/>
              <w:right w:val="nil"/>
            </w:tcBorders>
            <w:shd w:val="clear" w:color="auto" w:fill="auto"/>
            <w:noWrap/>
            <w:vAlign w:val="bottom"/>
            <w:hideMark/>
          </w:tcPr>
          <w:p w14:paraId="4D57044C" w14:textId="53F46238"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E4CA47D" w14:textId="0F62676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882</w:t>
            </w:r>
          </w:p>
        </w:tc>
        <w:tc>
          <w:tcPr>
            <w:tcW w:w="354" w:type="pct"/>
            <w:tcBorders>
              <w:top w:val="nil"/>
              <w:left w:val="nil"/>
              <w:bottom w:val="single" w:sz="4" w:space="0" w:color="auto"/>
              <w:right w:val="single" w:sz="4" w:space="0" w:color="auto"/>
            </w:tcBorders>
            <w:shd w:val="clear" w:color="auto" w:fill="auto"/>
            <w:noWrap/>
            <w:vAlign w:val="bottom"/>
            <w:hideMark/>
          </w:tcPr>
          <w:p w14:paraId="7D4F10D2" w14:textId="5C8F716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828</w:t>
            </w:r>
          </w:p>
        </w:tc>
        <w:tc>
          <w:tcPr>
            <w:tcW w:w="354" w:type="pct"/>
            <w:tcBorders>
              <w:top w:val="nil"/>
              <w:left w:val="nil"/>
              <w:bottom w:val="single" w:sz="4" w:space="0" w:color="auto"/>
              <w:right w:val="single" w:sz="4" w:space="0" w:color="auto"/>
            </w:tcBorders>
            <w:shd w:val="clear" w:color="auto" w:fill="auto"/>
            <w:noWrap/>
            <w:vAlign w:val="bottom"/>
            <w:hideMark/>
          </w:tcPr>
          <w:p w14:paraId="5D453815" w14:textId="0A4587E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46</w:t>
            </w:r>
          </w:p>
        </w:tc>
        <w:tc>
          <w:tcPr>
            <w:tcW w:w="472" w:type="pct"/>
            <w:tcBorders>
              <w:top w:val="nil"/>
              <w:left w:val="nil"/>
              <w:bottom w:val="single" w:sz="4" w:space="0" w:color="auto"/>
              <w:right w:val="single" w:sz="4" w:space="0" w:color="auto"/>
            </w:tcBorders>
            <w:shd w:val="clear" w:color="auto" w:fill="auto"/>
            <w:noWrap/>
            <w:vAlign w:val="bottom"/>
            <w:hideMark/>
          </w:tcPr>
          <w:p w14:paraId="438557C5" w14:textId="040EFD58"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w:t>
            </w:r>
          </w:p>
        </w:tc>
      </w:tr>
      <w:tr w:rsidR="00B54EF9" w:rsidRPr="00B54EF9" w14:paraId="4D825C80" w14:textId="77777777" w:rsidTr="00B54EF9">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EBB79A8"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Woodbury</w:t>
            </w:r>
          </w:p>
        </w:tc>
        <w:tc>
          <w:tcPr>
            <w:tcW w:w="354" w:type="pct"/>
            <w:tcBorders>
              <w:top w:val="nil"/>
              <w:left w:val="nil"/>
              <w:bottom w:val="nil"/>
              <w:right w:val="single" w:sz="4" w:space="0" w:color="auto"/>
            </w:tcBorders>
            <w:shd w:val="clear" w:color="auto" w:fill="auto"/>
            <w:noWrap/>
            <w:vAlign w:val="bottom"/>
            <w:hideMark/>
          </w:tcPr>
          <w:p w14:paraId="1936F1D5" w14:textId="5060109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722</w:t>
            </w:r>
          </w:p>
        </w:tc>
        <w:tc>
          <w:tcPr>
            <w:tcW w:w="354" w:type="pct"/>
            <w:tcBorders>
              <w:top w:val="nil"/>
              <w:left w:val="nil"/>
              <w:bottom w:val="nil"/>
              <w:right w:val="single" w:sz="4" w:space="0" w:color="auto"/>
            </w:tcBorders>
            <w:shd w:val="clear" w:color="auto" w:fill="auto"/>
            <w:noWrap/>
            <w:vAlign w:val="bottom"/>
            <w:hideMark/>
          </w:tcPr>
          <w:p w14:paraId="6BE83D03" w14:textId="35FE16D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669</w:t>
            </w:r>
          </w:p>
        </w:tc>
        <w:tc>
          <w:tcPr>
            <w:tcW w:w="354" w:type="pct"/>
            <w:tcBorders>
              <w:top w:val="nil"/>
              <w:left w:val="nil"/>
              <w:bottom w:val="nil"/>
              <w:right w:val="single" w:sz="4" w:space="0" w:color="auto"/>
            </w:tcBorders>
            <w:shd w:val="clear" w:color="auto" w:fill="auto"/>
            <w:noWrap/>
            <w:vAlign w:val="bottom"/>
            <w:hideMark/>
          </w:tcPr>
          <w:p w14:paraId="4779849D" w14:textId="75FD522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53</w:t>
            </w:r>
          </w:p>
        </w:tc>
        <w:tc>
          <w:tcPr>
            <w:tcW w:w="472" w:type="pct"/>
            <w:tcBorders>
              <w:top w:val="nil"/>
              <w:left w:val="nil"/>
              <w:bottom w:val="nil"/>
              <w:right w:val="nil"/>
            </w:tcBorders>
            <w:shd w:val="clear" w:color="auto" w:fill="auto"/>
            <w:noWrap/>
            <w:vAlign w:val="bottom"/>
            <w:hideMark/>
          </w:tcPr>
          <w:p w14:paraId="1BE163DD" w14:textId="20E998B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15" w:type="pct"/>
            <w:tcBorders>
              <w:top w:val="nil"/>
              <w:left w:val="single" w:sz="4" w:space="0" w:color="auto"/>
              <w:bottom w:val="nil"/>
              <w:right w:val="single" w:sz="4" w:space="0" w:color="auto"/>
            </w:tcBorders>
            <w:shd w:val="clear" w:color="auto" w:fill="auto"/>
            <w:noWrap/>
            <w:vAlign w:val="bottom"/>
            <w:hideMark/>
          </w:tcPr>
          <w:p w14:paraId="30C0CD2F" w14:textId="1BDACA6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325</w:t>
            </w:r>
          </w:p>
        </w:tc>
        <w:tc>
          <w:tcPr>
            <w:tcW w:w="354" w:type="pct"/>
            <w:tcBorders>
              <w:top w:val="nil"/>
              <w:left w:val="nil"/>
              <w:bottom w:val="nil"/>
              <w:right w:val="single" w:sz="4" w:space="0" w:color="auto"/>
            </w:tcBorders>
            <w:shd w:val="clear" w:color="auto" w:fill="auto"/>
            <w:noWrap/>
            <w:vAlign w:val="bottom"/>
            <w:hideMark/>
          </w:tcPr>
          <w:p w14:paraId="6F8C4AE1" w14:textId="58A9FC7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302</w:t>
            </w:r>
          </w:p>
        </w:tc>
        <w:tc>
          <w:tcPr>
            <w:tcW w:w="354" w:type="pct"/>
            <w:tcBorders>
              <w:top w:val="nil"/>
              <w:left w:val="nil"/>
              <w:bottom w:val="nil"/>
              <w:right w:val="single" w:sz="4" w:space="0" w:color="auto"/>
            </w:tcBorders>
            <w:shd w:val="clear" w:color="auto" w:fill="auto"/>
            <w:noWrap/>
            <w:vAlign w:val="bottom"/>
            <w:hideMark/>
          </w:tcPr>
          <w:p w14:paraId="74218C87" w14:textId="2E4E590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23</w:t>
            </w:r>
          </w:p>
        </w:tc>
        <w:tc>
          <w:tcPr>
            <w:tcW w:w="472" w:type="pct"/>
            <w:tcBorders>
              <w:top w:val="nil"/>
              <w:left w:val="nil"/>
              <w:bottom w:val="nil"/>
              <w:right w:val="nil"/>
            </w:tcBorders>
            <w:shd w:val="clear" w:color="auto" w:fill="auto"/>
            <w:noWrap/>
            <w:vAlign w:val="bottom"/>
            <w:hideMark/>
          </w:tcPr>
          <w:p w14:paraId="4618FB5F" w14:textId="6E41829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394" w:type="pct"/>
            <w:tcBorders>
              <w:top w:val="nil"/>
              <w:left w:val="single" w:sz="4" w:space="0" w:color="auto"/>
              <w:bottom w:val="nil"/>
              <w:right w:val="single" w:sz="4" w:space="0" w:color="auto"/>
            </w:tcBorders>
            <w:shd w:val="clear" w:color="auto" w:fill="auto"/>
            <w:noWrap/>
            <w:vAlign w:val="bottom"/>
            <w:hideMark/>
          </w:tcPr>
          <w:p w14:paraId="47704DBE" w14:textId="0467D74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1047</w:t>
            </w:r>
          </w:p>
        </w:tc>
        <w:tc>
          <w:tcPr>
            <w:tcW w:w="354" w:type="pct"/>
            <w:tcBorders>
              <w:top w:val="nil"/>
              <w:left w:val="nil"/>
              <w:bottom w:val="nil"/>
              <w:right w:val="single" w:sz="4" w:space="0" w:color="auto"/>
            </w:tcBorders>
            <w:shd w:val="clear" w:color="auto" w:fill="auto"/>
            <w:noWrap/>
            <w:vAlign w:val="bottom"/>
            <w:hideMark/>
          </w:tcPr>
          <w:p w14:paraId="3A6350E2" w14:textId="56DFE83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971</w:t>
            </w:r>
          </w:p>
        </w:tc>
        <w:tc>
          <w:tcPr>
            <w:tcW w:w="354" w:type="pct"/>
            <w:tcBorders>
              <w:top w:val="nil"/>
              <w:left w:val="nil"/>
              <w:bottom w:val="nil"/>
              <w:right w:val="single" w:sz="4" w:space="0" w:color="auto"/>
            </w:tcBorders>
            <w:shd w:val="clear" w:color="auto" w:fill="auto"/>
            <w:noWrap/>
            <w:vAlign w:val="bottom"/>
            <w:hideMark/>
          </w:tcPr>
          <w:p w14:paraId="0F22C64C" w14:textId="2F9CA9B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76</w:t>
            </w:r>
          </w:p>
        </w:tc>
        <w:tc>
          <w:tcPr>
            <w:tcW w:w="472" w:type="pct"/>
            <w:tcBorders>
              <w:top w:val="nil"/>
              <w:left w:val="nil"/>
              <w:bottom w:val="nil"/>
              <w:right w:val="single" w:sz="4" w:space="0" w:color="auto"/>
            </w:tcBorders>
            <w:shd w:val="clear" w:color="auto" w:fill="auto"/>
            <w:noWrap/>
            <w:vAlign w:val="bottom"/>
            <w:hideMark/>
          </w:tcPr>
          <w:p w14:paraId="441DFD11" w14:textId="27E0FFC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r>
      <w:tr w:rsidR="00B54EF9" w:rsidRPr="00B54EF9" w14:paraId="16E142CB" w14:textId="77777777" w:rsidTr="00E43566">
        <w:trPr>
          <w:trHeight w:val="300"/>
        </w:trPr>
        <w:tc>
          <w:tcPr>
            <w:tcW w:w="394" w:type="pct"/>
            <w:tcBorders>
              <w:top w:val="nil"/>
              <w:left w:val="single" w:sz="4" w:space="0" w:color="auto"/>
              <w:bottom w:val="single" w:sz="4" w:space="0" w:color="auto"/>
              <w:right w:val="single" w:sz="4" w:space="0" w:color="auto"/>
            </w:tcBorders>
            <w:shd w:val="clear" w:color="auto" w:fill="auto"/>
            <w:noWrap/>
            <w:vAlign w:val="bottom"/>
            <w:hideMark/>
          </w:tcPr>
          <w:p w14:paraId="1D2386D9" w14:textId="77777777" w:rsidR="00B54EF9" w:rsidRPr="00B54EF9" w:rsidRDefault="00B54EF9" w:rsidP="00B54EF9">
            <w:pPr>
              <w:spacing w:after="0" w:line="240" w:lineRule="auto"/>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TOTALS</w:t>
            </w:r>
          </w:p>
        </w:tc>
        <w:tc>
          <w:tcPr>
            <w:tcW w:w="3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8FF55" w14:textId="72776B14"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14031</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49684B2D" w14:textId="2B209AA8"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13386</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4118DB62" w14:textId="702D8031"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610</w:t>
            </w:r>
          </w:p>
        </w:tc>
        <w:tc>
          <w:tcPr>
            <w:tcW w:w="472" w:type="pct"/>
            <w:tcBorders>
              <w:top w:val="single" w:sz="4" w:space="0" w:color="auto"/>
              <w:left w:val="nil"/>
              <w:bottom w:val="single" w:sz="4" w:space="0" w:color="auto"/>
              <w:right w:val="nil"/>
            </w:tcBorders>
            <w:shd w:val="clear" w:color="auto" w:fill="auto"/>
            <w:noWrap/>
            <w:vAlign w:val="center"/>
            <w:hideMark/>
          </w:tcPr>
          <w:p w14:paraId="71A516DD" w14:textId="1F226DE9"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B1B70" w14:textId="40EFDCC8"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5637</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59087AF7" w14:textId="09AB4A8C"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5339</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3562496C" w14:textId="38BC2B40"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284</w:t>
            </w:r>
          </w:p>
        </w:tc>
        <w:tc>
          <w:tcPr>
            <w:tcW w:w="472" w:type="pct"/>
            <w:tcBorders>
              <w:top w:val="single" w:sz="4" w:space="0" w:color="auto"/>
              <w:left w:val="nil"/>
              <w:bottom w:val="single" w:sz="4" w:space="0" w:color="auto"/>
              <w:right w:val="nil"/>
            </w:tcBorders>
            <w:shd w:val="clear" w:color="auto" w:fill="auto"/>
            <w:noWrap/>
            <w:vAlign w:val="center"/>
            <w:hideMark/>
          </w:tcPr>
          <w:p w14:paraId="16A77919" w14:textId="54ECE358"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14</w:t>
            </w:r>
          </w:p>
        </w:tc>
        <w:tc>
          <w:tcPr>
            <w:tcW w:w="3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D64C9" w14:textId="404CEE35"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19668</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15704F69" w14:textId="60A9753A"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18725</w:t>
            </w:r>
          </w:p>
        </w:tc>
        <w:tc>
          <w:tcPr>
            <w:tcW w:w="354" w:type="pct"/>
            <w:tcBorders>
              <w:top w:val="single" w:sz="4" w:space="0" w:color="auto"/>
              <w:left w:val="nil"/>
              <w:bottom w:val="single" w:sz="4" w:space="0" w:color="auto"/>
              <w:right w:val="single" w:sz="4" w:space="0" w:color="auto"/>
            </w:tcBorders>
            <w:shd w:val="clear" w:color="auto" w:fill="auto"/>
            <w:noWrap/>
            <w:vAlign w:val="center"/>
            <w:hideMark/>
          </w:tcPr>
          <w:p w14:paraId="10A32133" w14:textId="72B2BB5F"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894</w:t>
            </w:r>
          </w:p>
        </w:tc>
        <w:tc>
          <w:tcPr>
            <w:tcW w:w="472" w:type="pct"/>
            <w:tcBorders>
              <w:top w:val="single" w:sz="4" w:space="0" w:color="auto"/>
              <w:left w:val="nil"/>
              <w:bottom w:val="single" w:sz="4" w:space="0" w:color="auto"/>
              <w:right w:val="single" w:sz="4" w:space="0" w:color="auto"/>
            </w:tcBorders>
            <w:shd w:val="clear" w:color="auto" w:fill="auto"/>
            <w:noWrap/>
            <w:vAlign w:val="center"/>
            <w:hideMark/>
          </w:tcPr>
          <w:p w14:paraId="5D3D61E4" w14:textId="0336E13D" w:rsidR="00B54EF9" w:rsidRPr="00E43566" w:rsidRDefault="00B54EF9" w:rsidP="00E43566">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49</w:t>
            </w:r>
          </w:p>
        </w:tc>
      </w:tr>
    </w:tbl>
    <w:p w14:paraId="755AA711" w14:textId="70D0B330" w:rsidR="00026583" w:rsidRDefault="00026583" w:rsidP="00F02E72">
      <w:pPr>
        <w:spacing w:after="120"/>
        <w:rPr>
          <w:b/>
        </w:rPr>
      </w:pPr>
    </w:p>
    <w:p w14:paraId="11773379" w14:textId="77777777" w:rsidR="000F0C46" w:rsidRDefault="000F0C46" w:rsidP="00F02E72">
      <w:pPr>
        <w:spacing w:after="120"/>
        <w:rPr>
          <w:b/>
        </w:rPr>
      </w:pPr>
    </w:p>
    <w:p w14:paraId="3CD71F68" w14:textId="0A3383F9" w:rsidR="00F02E72" w:rsidRDefault="00F02E72" w:rsidP="00F02E72">
      <w:pPr>
        <w:spacing w:after="120"/>
        <w:rPr>
          <w:b/>
        </w:rPr>
      </w:pPr>
      <w:r w:rsidRPr="00F02E72">
        <w:rPr>
          <w:b/>
        </w:rPr>
        <w:t>Table 3. 2025 Driver and Passenger Seat Belt Use by County (unweighted percentage)</w:t>
      </w:r>
    </w:p>
    <w:tbl>
      <w:tblPr>
        <w:tblW w:w="10390" w:type="dxa"/>
        <w:tblLook w:val="04A0" w:firstRow="1" w:lastRow="0" w:firstColumn="1" w:lastColumn="0" w:noHBand="0" w:noVBand="1"/>
      </w:tblPr>
      <w:tblGrid>
        <w:gridCol w:w="1550"/>
        <w:gridCol w:w="1180"/>
        <w:gridCol w:w="1300"/>
        <w:gridCol w:w="1180"/>
        <w:gridCol w:w="1445"/>
        <w:gridCol w:w="1835"/>
        <w:gridCol w:w="1900"/>
      </w:tblGrid>
      <w:tr w:rsidR="00026583" w:rsidRPr="00026583" w14:paraId="0F60377C" w14:textId="77777777" w:rsidTr="00B54EF9">
        <w:trPr>
          <w:trHeight w:val="600"/>
        </w:trPr>
        <w:tc>
          <w:tcPr>
            <w:tcW w:w="1550" w:type="dxa"/>
            <w:tcBorders>
              <w:top w:val="single" w:sz="4" w:space="0" w:color="auto"/>
              <w:left w:val="single" w:sz="4" w:space="0" w:color="auto"/>
              <w:bottom w:val="nil"/>
              <w:right w:val="single" w:sz="4" w:space="0" w:color="auto"/>
            </w:tcBorders>
            <w:shd w:val="clear" w:color="auto" w:fill="auto"/>
            <w:noWrap/>
            <w:vAlign w:val="bottom"/>
            <w:hideMark/>
          </w:tcPr>
          <w:p w14:paraId="3A25B38E" w14:textId="77777777" w:rsidR="00026583" w:rsidRPr="00026583" w:rsidRDefault="00026583" w:rsidP="00026583">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County</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53660F8C"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Total Belted</w:t>
            </w:r>
          </w:p>
        </w:tc>
        <w:tc>
          <w:tcPr>
            <w:tcW w:w="1300" w:type="dxa"/>
            <w:tcBorders>
              <w:top w:val="single" w:sz="4" w:space="0" w:color="auto"/>
              <w:left w:val="nil"/>
              <w:bottom w:val="single" w:sz="4" w:space="0" w:color="auto"/>
              <w:right w:val="nil"/>
            </w:tcBorders>
            <w:shd w:val="clear" w:color="auto" w:fill="auto"/>
            <w:vAlign w:val="bottom"/>
            <w:hideMark/>
          </w:tcPr>
          <w:p w14:paraId="0D6F5A36"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Known Belted</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E46FC2"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Total Belted</w:t>
            </w:r>
          </w:p>
        </w:tc>
        <w:tc>
          <w:tcPr>
            <w:tcW w:w="1445" w:type="dxa"/>
            <w:tcBorders>
              <w:top w:val="single" w:sz="4" w:space="0" w:color="auto"/>
              <w:left w:val="nil"/>
              <w:bottom w:val="single" w:sz="4" w:space="0" w:color="auto"/>
              <w:right w:val="single" w:sz="4" w:space="0" w:color="auto"/>
            </w:tcBorders>
            <w:shd w:val="clear" w:color="auto" w:fill="auto"/>
            <w:vAlign w:val="bottom"/>
            <w:hideMark/>
          </w:tcPr>
          <w:p w14:paraId="6DA02A68"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Known Belted</w:t>
            </w:r>
          </w:p>
        </w:tc>
        <w:tc>
          <w:tcPr>
            <w:tcW w:w="1835" w:type="dxa"/>
            <w:tcBorders>
              <w:top w:val="single" w:sz="4" w:space="0" w:color="auto"/>
              <w:left w:val="nil"/>
              <w:bottom w:val="single" w:sz="4" w:space="0" w:color="auto"/>
              <w:right w:val="single" w:sz="4" w:space="0" w:color="auto"/>
            </w:tcBorders>
            <w:shd w:val="clear" w:color="auto" w:fill="auto"/>
            <w:vAlign w:val="bottom"/>
            <w:hideMark/>
          </w:tcPr>
          <w:p w14:paraId="3487DC2E"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Total Belted</w:t>
            </w:r>
          </w:p>
        </w:tc>
        <w:tc>
          <w:tcPr>
            <w:tcW w:w="1900" w:type="dxa"/>
            <w:tcBorders>
              <w:top w:val="single" w:sz="4" w:space="0" w:color="auto"/>
              <w:left w:val="nil"/>
              <w:bottom w:val="single" w:sz="4" w:space="0" w:color="auto"/>
              <w:right w:val="single" w:sz="4" w:space="0" w:color="auto"/>
            </w:tcBorders>
            <w:shd w:val="clear" w:color="auto" w:fill="auto"/>
            <w:vAlign w:val="bottom"/>
            <w:hideMark/>
          </w:tcPr>
          <w:p w14:paraId="5B16A90D"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Known Belted</w:t>
            </w:r>
          </w:p>
        </w:tc>
      </w:tr>
      <w:tr w:rsidR="00B54EF9" w:rsidRPr="00026583" w14:paraId="73165A03" w14:textId="77777777" w:rsidTr="00B54EF9">
        <w:trPr>
          <w:trHeight w:val="30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D48C4"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Cass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F1D744D" w14:textId="29FFB49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3736E" w14:textId="4B3C0867"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02B69" w14:textId="020150E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92.3%</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E3CED" w14:textId="18CC4B97"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92.3%</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42B82" w14:textId="781263B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60B25" w14:textId="318729C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93.0%</w:t>
            </w:r>
          </w:p>
        </w:tc>
      </w:tr>
      <w:tr w:rsidR="00B54EF9" w:rsidRPr="00026583" w14:paraId="3A225B8F"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3B88218C"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Cedar</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07BC675" w14:textId="68E1B64E"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90.3%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96519" w14:textId="5E9991CF"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90.3%</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84DD1" w14:textId="5780B63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88.2%</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E2DAF" w14:textId="133A3E2D"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88.2%</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B557C" w14:textId="3191082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89.9%</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B57C0" w14:textId="25F821E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89.9%</w:t>
            </w:r>
          </w:p>
        </w:tc>
      </w:tr>
      <w:tr w:rsidR="00B54EF9" w:rsidRPr="00026583" w14:paraId="37DE6099"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31F4BB3"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Clinton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2A7E831" w14:textId="7C146DE5"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39BA9" w14:textId="51C159DF"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94.9%</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F75F9D" w14:textId="331049E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90.0%</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BCCDE" w14:textId="20526704"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90.0%</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F61C0" w14:textId="7BC6BC2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93.8%</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5DB64" w14:textId="4508EEB5"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93.8%</w:t>
            </w:r>
          </w:p>
        </w:tc>
      </w:tr>
      <w:tr w:rsidR="00B54EF9" w:rsidRPr="00026583" w14:paraId="4FB5C22B"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92C9C2E"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Hamilton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F707F4D" w14:textId="43A01FAD"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0B112" w14:textId="2CAC518D"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25E25E" w14:textId="3891A437"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A2064" w14:textId="5CC7CA5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979EA" w14:textId="4742D26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6DAD4" w14:textId="088C904D"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r>
      <w:tr w:rsidR="00B54EF9" w:rsidRPr="00026583" w14:paraId="719EF5C7"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AE6CC95"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Hardin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3432541" w14:textId="7AC96DE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90022" w14:textId="52C65D72"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70A2B" w14:textId="3BFD6E9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DEA16" w14:textId="788D739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95.9%</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3F5B" w14:textId="292F307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96.8%</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CD7F72" w14:textId="793131D4"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97.2%</w:t>
            </w:r>
          </w:p>
        </w:tc>
      </w:tr>
      <w:tr w:rsidR="00B54EF9" w:rsidRPr="00026583" w14:paraId="66BFBF57"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7A47CA6D"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Jasper</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F2DB09C" w14:textId="273821F5"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D11A3" w14:textId="2FB3038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95.5%</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A6032" w14:textId="329FD775"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95.5%</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495107" w14:textId="1E3BA09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95.7%</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664D8" w14:textId="3291BA1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95.4%</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76A23" w14:textId="7099C11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r>
      <w:tr w:rsidR="00B54EF9" w:rsidRPr="00026583" w14:paraId="749CE062"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651C6BE8"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Madison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E64946D" w14:textId="2AAA7562"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ED7B7" w14:textId="29FF6D04"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C65136" w14:textId="48FC458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96.7%</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5444" w14:textId="42AD253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96.8%</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B91C3" w14:textId="580205D2"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95.8%</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3D69B" w14:textId="60FD5664"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95.9%</w:t>
            </w:r>
          </w:p>
        </w:tc>
      </w:tr>
      <w:tr w:rsidR="00B54EF9" w:rsidRPr="00026583" w14:paraId="54238BE9"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4158F4E8"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Mills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CB831F0" w14:textId="71E709EF"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608CDF" w14:textId="6F963669"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901D5" w14:textId="048042AC"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94.1%</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81269" w14:textId="26A369A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94.3%</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70B4E" w14:textId="3ED9C2DF"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95.5%</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97BEA" w14:textId="333F0EC4"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r>
      <w:tr w:rsidR="00B54EF9" w:rsidRPr="00026583" w14:paraId="3A95EA68"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72BB438E"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Muscatine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51B9D98" w14:textId="78F5733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97F32" w14:textId="7E11B18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97.8%</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19D18" w14:textId="5C45403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48C31" w14:textId="4F220AD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95.6%</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11E9" w14:textId="6CEB9819"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97.2%</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2F6E0" w14:textId="45F93D07"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97.2%</w:t>
            </w:r>
          </w:p>
        </w:tc>
      </w:tr>
      <w:tr w:rsidR="00B54EF9" w:rsidRPr="00026583" w14:paraId="748637D1"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44E7B5D"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O'Brien</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1DF619E" w14:textId="73202A2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0EB81" w14:textId="0EDA264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96.4%</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76625" w14:textId="536AFF8B"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92.6%</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64859" w14:textId="340A867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93.5%</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24CEE" w14:textId="7A6F0B2E"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94.8%</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E350E" w14:textId="35AD43E6"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95.4%</w:t>
            </w:r>
          </w:p>
        </w:tc>
      </w:tr>
      <w:tr w:rsidR="00B54EF9" w:rsidRPr="00026583" w14:paraId="1BB17238"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5C18560B"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Polk</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CA9CD6C" w14:textId="0ACDBF2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3A7185" w14:textId="1928270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1A128" w14:textId="7F7DB8AC"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94.7%</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4AF4" w14:textId="6C76746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94.9%</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B86128" w14:textId="2957AA42"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92.9%</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7438BD" w14:textId="551B7A62"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93.3%</w:t>
            </w:r>
          </w:p>
        </w:tc>
      </w:tr>
      <w:tr w:rsidR="00B54EF9" w:rsidRPr="00026583" w14:paraId="6E968973"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017793BB"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Pottawattamie</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36B280D" w14:textId="2E8913A9"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C60A1" w14:textId="0A6EC8D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3C0A1" w14:textId="2E14CF5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96.4%</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1A68B" w14:textId="239DA0FE"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96.8%</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F1C55" w14:textId="3C2CC5E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96.8%</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EA9D8" w14:textId="37155BBC"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97.0%</w:t>
            </w:r>
          </w:p>
        </w:tc>
      </w:tr>
      <w:tr w:rsidR="00B54EF9" w:rsidRPr="00026583" w14:paraId="13E03AD7"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2023F3A5"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Scott</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E46C5F4" w14:textId="765E0D94"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24E048" w14:textId="3EAEB12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CFE4D" w14:textId="7AD9AAB1"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92.8%</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4A923" w14:textId="51304C69"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94.0%</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98366" w14:textId="4C980F48"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92.4%</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2B82C" w14:textId="0B83710C"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92.9%</w:t>
            </w:r>
          </w:p>
        </w:tc>
      </w:tr>
      <w:tr w:rsidR="00B54EF9" w:rsidRPr="00026583" w14:paraId="5B2AB28E" w14:textId="77777777" w:rsidTr="00B54EF9">
        <w:trPr>
          <w:trHeight w:val="300"/>
        </w:trPr>
        <w:tc>
          <w:tcPr>
            <w:tcW w:w="1550" w:type="dxa"/>
            <w:tcBorders>
              <w:top w:val="nil"/>
              <w:left w:val="single" w:sz="4" w:space="0" w:color="auto"/>
              <w:bottom w:val="single" w:sz="4" w:space="0" w:color="auto"/>
              <w:right w:val="single" w:sz="4" w:space="0" w:color="auto"/>
            </w:tcBorders>
            <w:shd w:val="clear" w:color="auto" w:fill="auto"/>
            <w:noWrap/>
            <w:vAlign w:val="bottom"/>
            <w:hideMark/>
          </w:tcPr>
          <w:p w14:paraId="1C3E0F31"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Tama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3D9906A" w14:textId="795EF14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5DC2C" w14:textId="7D1BBFFE"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96.0%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C3729" w14:textId="4947FC19"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89.8%</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CFC0F" w14:textId="1A46D8AD"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89.8%</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E8EF6" w14:textId="4B63550A"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93.9%</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F4018" w14:textId="025E24BA"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94.7%</w:t>
            </w:r>
          </w:p>
        </w:tc>
      </w:tr>
      <w:tr w:rsidR="00B54EF9" w:rsidRPr="00026583" w14:paraId="2F44B85C" w14:textId="77777777" w:rsidTr="00B54EF9">
        <w:trPr>
          <w:trHeight w:val="300"/>
        </w:trPr>
        <w:tc>
          <w:tcPr>
            <w:tcW w:w="1550" w:type="dxa"/>
            <w:tcBorders>
              <w:top w:val="nil"/>
              <w:left w:val="single" w:sz="4" w:space="0" w:color="auto"/>
              <w:bottom w:val="nil"/>
              <w:right w:val="single" w:sz="4" w:space="0" w:color="auto"/>
            </w:tcBorders>
            <w:shd w:val="clear" w:color="auto" w:fill="auto"/>
            <w:noWrap/>
            <w:vAlign w:val="bottom"/>
            <w:hideMark/>
          </w:tcPr>
          <w:p w14:paraId="1010E9A0" w14:textId="77777777" w:rsidR="00B54EF9" w:rsidRPr="00026583" w:rsidRDefault="00B54EF9" w:rsidP="00B54EF9">
            <w:pPr>
              <w:spacing w:after="0" w:line="240" w:lineRule="auto"/>
              <w:rPr>
                <w:rFonts w:ascii="Calibri" w:eastAsia="Times New Roman" w:hAnsi="Calibri" w:cs="Calibri"/>
                <w:color w:val="000000"/>
              </w:rPr>
            </w:pPr>
            <w:r w:rsidRPr="00026583">
              <w:rPr>
                <w:rFonts w:ascii="Calibri" w:eastAsia="Times New Roman" w:hAnsi="Calibri" w:cs="Calibri"/>
                <w:color w:val="000000"/>
              </w:rPr>
              <w:t>Woodbury</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73DF5226" w14:textId="3878196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F7064" w14:textId="35993FAB"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79E72" w14:textId="655C390A"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92.9%</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64764" w14:textId="48448D5D"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92.9%</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DA835" w14:textId="7A3A0A73"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AF423" w14:textId="380F0180" w:rsidR="00B54EF9" w:rsidRPr="00026583" w:rsidRDefault="00B54EF9" w:rsidP="00B54EF9">
            <w:pPr>
              <w:spacing w:after="0" w:line="240" w:lineRule="auto"/>
              <w:jc w:val="center"/>
              <w:rPr>
                <w:rFonts w:ascii="Calibri" w:eastAsia="Times New Roman" w:hAnsi="Calibri" w:cs="Calibri"/>
                <w:color w:val="000000"/>
              </w:rPr>
            </w:pPr>
            <w:r>
              <w:rPr>
                <w:rFonts w:ascii="Calibri" w:hAnsi="Calibri" w:cs="Calibri"/>
                <w:color w:val="000000"/>
              </w:rPr>
              <w:t>92.7%</w:t>
            </w:r>
          </w:p>
        </w:tc>
      </w:tr>
      <w:tr w:rsidR="00B54EF9" w:rsidRPr="00026583" w14:paraId="5ACF27F5" w14:textId="77777777" w:rsidTr="00B54EF9">
        <w:trPr>
          <w:trHeight w:val="300"/>
        </w:trPr>
        <w:tc>
          <w:tcPr>
            <w:tcW w:w="15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16C7F" w14:textId="77777777" w:rsidR="00B54EF9" w:rsidRPr="00026583" w:rsidRDefault="00B54EF9" w:rsidP="00B54EF9">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TOTALS</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68C447E" w14:textId="0E20E464" w:rsidR="00B54EF9" w:rsidRPr="0046384D" w:rsidRDefault="00B54EF9" w:rsidP="00B54EF9">
            <w:pPr>
              <w:spacing w:after="0" w:line="240" w:lineRule="auto"/>
              <w:jc w:val="center"/>
              <w:rPr>
                <w:rFonts w:ascii="Calibri" w:eastAsia="Times New Roman" w:hAnsi="Calibri" w:cs="Calibri"/>
                <w:b/>
                <w:bCs/>
                <w:color w:val="000000"/>
              </w:rPr>
            </w:pPr>
            <w:r w:rsidRPr="0046384D">
              <w:rPr>
                <w:rFonts w:ascii="Calibri" w:hAnsi="Calibri" w:cs="Calibri"/>
                <w:b/>
                <w:bCs/>
                <w:color w:val="000000"/>
              </w:rPr>
              <w:t>95.4%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C4F18" w14:textId="0EDC4AAC" w:rsidR="00B54EF9" w:rsidRPr="0046384D" w:rsidRDefault="00B54EF9" w:rsidP="00B54EF9">
            <w:pPr>
              <w:spacing w:after="0" w:line="240" w:lineRule="auto"/>
              <w:jc w:val="center"/>
              <w:rPr>
                <w:rFonts w:ascii="Calibri" w:eastAsia="Times New Roman" w:hAnsi="Calibri" w:cs="Calibri"/>
                <w:b/>
                <w:bCs/>
                <w:color w:val="000000"/>
              </w:rPr>
            </w:pPr>
            <w:r w:rsidRPr="0046384D">
              <w:rPr>
                <w:rFonts w:ascii="Calibri" w:hAnsi="Calibri" w:cs="Calibri"/>
                <w:b/>
                <w:bCs/>
                <w:color w:val="000000"/>
              </w:rPr>
              <w:t>95.6%</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23D6" w14:textId="31EA9BD7" w:rsidR="00B54EF9" w:rsidRPr="0046384D" w:rsidRDefault="00B54EF9" w:rsidP="00B54EF9">
            <w:pPr>
              <w:spacing w:after="0" w:line="240" w:lineRule="auto"/>
              <w:jc w:val="center"/>
              <w:rPr>
                <w:rFonts w:ascii="Calibri" w:eastAsia="Times New Roman" w:hAnsi="Calibri" w:cs="Calibri"/>
                <w:b/>
                <w:bCs/>
                <w:color w:val="000000"/>
              </w:rPr>
            </w:pPr>
            <w:r w:rsidRPr="0046384D">
              <w:rPr>
                <w:rFonts w:ascii="Calibri" w:hAnsi="Calibri" w:cs="Calibri"/>
                <w:b/>
                <w:bCs/>
                <w:color w:val="000000"/>
              </w:rPr>
              <w:t>94.7%</w:t>
            </w:r>
          </w:p>
        </w:tc>
        <w:tc>
          <w:tcPr>
            <w:tcW w:w="14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29398" w14:textId="36A78ADA" w:rsidR="00B54EF9" w:rsidRPr="0046384D" w:rsidRDefault="00B54EF9" w:rsidP="00B54EF9">
            <w:pPr>
              <w:spacing w:after="0" w:line="240" w:lineRule="auto"/>
              <w:jc w:val="center"/>
              <w:rPr>
                <w:rFonts w:ascii="Calibri" w:eastAsia="Times New Roman" w:hAnsi="Calibri" w:cs="Calibri"/>
                <w:b/>
                <w:bCs/>
                <w:color w:val="000000"/>
              </w:rPr>
            </w:pPr>
            <w:r w:rsidRPr="0046384D">
              <w:rPr>
                <w:rFonts w:ascii="Calibri" w:hAnsi="Calibri" w:cs="Calibri"/>
                <w:b/>
                <w:bCs/>
                <w:color w:val="000000"/>
              </w:rPr>
              <w:t>94.9%</w:t>
            </w:r>
          </w:p>
        </w:tc>
        <w:tc>
          <w:tcPr>
            <w:tcW w:w="1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519AA" w14:textId="4D2D3128" w:rsidR="00B54EF9" w:rsidRPr="0046384D" w:rsidRDefault="00B54EF9" w:rsidP="00B54EF9">
            <w:pPr>
              <w:spacing w:after="0" w:line="240" w:lineRule="auto"/>
              <w:jc w:val="center"/>
              <w:rPr>
                <w:rFonts w:ascii="Calibri" w:eastAsia="Times New Roman" w:hAnsi="Calibri" w:cs="Calibri"/>
                <w:b/>
                <w:bCs/>
                <w:color w:val="000000"/>
              </w:rPr>
            </w:pPr>
            <w:r w:rsidRPr="0046384D">
              <w:rPr>
                <w:rFonts w:ascii="Calibri" w:hAnsi="Calibri" w:cs="Calibri"/>
                <w:b/>
                <w:bCs/>
                <w:color w:val="000000"/>
              </w:rPr>
              <w:t>95.2%</w:t>
            </w:r>
          </w:p>
        </w:tc>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67ABC" w14:textId="41C01E47" w:rsidR="00B54EF9" w:rsidRPr="0046384D" w:rsidRDefault="00B54EF9" w:rsidP="00B54EF9">
            <w:pPr>
              <w:spacing w:after="0" w:line="240" w:lineRule="auto"/>
              <w:jc w:val="center"/>
              <w:rPr>
                <w:rFonts w:ascii="Calibri" w:eastAsia="Times New Roman" w:hAnsi="Calibri" w:cs="Calibri"/>
                <w:b/>
                <w:bCs/>
                <w:color w:val="000000"/>
              </w:rPr>
            </w:pPr>
            <w:r w:rsidRPr="0046384D">
              <w:rPr>
                <w:rFonts w:ascii="Calibri" w:hAnsi="Calibri" w:cs="Calibri"/>
                <w:b/>
                <w:bCs/>
                <w:color w:val="000000"/>
              </w:rPr>
              <w:t>95.4%</w:t>
            </w:r>
          </w:p>
        </w:tc>
      </w:tr>
    </w:tbl>
    <w:p w14:paraId="6A3AA7D0" w14:textId="3D44551C" w:rsidR="00026583" w:rsidRDefault="00026583" w:rsidP="00DF2C07">
      <w:pPr>
        <w:spacing w:after="0" w:line="240" w:lineRule="auto"/>
        <w:rPr>
          <w:rFonts w:ascii="Calibri" w:eastAsia="Times New Roman" w:hAnsi="Calibri" w:cs="Calibri"/>
          <w:b/>
          <w:bCs/>
          <w:color w:val="000000"/>
        </w:rPr>
      </w:pPr>
    </w:p>
    <w:p w14:paraId="277EA929" w14:textId="412C4E01" w:rsidR="000F0C46" w:rsidRDefault="000F0C46" w:rsidP="00DF2C07">
      <w:pPr>
        <w:spacing w:after="0" w:line="240" w:lineRule="auto"/>
        <w:rPr>
          <w:rFonts w:ascii="Calibri" w:eastAsia="Times New Roman" w:hAnsi="Calibri" w:cs="Calibri"/>
          <w:b/>
          <w:bCs/>
          <w:color w:val="000000"/>
        </w:rPr>
      </w:pPr>
    </w:p>
    <w:p w14:paraId="5BB95A79" w14:textId="77777777" w:rsidR="000F0C46" w:rsidRDefault="000F0C46" w:rsidP="00DF2C07">
      <w:pPr>
        <w:spacing w:after="0" w:line="240" w:lineRule="auto"/>
        <w:rPr>
          <w:rFonts w:ascii="Calibri" w:eastAsia="Times New Roman" w:hAnsi="Calibri" w:cs="Calibri"/>
          <w:b/>
          <w:bCs/>
          <w:color w:val="000000"/>
        </w:rPr>
      </w:pPr>
    </w:p>
    <w:p w14:paraId="004D1310" w14:textId="31C83F8C" w:rsidR="00202C99" w:rsidRDefault="00F02E72" w:rsidP="00DF2C07">
      <w:pPr>
        <w:spacing w:after="0" w:line="240" w:lineRule="auto"/>
        <w:rPr>
          <w:rFonts w:ascii="Calibri" w:eastAsia="Times New Roman" w:hAnsi="Calibri" w:cs="Calibri"/>
          <w:b/>
          <w:bCs/>
          <w:color w:val="000000"/>
        </w:rPr>
      </w:pPr>
      <w:r w:rsidRPr="00C96DB7">
        <w:rPr>
          <w:rFonts w:ascii="Calibri" w:eastAsia="Times New Roman" w:hAnsi="Calibri" w:cs="Calibri"/>
          <w:b/>
          <w:bCs/>
          <w:color w:val="000000"/>
        </w:rPr>
        <w:t>Table 4. 2025 Seat Belt Use by Road Type (n unweighted)</w:t>
      </w:r>
    </w:p>
    <w:tbl>
      <w:tblPr>
        <w:tblW w:w="0" w:type="auto"/>
        <w:tblLook w:val="04A0" w:firstRow="1" w:lastRow="0" w:firstColumn="1" w:lastColumn="0" w:noHBand="0" w:noVBand="1"/>
      </w:tblPr>
      <w:tblGrid>
        <w:gridCol w:w="900"/>
        <w:gridCol w:w="622"/>
        <w:gridCol w:w="648"/>
        <w:gridCol w:w="703"/>
        <w:gridCol w:w="861"/>
        <w:gridCol w:w="555"/>
        <w:gridCol w:w="648"/>
        <w:gridCol w:w="703"/>
        <w:gridCol w:w="861"/>
        <w:gridCol w:w="933"/>
        <w:gridCol w:w="622"/>
        <w:gridCol w:w="648"/>
        <w:gridCol w:w="703"/>
        <w:gridCol w:w="861"/>
      </w:tblGrid>
      <w:tr w:rsidR="00B54EF9" w:rsidRPr="00B54EF9" w14:paraId="6D2E52E1" w14:textId="77777777" w:rsidTr="00B54EF9">
        <w:trPr>
          <w:trHeight w:val="492"/>
        </w:trPr>
        <w:tc>
          <w:tcPr>
            <w:tcW w:w="0" w:type="auto"/>
            <w:tcBorders>
              <w:top w:val="single" w:sz="4" w:space="0" w:color="auto"/>
              <w:left w:val="single" w:sz="4" w:space="0" w:color="auto"/>
              <w:bottom w:val="nil"/>
              <w:right w:val="nil"/>
            </w:tcBorders>
            <w:shd w:val="clear" w:color="auto" w:fill="auto"/>
            <w:noWrap/>
            <w:vAlign w:val="bottom"/>
            <w:hideMark/>
          </w:tcPr>
          <w:p w14:paraId="786881B9" w14:textId="77777777" w:rsidR="00B54EF9" w:rsidRPr="00B54EF9" w:rsidRDefault="00B54EF9" w:rsidP="00026583">
            <w:pPr>
              <w:spacing w:after="0" w:line="240" w:lineRule="auto"/>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C4588D9"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Driver</w:t>
            </w: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729FC35F"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Right Front Passenger</w:t>
            </w:r>
          </w:p>
        </w:tc>
        <w:tc>
          <w:tcPr>
            <w:tcW w:w="0" w:type="auto"/>
            <w:tcBorders>
              <w:top w:val="single" w:sz="4" w:space="0" w:color="auto"/>
              <w:left w:val="nil"/>
              <w:bottom w:val="single" w:sz="4" w:space="0" w:color="auto"/>
              <w:right w:val="nil"/>
            </w:tcBorders>
          </w:tcPr>
          <w:p w14:paraId="04A438AB"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p>
        </w:tc>
        <w:tc>
          <w:tcPr>
            <w:tcW w:w="0" w:type="auto"/>
            <w:gridSpan w:val="4"/>
            <w:tcBorders>
              <w:top w:val="single" w:sz="4" w:space="0" w:color="auto"/>
              <w:left w:val="nil"/>
              <w:bottom w:val="single" w:sz="4" w:space="0" w:color="auto"/>
              <w:right w:val="single" w:sz="4" w:space="0" w:color="000000"/>
            </w:tcBorders>
            <w:shd w:val="clear" w:color="auto" w:fill="auto"/>
            <w:noWrap/>
            <w:vAlign w:val="bottom"/>
            <w:hideMark/>
          </w:tcPr>
          <w:p w14:paraId="76170BD8" w14:textId="440811EB"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r>
      <w:tr w:rsidR="00B54EF9" w:rsidRPr="00B54EF9" w14:paraId="3C500C21" w14:textId="77777777" w:rsidTr="00B54EF9">
        <w:trPr>
          <w:trHeight w:val="600"/>
        </w:trPr>
        <w:tc>
          <w:tcPr>
            <w:tcW w:w="0" w:type="auto"/>
            <w:tcBorders>
              <w:top w:val="nil"/>
              <w:left w:val="single" w:sz="4" w:space="0" w:color="auto"/>
              <w:bottom w:val="nil"/>
              <w:right w:val="nil"/>
            </w:tcBorders>
            <w:shd w:val="clear" w:color="auto" w:fill="auto"/>
            <w:vAlign w:val="bottom"/>
            <w:hideMark/>
          </w:tcPr>
          <w:p w14:paraId="252E73DB" w14:textId="77777777" w:rsidR="00B54EF9" w:rsidRPr="00B54EF9" w:rsidRDefault="00B54EF9" w:rsidP="00026583">
            <w:pPr>
              <w:spacing w:after="0" w:line="240" w:lineRule="auto"/>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Road Type</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021F649D"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0" w:type="auto"/>
            <w:tcBorders>
              <w:top w:val="nil"/>
              <w:left w:val="nil"/>
              <w:bottom w:val="single" w:sz="4" w:space="0" w:color="auto"/>
              <w:right w:val="single" w:sz="4" w:space="0" w:color="auto"/>
            </w:tcBorders>
            <w:shd w:val="clear" w:color="auto" w:fill="auto"/>
            <w:vAlign w:val="bottom"/>
            <w:hideMark/>
          </w:tcPr>
          <w:p w14:paraId="09639C87"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Belted</w:t>
            </w:r>
          </w:p>
        </w:tc>
        <w:tc>
          <w:tcPr>
            <w:tcW w:w="0" w:type="auto"/>
            <w:tcBorders>
              <w:top w:val="nil"/>
              <w:left w:val="nil"/>
              <w:bottom w:val="single" w:sz="4" w:space="0" w:color="auto"/>
              <w:right w:val="single" w:sz="4" w:space="0" w:color="auto"/>
            </w:tcBorders>
            <w:shd w:val="clear" w:color="auto" w:fill="auto"/>
            <w:vAlign w:val="bottom"/>
            <w:hideMark/>
          </w:tcPr>
          <w:p w14:paraId="4D789114"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Not Belted</w:t>
            </w:r>
          </w:p>
        </w:tc>
        <w:tc>
          <w:tcPr>
            <w:tcW w:w="0" w:type="auto"/>
            <w:tcBorders>
              <w:top w:val="nil"/>
              <w:left w:val="nil"/>
              <w:bottom w:val="single" w:sz="4" w:space="0" w:color="auto"/>
              <w:right w:val="single" w:sz="4" w:space="0" w:color="auto"/>
            </w:tcBorders>
            <w:shd w:val="clear" w:color="auto" w:fill="auto"/>
            <w:vAlign w:val="bottom"/>
            <w:hideMark/>
          </w:tcPr>
          <w:p w14:paraId="25629947"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Unknown</w:t>
            </w:r>
          </w:p>
        </w:tc>
        <w:tc>
          <w:tcPr>
            <w:tcW w:w="0" w:type="auto"/>
            <w:tcBorders>
              <w:top w:val="nil"/>
              <w:left w:val="nil"/>
              <w:bottom w:val="single" w:sz="4" w:space="0" w:color="auto"/>
              <w:right w:val="single" w:sz="4" w:space="0" w:color="auto"/>
            </w:tcBorders>
            <w:shd w:val="clear" w:color="auto" w:fill="auto"/>
            <w:vAlign w:val="bottom"/>
            <w:hideMark/>
          </w:tcPr>
          <w:p w14:paraId="529F0E5C"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0" w:type="auto"/>
            <w:tcBorders>
              <w:top w:val="nil"/>
              <w:left w:val="nil"/>
              <w:bottom w:val="single" w:sz="4" w:space="0" w:color="auto"/>
              <w:right w:val="single" w:sz="4" w:space="0" w:color="auto"/>
            </w:tcBorders>
            <w:shd w:val="clear" w:color="auto" w:fill="auto"/>
            <w:vAlign w:val="bottom"/>
            <w:hideMark/>
          </w:tcPr>
          <w:p w14:paraId="3AF6C9E5"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Belted</w:t>
            </w:r>
          </w:p>
        </w:tc>
        <w:tc>
          <w:tcPr>
            <w:tcW w:w="0" w:type="auto"/>
            <w:tcBorders>
              <w:top w:val="nil"/>
              <w:left w:val="nil"/>
              <w:bottom w:val="single" w:sz="4" w:space="0" w:color="auto"/>
              <w:right w:val="single" w:sz="4" w:space="0" w:color="auto"/>
            </w:tcBorders>
            <w:shd w:val="clear" w:color="auto" w:fill="auto"/>
            <w:vAlign w:val="bottom"/>
            <w:hideMark/>
          </w:tcPr>
          <w:p w14:paraId="28AC344E"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Not Belted</w:t>
            </w:r>
          </w:p>
        </w:tc>
        <w:tc>
          <w:tcPr>
            <w:tcW w:w="0" w:type="auto"/>
            <w:tcBorders>
              <w:top w:val="nil"/>
              <w:left w:val="nil"/>
              <w:bottom w:val="single" w:sz="4" w:space="0" w:color="auto"/>
              <w:right w:val="single" w:sz="4" w:space="0" w:color="auto"/>
            </w:tcBorders>
            <w:shd w:val="clear" w:color="auto" w:fill="auto"/>
            <w:vAlign w:val="bottom"/>
            <w:hideMark/>
          </w:tcPr>
          <w:p w14:paraId="715F4D34"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Unknown</w:t>
            </w:r>
          </w:p>
        </w:tc>
        <w:tc>
          <w:tcPr>
            <w:tcW w:w="0" w:type="auto"/>
            <w:tcBorders>
              <w:top w:val="nil"/>
              <w:left w:val="nil"/>
              <w:bottom w:val="single" w:sz="4" w:space="0" w:color="auto"/>
              <w:right w:val="single" w:sz="4" w:space="0" w:color="auto"/>
            </w:tcBorders>
            <w:vAlign w:val="bottom"/>
          </w:tcPr>
          <w:p w14:paraId="54A6A75D" w14:textId="052D86C8" w:rsidR="00B54EF9" w:rsidRPr="00B54EF9" w:rsidRDefault="00B54EF9" w:rsidP="00B54EF9">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 Passenger</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021BEEC" w14:textId="2B1EB8DC"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0" w:type="auto"/>
            <w:tcBorders>
              <w:top w:val="nil"/>
              <w:left w:val="nil"/>
              <w:bottom w:val="single" w:sz="4" w:space="0" w:color="auto"/>
              <w:right w:val="single" w:sz="4" w:space="0" w:color="auto"/>
            </w:tcBorders>
            <w:shd w:val="clear" w:color="auto" w:fill="auto"/>
            <w:vAlign w:val="bottom"/>
            <w:hideMark/>
          </w:tcPr>
          <w:p w14:paraId="59A64776"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Belted</w:t>
            </w:r>
          </w:p>
        </w:tc>
        <w:tc>
          <w:tcPr>
            <w:tcW w:w="0" w:type="auto"/>
            <w:tcBorders>
              <w:top w:val="nil"/>
              <w:left w:val="nil"/>
              <w:bottom w:val="single" w:sz="4" w:space="0" w:color="auto"/>
              <w:right w:val="single" w:sz="4" w:space="0" w:color="auto"/>
            </w:tcBorders>
            <w:shd w:val="clear" w:color="auto" w:fill="auto"/>
            <w:vAlign w:val="bottom"/>
            <w:hideMark/>
          </w:tcPr>
          <w:p w14:paraId="5B107114"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Not Belted</w:t>
            </w:r>
          </w:p>
        </w:tc>
        <w:tc>
          <w:tcPr>
            <w:tcW w:w="0" w:type="auto"/>
            <w:tcBorders>
              <w:top w:val="nil"/>
              <w:left w:val="nil"/>
              <w:bottom w:val="single" w:sz="4" w:space="0" w:color="auto"/>
              <w:right w:val="single" w:sz="4" w:space="0" w:color="auto"/>
            </w:tcBorders>
            <w:shd w:val="clear" w:color="auto" w:fill="auto"/>
            <w:vAlign w:val="bottom"/>
            <w:hideMark/>
          </w:tcPr>
          <w:p w14:paraId="20CEE5BB" w14:textId="77777777" w:rsidR="00B54EF9" w:rsidRPr="00B54EF9" w:rsidRDefault="00B54EF9" w:rsidP="00026583">
            <w:pPr>
              <w:spacing w:after="0" w:line="240" w:lineRule="auto"/>
              <w:jc w:val="center"/>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Unknown</w:t>
            </w:r>
          </w:p>
        </w:tc>
      </w:tr>
      <w:tr w:rsidR="00B54EF9" w:rsidRPr="00B54EF9" w14:paraId="16602F77" w14:textId="77777777" w:rsidTr="00DD47AB">
        <w:trPr>
          <w:trHeight w:val="469"/>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5EE159E"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Local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0411C" w14:textId="6B915B7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662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F8ED2E5" w14:textId="5C8AAC69"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53D819F" w14:textId="10FA1D70"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47</w:t>
            </w:r>
          </w:p>
        </w:tc>
        <w:tc>
          <w:tcPr>
            <w:tcW w:w="0" w:type="auto"/>
            <w:tcBorders>
              <w:top w:val="single" w:sz="4" w:space="0" w:color="auto"/>
              <w:left w:val="nil"/>
              <w:bottom w:val="single" w:sz="4" w:space="0" w:color="auto"/>
              <w:right w:val="nil"/>
            </w:tcBorders>
            <w:shd w:val="clear" w:color="auto" w:fill="auto"/>
            <w:noWrap/>
            <w:vAlign w:val="center"/>
            <w:hideMark/>
          </w:tcPr>
          <w:p w14:paraId="23A26FDA" w14:textId="740F0D0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9D5CA" w14:textId="5ACF970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37B66D1" w14:textId="677A58C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0246838" w14:textId="7B0FC01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FBF15C4" w14:textId="3C48723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0</w:t>
            </w:r>
          </w:p>
        </w:tc>
        <w:tc>
          <w:tcPr>
            <w:tcW w:w="0" w:type="auto"/>
            <w:tcBorders>
              <w:top w:val="single" w:sz="4" w:space="0" w:color="auto"/>
              <w:left w:val="nil"/>
              <w:bottom w:val="single" w:sz="4" w:space="0" w:color="auto"/>
              <w:right w:val="nil"/>
            </w:tcBorders>
            <w:shd w:val="clear" w:color="auto" w:fill="auto"/>
            <w:vAlign w:val="center"/>
          </w:tcPr>
          <w:p w14:paraId="06B4917B" w14:textId="3F736358" w:rsidR="00B54EF9" w:rsidRPr="00B54EF9" w:rsidRDefault="00B54EF9" w:rsidP="00B54EF9">
            <w:pPr>
              <w:spacing w:after="0" w:line="240" w:lineRule="auto"/>
              <w:jc w:val="center"/>
              <w:rPr>
                <w:rFonts w:ascii="Calibri" w:hAnsi="Calibri" w:cs="Calibri"/>
                <w:color w:val="000000"/>
                <w:sz w:val="16"/>
                <w:szCs w:val="16"/>
              </w:rPr>
            </w:pPr>
            <w:r w:rsidRPr="00B54EF9">
              <w:rPr>
                <w:rFonts w:ascii="Calibri" w:hAnsi="Calibri" w:cs="Calibri"/>
                <w:color w:val="000000"/>
                <w:sz w:val="16"/>
                <w:szCs w:val="16"/>
              </w:rPr>
              <w:t>482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2EFD9" w14:textId="186F73A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842</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A8242F" w14:textId="5565B69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780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80FC6F" w14:textId="2683B75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B61149A" w14:textId="29AF635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w:t>
            </w:r>
          </w:p>
        </w:tc>
      </w:tr>
      <w:tr w:rsidR="00B54EF9" w:rsidRPr="00B54EF9" w14:paraId="7C742F2E" w14:textId="77777777" w:rsidTr="00DD47AB">
        <w:trPr>
          <w:trHeight w:val="469"/>
        </w:trPr>
        <w:tc>
          <w:tcPr>
            <w:tcW w:w="0" w:type="auto"/>
            <w:tcBorders>
              <w:top w:val="nil"/>
              <w:left w:val="single" w:sz="4" w:space="0" w:color="auto"/>
              <w:bottom w:val="single" w:sz="4" w:space="0" w:color="auto"/>
              <w:right w:val="nil"/>
            </w:tcBorders>
            <w:shd w:val="clear" w:color="auto" w:fill="auto"/>
            <w:noWrap/>
            <w:vAlign w:val="center"/>
            <w:hideMark/>
          </w:tcPr>
          <w:p w14:paraId="0309A1B4"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Primary</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38D3615" w14:textId="6A5256D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8966</w:t>
            </w:r>
          </w:p>
        </w:tc>
        <w:tc>
          <w:tcPr>
            <w:tcW w:w="0" w:type="auto"/>
            <w:tcBorders>
              <w:top w:val="nil"/>
              <w:left w:val="nil"/>
              <w:bottom w:val="single" w:sz="4" w:space="0" w:color="auto"/>
              <w:right w:val="single" w:sz="4" w:space="0" w:color="auto"/>
            </w:tcBorders>
            <w:shd w:val="clear" w:color="auto" w:fill="auto"/>
            <w:noWrap/>
            <w:vAlign w:val="center"/>
            <w:hideMark/>
          </w:tcPr>
          <w:p w14:paraId="7B60863D" w14:textId="192B74B3"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8654</w:t>
            </w:r>
          </w:p>
        </w:tc>
        <w:tc>
          <w:tcPr>
            <w:tcW w:w="0" w:type="auto"/>
            <w:tcBorders>
              <w:top w:val="nil"/>
              <w:left w:val="nil"/>
              <w:bottom w:val="single" w:sz="4" w:space="0" w:color="auto"/>
              <w:right w:val="single" w:sz="4" w:space="0" w:color="auto"/>
            </w:tcBorders>
            <w:shd w:val="clear" w:color="auto" w:fill="auto"/>
            <w:noWrap/>
            <w:vAlign w:val="center"/>
            <w:hideMark/>
          </w:tcPr>
          <w:p w14:paraId="410AD55C" w14:textId="3BF9535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296</w:t>
            </w:r>
          </w:p>
        </w:tc>
        <w:tc>
          <w:tcPr>
            <w:tcW w:w="0" w:type="auto"/>
            <w:tcBorders>
              <w:top w:val="nil"/>
              <w:left w:val="nil"/>
              <w:bottom w:val="single" w:sz="4" w:space="0" w:color="auto"/>
              <w:right w:val="nil"/>
            </w:tcBorders>
            <w:shd w:val="clear" w:color="auto" w:fill="auto"/>
            <w:noWrap/>
            <w:vAlign w:val="center"/>
            <w:hideMark/>
          </w:tcPr>
          <w:p w14:paraId="57A8065C" w14:textId="4C63B95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16</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408CC64" w14:textId="594F66B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3905</w:t>
            </w:r>
          </w:p>
        </w:tc>
        <w:tc>
          <w:tcPr>
            <w:tcW w:w="0" w:type="auto"/>
            <w:tcBorders>
              <w:top w:val="nil"/>
              <w:left w:val="nil"/>
              <w:bottom w:val="single" w:sz="4" w:space="0" w:color="auto"/>
              <w:right w:val="single" w:sz="4" w:space="0" w:color="auto"/>
            </w:tcBorders>
            <w:shd w:val="clear" w:color="auto" w:fill="auto"/>
            <w:noWrap/>
            <w:vAlign w:val="center"/>
            <w:hideMark/>
          </w:tcPr>
          <w:p w14:paraId="4095F16B" w14:textId="4506C18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3720</w:t>
            </w:r>
          </w:p>
        </w:tc>
        <w:tc>
          <w:tcPr>
            <w:tcW w:w="0" w:type="auto"/>
            <w:tcBorders>
              <w:top w:val="nil"/>
              <w:left w:val="nil"/>
              <w:bottom w:val="single" w:sz="4" w:space="0" w:color="auto"/>
              <w:right w:val="single" w:sz="4" w:space="0" w:color="auto"/>
            </w:tcBorders>
            <w:shd w:val="clear" w:color="auto" w:fill="auto"/>
            <w:noWrap/>
            <w:vAlign w:val="center"/>
            <w:hideMark/>
          </w:tcPr>
          <w:p w14:paraId="535B6E96" w14:textId="2904D99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177</w:t>
            </w:r>
          </w:p>
        </w:tc>
        <w:tc>
          <w:tcPr>
            <w:tcW w:w="0" w:type="auto"/>
            <w:tcBorders>
              <w:top w:val="nil"/>
              <w:left w:val="nil"/>
              <w:bottom w:val="single" w:sz="4" w:space="0" w:color="auto"/>
              <w:right w:val="single" w:sz="4" w:space="0" w:color="auto"/>
            </w:tcBorders>
            <w:shd w:val="clear" w:color="auto" w:fill="auto"/>
            <w:noWrap/>
            <w:vAlign w:val="center"/>
            <w:hideMark/>
          </w:tcPr>
          <w:p w14:paraId="75AE4CBA" w14:textId="6886AFBA"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8</w:t>
            </w:r>
          </w:p>
        </w:tc>
        <w:tc>
          <w:tcPr>
            <w:tcW w:w="0" w:type="auto"/>
            <w:tcBorders>
              <w:top w:val="nil"/>
              <w:left w:val="nil"/>
              <w:bottom w:val="single" w:sz="4" w:space="0" w:color="auto"/>
              <w:right w:val="nil"/>
            </w:tcBorders>
            <w:shd w:val="clear" w:color="auto" w:fill="auto"/>
            <w:vAlign w:val="center"/>
          </w:tcPr>
          <w:p w14:paraId="58777017" w14:textId="48B6EC81" w:rsidR="00B54EF9" w:rsidRPr="00B54EF9" w:rsidRDefault="00B54EF9" w:rsidP="00B54EF9">
            <w:pPr>
              <w:spacing w:after="0" w:line="240" w:lineRule="auto"/>
              <w:jc w:val="center"/>
              <w:rPr>
                <w:rFonts w:ascii="Calibri" w:hAnsi="Calibri" w:cs="Calibri"/>
                <w:color w:val="000000"/>
                <w:sz w:val="16"/>
                <w:szCs w:val="16"/>
              </w:rPr>
            </w:pPr>
            <w:r w:rsidRPr="00B54EF9">
              <w:rPr>
                <w:rFonts w:ascii="Calibri" w:hAnsi="Calibri" w:cs="Calibri"/>
                <w:color w:val="000000"/>
                <w:sz w:val="16"/>
                <w:szCs w:val="16"/>
              </w:rPr>
              <w:t>5094</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AC26C6A" w14:textId="583DDDEB"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12871</w:t>
            </w:r>
          </w:p>
        </w:tc>
        <w:tc>
          <w:tcPr>
            <w:tcW w:w="0" w:type="auto"/>
            <w:tcBorders>
              <w:top w:val="nil"/>
              <w:left w:val="nil"/>
              <w:bottom w:val="single" w:sz="4" w:space="0" w:color="auto"/>
              <w:right w:val="single" w:sz="4" w:space="0" w:color="auto"/>
            </w:tcBorders>
            <w:shd w:val="clear" w:color="auto" w:fill="auto"/>
            <w:noWrap/>
            <w:vAlign w:val="center"/>
            <w:hideMark/>
          </w:tcPr>
          <w:p w14:paraId="4FC5E743" w14:textId="69A0629D"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12374</w:t>
            </w:r>
          </w:p>
        </w:tc>
        <w:tc>
          <w:tcPr>
            <w:tcW w:w="0" w:type="auto"/>
            <w:tcBorders>
              <w:top w:val="nil"/>
              <w:left w:val="nil"/>
              <w:bottom w:val="single" w:sz="4" w:space="0" w:color="auto"/>
              <w:right w:val="single" w:sz="4" w:space="0" w:color="auto"/>
            </w:tcBorders>
            <w:shd w:val="clear" w:color="auto" w:fill="auto"/>
            <w:noWrap/>
            <w:vAlign w:val="center"/>
            <w:hideMark/>
          </w:tcPr>
          <w:p w14:paraId="7645DD7D" w14:textId="56F9E65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473</w:t>
            </w:r>
          </w:p>
        </w:tc>
        <w:tc>
          <w:tcPr>
            <w:tcW w:w="0" w:type="auto"/>
            <w:tcBorders>
              <w:top w:val="nil"/>
              <w:left w:val="nil"/>
              <w:bottom w:val="single" w:sz="4" w:space="0" w:color="auto"/>
              <w:right w:val="single" w:sz="4" w:space="0" w:color="auto"/>
            </w:tcBorders>
            <w:shd w:val="clear" w:color="auto" w:fill="auto"/>
            <w:noWrap/>
            <w:vAlign w:val="center"/>
            <w:hideMark/>
          </w:tcPr>
          <w:p w14:paraId="714EF0AE" w14:textId="4C2D3B2C"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24</w:t>
            </w:r>
          </w:p>
        </w:tc>
      </w:tr>
      <w:tr w:rsidR="00B54EF9" w:rsidRPr="00B54EF9" w14:paraId="5A840F52" w14:textId="77777777" w:rsidTr="00DD47AB">
        <w:trPr>
          <w:trHeight w:val="469"/>
        </w:trPr>
        <w:tc>
          <w:tcPr>
            <w:tcW w:w="0" w:type="auto"/>
            <w:tcBorders>
              <w:top w:val="nil"/>
              <w:left w:val="single" w:sz="4" w:space="0" w:color="auto"/>
              <w:bottom w:val="nil"/>
              <w:right w:val="nil"/>
            </w:tcBorders>
            <w:shd w:val="clear" w:color="auto" w:fill="auto"/>
            <w:noWrap/>
            <w:vAlign w:val="center"/>
            <w:hideMark/>
          </w:tcPr>
          <w:p w14:paraId="1042EE2D" w14:textId="77777777" w:rsidR="00B54EF9" w:rsidRPr="00B54EF9" w:rsidRDefault="00B54EF9" w:rsidP="00B54EF9">
            <w:pPr>
              <w:spacing w:after="0" w:line="240" w:lineRule="auto"/>
              <w:rPr>
                <w:rFonts w:ascii="Calibri" w:eastAsia="Times New Roman" w:hAnsi="Calibri" w:cs="Calibri"/>
                <w:color w:val="000000"/>
                <w:sz w:val="16"/>
                <w:szCs w:val="16"/>
              </w:rPr>
            </w:pPr>
            <w:r w:rsidRPr="00B54EF9">
              <w:rPr>
                <w:rFonts w:ascii="Calibri" w:eastAsia="Times New Roman" w:hAnsi="Calibri" w:cs="Calibri"/>
                <w:color w:val="000000"/>
                <w:sz w:val="16"/>
                <w:szCs w:val="16"/>
              </w:rPr>
              <w:t>Secondary</w:t>
            </w:r>
          </w:p>
        </w:tc>
        <w:tc>
          <w:tcPr>
            <w:tcW w:w="0" w:type="auto"/>
            <w:tcBorders>
              <w:top w:val="nil"/>
              <w:left w:val="single" w:sz="4" w:space="0" w:color="auto"/>
              <w:bottom w:val="nil"/>
              <w:right w:val="single" w:sz="4" w:space="0" w:color="auto"/>
            </w:tcBorders>
            <w:shd w:val="clear" w:color="auto" w:fill="auto"/>
            <w:noWrap/>
            <w:vAlign w:val="center"/>
            <w:hideMark/>
          </w:tcPr>
          <w:p w14:paraId="72B7EE90" w14:textId="1D69671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4403</w:t>
            </w:r>
          </w:p>
        </w:tc>
        <w:tc>
          <w:tcPr>
            <w:tcW w:w="0" w:type="auto"/>
            <w:tcBorders>
              <w:top w:val="nil"/>
              <w:left w:val="nil"/>
              <w:bottom w:val="nil"/>
              <w:right w:val="single" w:sz="4" w:space="0" w:color="auto"/>
            </w:tcBorders>
            <w:shd w:val="clear" w:color="auto" w:fill="auto"/>
            <w:noWrap/>
            <w:vAlign w:val="center"/>
            <w:hideMark/>
          </w:tcPr>
          <w:p w14:paraId="15480FB0" w14:textId="186EC061"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4118</w:t>
            </w:r>
          </w:p>
        </w:tc>
        <w:tc>
          <w:tcPr>
            <w:tcW w:w="0" w:type="auto"/>
            <w:tcBorders>
              <w:top w:val="nil"/>
              <w:left w:val="nil"/>
              <w:bottom w:val="nil"/>
              <w:right w:val="single" w:sz="4" w:space="0" w:color="auto"/>
            </w:tcBorders>
            <w:shd w:val="clear" w:color="auto" w:fill="auto"/>
            <w:noWrap/>
            <w:vAlign w:val="center"/>
            <w:hideMark/>
          </w:tcPr>
          <w:p w14:paraId="088E92B5" w14:textId="34502BA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267</w:t>
            </w:r>
          </w:p>
        </w:tc>
        <w:tc>
          <w:tcPr>
            <w:tcW w:w="0" w:type="auto"/>
            <w:tcBorders>
              <w:top w:val="nil"/>
              <w:left w:val="nil"/>
              <w:bottom w:val="nil"/>
              <w:right w:val="nil"/>
            </w:tcBorders>
            <w:shd w:val="clear" w:color="auto" w:fill="auto"/>
            <w:noWrap/>
            <w:vAlign w:val="center"/>
            <w:hideMark/>
          </w:tcPr>
          <w:p w14:paraId="609ECCF8" w14:textId="5003D2C5"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18</w:t>
            </w:r>
          </w:p>
        </w:tc>
        <w:tc>
          <w:tcPr>
            <w:tcW w:w="0" w:type="auto"/>
            <w:tcBorders>
              <w:top w:val="nil"/>
              <w:left w:val="single" w:sz="4" w:space="0" w:color="auto"/>
              <w:bottom w:val="nil"/>
              <w:right w:val="single" w:sz="4" w:space="0" w:color="auto"/>
            </w:tcBorders>
            <w:shd w:val="clear" w:color="auto" w:fill="auto"/>
            <w:noWrap/>
            <w:vAlign w:val="center"/>
            <w:hideMark/>
          </w:tcPr>
          <w:p w14:paraId="472A2E2B" w14:textId="17A63A6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1552</w:t>
            </w:r>
          </w:p>
        </w:tc>
        <w:tc>
          <w:tcPr>
            <w:tcW w:w="0" w:type="auto"/>
            <w:tcBorders>
              <w:top w:val="nil"/>
              <w:left w:val="nil"/>
              <w:bottom w:val="nil"/>
              <w:right w:val="single" w:sz="4" w:space="0" w:color="auto"/>
            </w:tcBorders>
            <w:shd w:val="clear" w:color="auto" w:fill="auto"/>
            <w:noWrap/>
            <w:vAlign w:val="center"/>
            <w:hideMark/>
          </w:tcPr>
          <w:p w14:paraId="383A0CED" w14:textId="5B3509C7"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1453</w:t>
            </w:r>
          </w:p>
        </w:tc>
        <w:tc>
          <w:tcPr>
            <w:tcW w:w="0" w:type="auto"/>
            <w:tcBorders>
              <w:top w:val="nil"/>
              <w:left w:val="nil"/>
              <w:bottom w:val="nil"/>
              <w:right w:val="single" w:sz="4" w:space="0" w:color="auto"/>
            </w:tcBorders>
            <w:shd w:val="clear" w:color="auto" w:fill="auto"/>
            <w:noWrap/>
            <w:vAlign w:val="center"/>
            <w:hideMark/>
          </w:tcPr>
          <w:p w14:paraId="260EA9C1" w14:textId="4E76E81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93</w:t>
            </w:r>
          </w:p>
        </w:tc>
        <w:tc>
          <w:tcPr>
            <w:tcW w:w="0" w:type="auto"/>
            <w:tcBorders>
              <w:top w:val="nil"/>
              <w:left w:val="nil"/>
              <w:bottom w:val="nil"/>
              <w:right w:val="single" w:sz="4" w:space="0" w:color="auto"/>
            </w:tcBorders>
            <w:shd w:val="clear" w:color="auto" w:fill="auto"/>
            <w:noWrap/>
            <w:vAlign w:val="center"/>
            <w:hideMark/>
          </w:tcPr>
          <w:p w14:paraId="1B9319CC" w14:textId="46A43ADE"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6</w:t>
            </w:r>
          </w:p>
        </w:tc>
        <w:tc>
          <w:tcPr>
            <w:tcW w:w="0" w:type="auto"/>
            <w:tcBorders>
              <w:top w:val="nil"/>
              <w:left w:val="nil"/>
              <w:bottom w:val="nil"/>
              <w:right w:val="nil"/>
            </w:tcBorders>
            <w:shd w:val="clear" w:color="auto" w:fill="auto"/>
            <w:vAlign w:val="center"/>
          </w:tcPr>
          <w:p w14:paraId="0DBF0759" w14:textId="2C9BD9EB" w:rsidR="00B54EF9" w:rsidRPr="00B54EF9" w:rsidRDefault="00B54EF9" w:rsidP="00B54EF9">
            <w:pPr>
              <w:spacing w:after="0" w:line="240" w:lineRule="auto"/>
              <w:jc w:val="center"/>
              <w:rPr>
                <w:rFonts w:ascii="Calibri" w:hAnsi="Calibri" w:cs="Calibri"/>
                <w:color w:val="000000"/>
                <w:sz w:val="16"/>
                <w:szCs w:val="16"/>
              </w:rPr>
            </w:pPr>
            <w:r w:rsidRPr="00B54EF9">
              <w:rPr>
                <w:rFonts w:ascii="Calibri" w:hAnsi="Calibri" w:cs="Calibri"/>
                <w:color w:val="000000"/>
                <w:sz w:val="16"/>
                <w:szCs w:val="16"/>
              </w:rPr>
              <w:t>2851</w:t>
            </w:r>
          </w:p>
        </w:tc>
        <w:tc>
          <w:tcPr>
            <w:tcW w:w="0" w:type="auto"/>
            <w:tcBorders>
              <w:top w:val="nil"/>
              <w:left w:val="single" w:sz="4" w:space="0" w:color="auto"/>
              <w:bottom w:val="nil"/>
              <w:right w:val="single" w:sz="4" w:space="0" w:color="auto"/>
            </w:tcBorders>
            <w:shd w:val="clear" w:color="auto" w:fill="auto"/>
            <w:noWrap/>
            <w:vAlign w:val="center"/>
            <w:hideMark/>
          </w:tcPr>
          <w:p w14:paraId="755161ED" w14:textId="7913F586"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5955</w:t>
            </w:r>
          </w:p>
        </w:tc>
        <w:tc>
          <w:tcPr>
            <w:tcW w:w="0" w:type="auto"/>
            <w:tcBorders>
              <w:top w:val="nil"/>
              <w:left w:val="nil"/>
              <w:bottom w:val="nil"/>
              <w:right w:val="single" w:sz="4" w:space="0" w:color="auto"/>
            </w:tcBorders>
            <w:shd w:val="clear" w:color="auto" w:fill="auto"/>
            <w:noWrap/>
            <w:vAlign w:val="center"/>
            <w:hideMark/>
          </w:tcPr>
          <w:p w14:paraId="4E26B17D" w14:textId="497C9AE4"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5571</w:t>
            </w:r>
          </w:p>
        </w:tc>
        <w:tc>
          <w:tcPr>
            <w:tcW w:w="0" w:type="auto"/>
            <w:tcBorders>
              <w:top w:val="nil"/>
              <w:left w:val="nil"/>
              <w:bottom w:val="nil"/>
              <w:right w:val="single" w:sz="4" w:space="0" w:color="auto"/>
            </w:tcBorders>
            <w:shd w:val="clear" w:color="auto" w:fill="auto"/>
            <w:noWrap/>
            <w:vAlign w:val="center"/>
            <w:hideMark/>
          </w:tcPr>
          <w:p w14:paraId="3D73F3EF" w14:textId="0E1A3B9F"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360</w:t>
            </w:r>
          </w:p>
        </w:tc>
        <w:tc>
          <w:tcPr>
            <w:tcW w:w="0" w:type="auto"/>
            <w:tcBorders>
              <w:top w:val="nil"/>
              <w:left w:val="nil"/>
              <w:bottom w:val="nil"/>
              <w:right w:val="single" w:sz="4" w:space="0" w:color="auto"/>
            </w:tcBorders>
            <w:shd w:val="clear" w:color="auto" w:fill="auto"/>
            <w:noWrap/>
            <w:vAlign w:val="center"/>
            <w:hideMark/>
          </w:tcPr>
          <w:p w14:paraId="2461E467" w14:textId="59DF8492" w:rsidR="00B54EF9" w:rsidRPr="00B54EF9" w:rsidRDefault="00B54EF9" w:rsidP="00B54EF9">
            <w:pPr>
              <w:spacing w:after="0" w:line="240" w:lineRule="auto"/>
              <w:jc w:val="center"/>
              <w:rPr>
                <w:rFonts w:ascii="Calibri" w:eastAsia="Times New Roman" w:hAnsi="Calibri" w:cs="Calibri"/>
                <w:color w:val="000000"/>
                <w:sz w:val="16"/>
                <w:szCs w:val="16"/>
              </w:rPr>
            </w:pPr>
            <w:r w:rsidRPr="00B54EF9">
              <w:rPr>
                <w:rFonts w:ascii="Calibri" w:hAnsi="Calibri" w:cs="Calibri"/>
                <w:color w:val="000000"/>
                <w:sz w:val="16"/>
                <w:szCs w:val="16"/>
              </w:rPr>
              <w:t>24</w:t>
            </w:r>
          </w:p>
        </w:tc>
      </w:tr>
      <w:tr w:rsidR="00B54EF9" w:rsidRPr="00B54EF9" w14:paraId="5133499D" w14:textId="77777777" w:rsidTr="00DD47AB">
        <w:trPr>
          <w:trHeight w:val="469"/>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174C96B5" w14:textId="77777777" w:rsidR="00B54EF9" w:rsidRPr="00B54EF9" w:rsidRDefault="00B54EF9" w:rsidP="00B54EF9">
            <w:pPr>
              <w:spacing w:after="0" w:line="240" w:lineRule="auto"/>
              <w:rPr>
                <w:rFonts w:ascii="Calibri" w:eastAsia="Times New Roman" w:hAnsi="Calibri" w:cs="Calibri"/>
                <w:b/>
                <w:bCs/>
                <w:color w:val="000000"/>
                <w:sz w:val="16"/>
                <w:szCs w:val="16"/>
              </w:rPr>
            </w:pPr>
            <w:r w:rsidRPr="00B54EF9">
              <w:rPr>
                <w:rFonts w:ascii="Calibri" w:eastAsia="Times New Roman" w:hAnsi="Calibri" w:cs="Calibri"/>
                <w:b/>
                <w:bCs/>
                <w:color w:val="000000"/>
                <w:sz w:val="16"/>
                <w:szCs w:val="16"/>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E5007" w14:textId="153AB3C1"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14031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191182D" w14:textId="36C04D84"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13386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6594519" w14:textId="37E3825B"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610</w:t>
            </w:r>
          </w:p>
        </w:tc>
        <w:tc>
          <w:tcPr>
            <w:tcW w:w="0" w:type="auto"/>
            <w:tcBorders>
              <w:top w:val="single" w:sz="4" w:space="0" w:color="auto"/>
              <w:left w:val="nil"/>
              <w:bottom w:val="single" w:sz="4" w:space="0" w:color="auto"/>
              <w:right w:val="nil"/>
            </w:tcBorders>
            <w:shd w:val="clear" w:color="auto" w:fill="auto"/>
            <w:noWrap/>
            <w:vAlign w:val="center"/>
            <w:hideMark/>
          </w:tcPr>
          <w:p w14:paraId="39BCA640" w14:textId="399D7E0C"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35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2BABF" w14:textId="50E10885"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5637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C02EE87" w14:textId="6EBBA647"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5339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7859346" w14:textId="4A153300"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284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A6FC34A" w14:textId="3722F537"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14</w:t>
            </w:r>
          </w:p>
        </w:tc>
        <w:tc>
          <w:tcPr>
            <w:tcW w:w="0" w:type="auto"/>
            <w:tcBorders>
              <w:top w:val="single" w:sz="4" w:space="0" w:color="auto"/>
              <w:left w:val="nil"/>
              <w:bottom w:val="single" w:sz="4" w:space="0" w:color="auto"/>
              <w:right w:val="nil"/>
            </w:tcBorders>
            <w:shd w:val="clear" w:color="auto" w:fill="auto"/>
            <w:vAlign w:val="center"/>
          </w:tcPr>
          <w:p w14:paraId="60493666" w14:textId="7203EA07" w:rsidR="00B54EF9" w:rsidRPr="00E43566" w:rsidRDefault="00B54EF9" w:rsidP="00B54EF9">
            <w:pPr>
              <w:spacing w:after="0" w:line="240" w:lineRule="auto"/>
              <w:jc w:val="center"/>
              <w:rPr>
                <w:rFonts w:ascii="Calibri" w:hAnsi="Calibri" w:cs="Calibri"/>
                <w:b/>
                <w:bCs/>
                <w:color w:val="000000"/>
                <w:sz w:val="16"/>
                <w:szCs w:val="16"/>
                <w:u w:val="single"/>
              </w:rPr>
            </w:pPr>
            <w:r w:rsidRPr="00E43566">
              <w:rPr>
                <w:rFonts w:ascii="Calibri" w:hAnsi="Calibri" w:cs="Calibri"/>
                <w:b/>
                <w:bCs/>
                <w:color w:val="000000"/>
                <w:sz w:val="16"/>
                <w:szCs w:val="16"/>
                <w:u w:val="single"/>
              </w:rPr>
              <w:t>8427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3C612" w14:textId="7489A9EF"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19668</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1F298B9" w14:textId="709C4E2D"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18725</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D9D889" w14:textId="604488D1"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894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A54C5C0" w14:textId="2EC5F844" w:rsidR="00B54EF9" w:rsidRPr="00E43566" w:rsidRDefault="00B54EF9" w:rsidP="00B54EF9">
            <w:pPr>
              <w:spacing w:after="0" w:line="240" w:lineRule="auto"/>
              <w:jc w:val="center"/>
              <w:rPr>
                <w:rFonts w:ascii="Calibri" w:eastAsia="Times New Roman" w:hAnsi="Calibri" w:cs="Calibri"/>
                <w:b/>
                <w:bCs/>
                <w:color w:val="000000"/>
                <w:sz w:val="16"/>
                <w:szCs w:val="16"/>
                <w:u w:val="single"/>
              </w:rPr>
            </w:pPr>
            <w:r w:rsidRPr="00E43566">
              <w:rPr>
                <w:rFonts w:ascii="Calibri" w:hAnsi="Calibri" w:cs="Calibri"/>
                <w:b/>
                <w:bCs/>
                <w:color w:val="000000"/>
                <w:sz w:val="16"/>
                <w:szCs w:val="16"/>
                <w:u w:val="single"/>
              </w:rPr>
              <w:t>49</w:t>
            </w:r>
          </w:p>
        </w:tc>
      </w:tr>
    </w:tbl>
    <w:p w14:paraId="50271B3E" w14:textId="77777777" w:rsidR="00026583" w:rsidRDefault="00026583" w:rsidP="00DF2C07">
      <w:pPr>
        <w:spacing w:after="0" w:line="240" w:lineRule="auto"/>
        <w:rPr>
          <w:rFonts w:ascii="Calibri" w:eastAsia="Times New Roman" w:hAnsi="Calibri" w:cs="Calibri"/>
          <w:b/>
          <w:bCs/>
          <w:color w:val="000000"/>
          <w:sz w:val="16"/>
          <w:szCs w:val="16"/>
        </w:rPr>
      </w:pPr>
    </w:p>
    <w:p w14:paraId="0353C3E2" w14:textId="366A0868" w:rsidR="000F0C46" w:rsidRDefault="000F0C46">
      <w:pPr>
        <w:rPr>
          <w:rFonts w:ascii="Calibri" w:eastAsia="Times New Roman" w:hAnsi="Calibri" w:cs="Calibri"/>
          <w:b/>
          <w:bCs/>
          <w:color w:val="000000"/>
          <w:sz w:val="16"/>
          <w:szCs w:val="16"/>
        </w:rPr>
      </w:pPr>
      <w:r>
        <w:rPr>
          <w:rFonts w:ascii="Calibri" w:eastAsia="Times New Roman" w:hAnsi="Calibri" w:cs="Calibri"/>
          <w:b/>
          <w:bCs/>
          <w:color w:val="000000"/>
          <w:sz w:val="16"/>
          <w:szCs w:val="16"/>
        </w:rPr>
        <w:br w:type="page"/>
      </w:r>
    </w:p>
    <w:p w14:paraId="1CD15FB7" w14:textId="77777777" w:rsidR="00F02E72" w:rsidRPr="00F02E72" w:rsidRDefault="00F02E72" w:rsidP="00DF2C07">
      <w:pPr>
        <w:spacing w:after="0" w:line="240" w:lineRule="auto"/>
        <w:rPr>
          <w:rFonts w:ascii="Calibri" w:eastAsia="Times New Roman" w:hAnsi="Calibri" w:cs="Calibri"/>
          <w:b/>
          <w:bCs/>
          <w:color w:val="000000"/>
          <w:sz w:val="16"/>
          <w:szCs w:val="16"/>
        </w:rPr>
      </w:pPr>
    </w:p>
    <w:p w14:paraId="27E109BB" w14:textId="6744BB1D" w:rsidR="00CD5B2C" w:rsidRDefault="00F02E72" w:rsidP="00DF2C07">
      <w:pPr>
        <w:spacing w:after="0" w:line="240" w:lineRule="auto"/>
        <w:rPr>
          <w:b/>
          <w:bCs/>
        </w:rPr>
      </w:pPr>
      <w:r w:rsidRPr="00F02E72">
        <w:rPr>
          <w:b/>
          <w:bCs/>
        </w:rPr>
        <w:t>Table 5. 2025 Seat Belt Use by Road Type (unweighted percentages)</w:t>
      </w:r>
    </w:p>
    <w:tbl>
      <w:tblPr>
        <w:tblW w:w="8440" w:type="dxa"/>
        <w:tblLook w:val="04A0" w:firstRow="1" w:lastRow="0" w:firstColumn="1" w:lastColumn="0" w:noHBand="0" w:noVBand="1"/>
      </w:tblPr>
      <w:tblGrid>
        <w:gridCol w:w="1360"/>
        <w:gridCol w:w="1180"/>
        <w:gridCol w:w="1180"/>
        <w:gridCol w:w="1180"/>
        <w:gridCol w:w="1180"/>
        <w:gridCol w:w="1180"/>
        <w:gridCol w:w="1180"/>
      </w:tblGrid>
      <w:tr w:rsidR="00026583" w:rsidRPr="00026583" w14:paraId="1738EC20" w14:textId="77777777" w:rsidTr="00026583">
        <w:trPr>
          <w:trHeight w:val="409"/>
        </w:trPr>
        <w:tc>
          <w:tcPr>
            <w:tcW w:w="1360" w:type="dxa"/>
            <w:tcBorders>
              <w:top w:val="single" w:sz="4" w:space="0" w:color="auto"/>
              <w:left w:val="single" w:sz="4" w:space="0" w:color="auto"/>
              <w:bottom w:val="nil"/>
              <w:right w:val="single" w:sz="4" w:space="0" w:color="auto"/>
            </w:tcBorders>
            <w:shd w:val="clear" w:color="auto" w:fill="auto"/>
            <w:noWrap/>
            <w:vAlign w:val="bottom"/>
            <w:hideMark/>
          </w:tcPr>
          <w:p w14:paraId="53A6FC52" w14:textId="77777777" w:rsidR="00026583" w:rsidRPr="00026583" w:rsidRDefault="00026583" w:rsidP="00026583">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 </w:t>
            </w:r>
          </w:p>
        </w:tc>
        <w:tc>
          <w:tcPr>
            <w:tcW w:w="2360" w:type="dxa"/>
            <w:gridSpan w:val="2"/>
            <w:tcBorders>
              <w:top w:val="single" w:sz="4" w:space="0" w:color="auto"/>
              <w:left w:val="nil"/>
              <w:bottom w:val="nil"/>
              <w:right w:val="nil"/>
            </w:tcBorders>
            <w:shd w:val="clear" w:color="auto" w:fill="auto"/>
            <w:noWrap/>
            <w:vAlign w:val="center"/>
            <w:hideMark/>
          </w:tcPr>
          <w:p w14:paraId="482ABF4A"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Drivers</w:t>
            </w:r>
          </w:p>
        </w:tc>
        <w:tc>
          <w:tcPr>
            <w:tcW w:w="2360" w:type="dxa"/>
            <w:gridSpan w:val="2"/>
            <w:tcBorders>
              <w:top w:val="single" w:sz="4" w:space="0" w:color="auto"/>
              <w:left w:val="single" w:sz="4" w:space="0" w:color="auto"/>
              <w:bottom w:val="nil"/>
              <w:right w:val="single" w:sz="4" w:space="0" w:color="000000"/>
            </w:tcBorders>
            <w:shd w:val="clear" w:color="auto" w:fill="auto"/>
            <w:noWrap/>
            <w:vAlign w:val="center"/>
            <w:hideMark/>
          </w:tcPr>
          <w:p w14:paraId="2AF94A22"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Right Front Passengers</w:t>
            </w:r>
          </w:p>
        </w:tc>
        <w:tc>
          <w:tcPr>
            <w:tcW w:w="2360" w:type="dxa"/>
            <w:gridSpan w:val="2"/>
            <w:tcBorders>
              <w:top w:val="single" w:sz="4" w:space="0" w:color="auto"/>
              <w:left w:val="nil"/>
              <w:bottom w:val="nil"/>
              <w:right w:val="single" w:sz="4" w:space="0" w:color="000000"/>
            </w:tcBorders>
            <w:shd w:val="clear" w:color="auto" w:fill="auto"/>
            <w:noWrap/>
            <w:vAlign w:val="center"/>
            <w:hideMark/>
          </w:tcPr>
          <w:p w14:paraId="389DC26F"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Total Occupants</w:t>
            </w:r>
          </w:p>
        </w:tc>
      </w:tr>
      <w:tr w:rsidR="00026583" w:rsidRPr="00026583" w14:paraId="51899F3E" w14:textId="77777777" w:rsidTr="00026583">
        <w:trPr>
          <w:trHeight w:val="9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7DC74C42" w14:textId="77777777" w:rsidR="00026583" w:rsidRPr="00026583" w:rsidRDefault="00026583" w:rsidP="00026583">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Road Type</w:t>
            </w:r>
          </w:p>
        </w:tc>
        <w:tc>
          <w:tcPr>
            <w:tcW w:w="1180" w:type="dxa"/>
            <w:tcBorders>
              <w:top w:val="nil"/>
              <w:left w:val="nil"/>
              <w:bottom w:val="single" w:sz="4" w:space="0" w:color="auto"/>
              <w:right w:val="single" w:sz="4" w:space="0" w:color="auto"/>
            </w:tcBorders>
            <w:shd w:val="clear" w:color="auto" w:fill="auto"/>
            <w:vAlign w:val="bottom"/>
            <w:hideMark/>
          </w:tcPr>
          <w:p w14:paraId="61C56880"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Total Belted</w:t>
            </w:r>
          </w:p>
        </w:tc>
        <w:tc>
          <w:tcPr>
            <w:tcW w:w="1180" w:type="dxa"/>
            <w:tcBorders>
              <w:top w:val="nil"/>
              <w:left w:val="nil"/>
              <w:bottom w:val="single" w:sz="4" w:space="0" w:color="auto"/>
              <w:right w:val="single" w:sz="4" w:space="0" w:color="auto"/>
            </w:tcBorders>
            <w:shd w:val="clear" w:color="auto" w:fill="auto"/>
            <w:vAlign w:val="bottom"/>
            <w:hideMark/>
          </w:tcPr>
          <w:p w14:paraId="6D46DF52"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Known Belted</w:t>
            </w:r>
          </w:p>
        </w:tc>
        <w:tc>
          <w:tcPr>
            <w:tcW w:w="1180" w:type="dxa"/>
            <w:tcBorders>
              <w:top w:val="nil"/>
              <w:left w:val="nil"/>
              <w:bottom w:val="single" w:sz="4" w:space="0" w:color="auto"/>
              <w:right w:val="single" w:sz="4" w:space="0" w:color="auto"/>
            </w:tcBorders>
            <w:shd w:val="clear" w:color="auto" w:fill="auto"/>
            <w:vAlign w:val="bottom"/>
            <w:hideMark/>
          </w:tcPr>
          <w:p w14:paraId="52F25169"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Total Belted</w:t>
            </w:r>
          </w:p>
        </w:tc>
        <w:tc>
          <w:tcPr>
            <w:tcW w:w="1180" w:type="dxa"/>
            <w:tcBorders>
              <w:top w:val="nil"/>
              <w:left w:val="nil"/>
              <w:bottom w:val="single" w:sz="4" w:space="0" w:color="auto"/>
              <w:right w:val="single" w:sz="4" w:space="0" w:color="auto"/>
            </w:tcBorders>
            <w:shd w:val="clear" w:color="auto" w:fill="auto"/>
            <w:vAlign w:val="bottom"/>
            <w:hideMark/>
          </w:tcPr>
          <w:p w14:paraId="352A1677"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Known Belted</w:t>
            </w:r>
          </w:p>
        </w:tc>
        <w:tc>
          <w:tcPr>
            <w:tcW w:w="1180" w:type="dxa"/>
            <w:tcBorders>
              <w:top w:val="nil"/>
              <w:left w:val="nil"/>
              <w:bottom w:val="single" w:sz="4" w:space="0" w:color="auto"/>
              <w:right w:val="single" w:sz="4" w:space="0" w:color="auto"/>
            </w:tcBorders>
            <w:shd w:val="clear" w:color="auto" w:fill="auto"/>
            <w:vAlign w:val="bottom"/>
            <w:hideMark/>
          </w:tcPr>
          <w:p w14:paraId="2AACAD98"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Total Belted</w:t>
            </w:r>
          </w:p>
        </w:tc>
        <w:tc>
          <w:tcPr>
            <w:tcW w:w="1180" w:type="dxa"/>
            <w:tcBorders>
              <w:top w:val="nil"/>
              <w:left w:val="nil"/>
              <w:bottom w:val="single" w:sz="4" w:space="0" w:color="auto"/>
              <w:right w:val="single" w:sz="4" w:space="0" w:color="auto"/>
            </w:tcBorders>
            <w:shd w:val="clear" w:color="auto" w:fill="auto"/>
            <w:vAlign w:val="bottom"/>
            <w:hideMark/>
          </w:tcPr>
          <w:p w14:paraId="3D8C7C4E"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of Known Belted</w:t>
            </w:r>
          </w:p>
        </w:tc>
      </w:tr>
      <w:tr w:rsidR="004B0C66" w:rsidRPr="00026583" w14:paraId="7F76A3A1" w14:textId="77777777" w:rsidTr="00DB32E7">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27AEDE5F"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5BBF9" w14:textId="17B87B0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5D593B03" w14:textId="1524D71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92.9%</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339D029" w14:textId="185045D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1BF38838" w14:textId="2AAA24C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8BD7F38" w14:textId="601DEBD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92.6%</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48C66DFF" w14:textId="7897DCF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92.7%</w:t>
            </w:r>
          </w:p>
        </w:tc>
      </w:tr>
      <w:tr w:rsidR="004B0C66" w:rsidRPr="00026583" w14:paraId="7F12961F" w14:textId="77777777" w:rsidTr="00DB32E7">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570491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FB06C31" w14:textId="73430C6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96.5%</w:t>
            </w:r>
          </w:p>
        </w:tc>
        <w:tc>
          <w:tcPr>
            <w:tcW w:w="1180" w:type="dxa"/>
            <w:tcBorders>
              <w:top w:val="nil"/>
              <w:left w:val="nil"/>
              <w:bottom w:val="single" w:sz="4" w:space="0" w:color="auto"/>
              <w:right w:val="single" w:sz="4" w:space="0" w:color="auto"/>
            </w:tcBorders>
            <w:shd w:val="clear" w:color="auto" w:fill="auto"/>
            <w:noWrap/>
            <w:vAlign w:val="bottom"/>
            <w:hideMark/>
          </w:tcPr>
          <w:p w14:paraId="6E336B2A" w14:textId="7A06DF0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96.7%</w:t>
            </w:r>
          </w:p>
        </w:tc>
        <w:tc>
          <w:tcPr>
            <w:tcW w:w="1180" w:type="dxa"/>
            <w:tcBorders>
              <w:top w:val="nil"/>
              <w:left w:val="nil"/>
              <w:bottom w:val="single" w:sz="4" w:space="0" w:color="auto"/>
              <w:right w:val="single" w:sz="4" w:space="0" w:color="auto"/>
            </w:tcBorders>
            <w:shd w:val="clear" w:color="auto" w:fill="auto"/>
            <w:noWrap/>
            <w:vAlign w:val="bottom"/>
            <w:hideMark/>
          </w:tcPr>
          <w:p w14:paraId="45A32285" w14:textId="74BEA1A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95.3%</w:t>
            </w:r>
          </w:p>
        </w:tc>
        <w:tc>
          <w:tcPr>
            <w:tcW w:w="1180" w:type="dxa"/>
            <w:tcBorders>
              <w:top w:val="nil"/>
              <w:left w:val="nil"/>
              <w:bottom w:val="single" w:sz="4" w:space="0" w:color="auto"/>
              <w:right w:val="single" w:sz="4" w:space="0" w:color="auto"/>
            </w:tcBorders>
            <w:shd w:val="clear" w:color="auto" w:fill="auto"/>
            <w:noWrap/>
            <w:vAlign w:val="bottom"/>
            <w:hideMark/>
          </w:tcPr>
          <w:p w14:paraId="1E701053" w14:textId="3E4A52C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95.5%</w:t>
            </w:r>
          </w:p>
        </w:tc>
        <w:tc>
          <w:tcPr>
            <w:tcW w:w="1180" w:type="dxa"/>
            <w:tcBorders>
              <w:top w:val="nil"/>
              <w:left w:val="nil"/>
              <w:bottom w:val="single" w:sz="4" w:space="0" w:color="auto"/>
              <w:right w:val="single" w:sz="4" w:space="0" w:color="auto"/>
            </w:tcBorders>
            <w:shd w:val="clear" w:color="auto" w:fill="auto"/>
            <w:noWrap/>
            <w:vAlign w:val="bottom"/>
            <w:hideMark/>
          </w:tcPr>
          <w:p w14:paraId="4C2F08FB" w14:textId="3BA7081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96.1%</w:t>
            </w:r>
          </w:p>
        </w:tc>
        <w:tc>
          <w:tcPr>
            <w:tcW w:w="1180" w:type="dxa"/>
            <w:tcBorders>
              <w:top w:val="nil"/>
              <w:left w:val="nil"/>
              <w:bottom w:val="single" w:sz="4" w:space="0" w:color="auto"/>
              <w:right w:val="single" w:sz="4" w:space="0" w:color="auto"/>
            </w:tcBorders>
            <w:shd w:val="clear" w:color="auto" w:fill="auto"/>
            <w:noWrap/>
            <w:vAlign w:val="bottom"/>
            <w:hideMark/>
          </w:tcPr>
          <w:p w14:paraId="4378744D" w14:textId="1BB1539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96.3%</w:t>
            </w:r>
          </w:p>
        </w:tc>
      </w:tr>
      <w:tr w:rsidR="004B0C66" w:rsidRPr="00026583" w14:paraId="0E4A31FC" w14:textId="77777777" w:rsidTr="00DB32E7">
        <w:trPr>
          <w:trHeight w:val="300"/>
        </w:trPr>
        <w:tc>
          <w:tcPr>
            <w:tcW w:w="1360" w:type="dxa"/>
            <w:tcBorders>
              <w:top w:val="nil"/>
              <w:left w:val="single" w:sz="4" w:space="0" w:color="auto"/>
              <w:bottom w:val="single" w:sz="4" w:space="0" w:color="auto"/>
              <w:right w:val="single" w:sz="4" w:space="0" w:color="auto"/>
            </w:tcBorders>
            <w:shd w:val="clear" w:color="auto" w:fill="auto"/>
            <w:noWrap/>
            <w:vAlign w:val="bottom"/>
            <w:hideMark/>
          </w:tcPr>
          <w:p w14:paraId="07160F89"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45EC060" w14:textId="6C781AF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93.5%</w:t>
            </w:r>
          </w:p>
        </w:tc>
        <w:tc>
          <w:tcPr>
            <w:tcW w:w="1180" w:type="dxa"/>
            <w:tcBorders>
              <w:top w:val="nil"/>
              <w:left w:val="nil"/>
              <w:bottom w:val="single" w:sz="4" w:space="0" w:color="auto"/>
              <w:right w:val="single" w:sz="4" w:space="0" w:color="auto"/>
            </w:tcBorders>
            <w:shd w:val="clear" w:color="auto" w:fill="auto"/>
            <w:noWrap/>
            <w:vAlign w:val="bottom"/>
            <w:hideMark/>
          </w:tcPr>
          <w:p w14:paraId="72071942" w14:textId="4C005A4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93.9%</w:t>
            </w:r>
          </w:p>
        </w:tc>
        <w:tc>
          <w:tcPr>
            <w:tcW w:w="1180" w:type="dxa"/>
            <w:tcBorders>
              <w:top w:val="nil"/>
              <w:left w:val="nil"/>
              <w:bottom w:val="single" w:sz="4" w:space="0" w:color="auto"/>
              <w:right w:val="single" w:sz="4" w:space="0" w:color="auto"/>
            </w:tcBorders>
            <w:shd w:val="clear" w:color="auto" w:fill="auto"/>
            <w:noWrap/>
            <w:vAlign w:val="bottom"/>
            <w:hideMark/>
          </w:tcPr>
          <w:p w14:paraId="1560F8E2" w14:textId="0014782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93.6%</w:t>
            </w:r>
          </w:p>
        </w:tc>
        <w:tc>
          <w:tcPr>
            <w:tcW w:w="1180" w:type="dxa"/>
            <w:tcBorders>
              <w:top w:val="nil"/>
              <w:left w:val="nil"/>
              <w:bottom w:val="single" w:sz="4" w:space="0" w:color="auto"/>
              <w:right w:val="single" w:sz="4" w:space="0" w:color="auto"/>
            </w:tcBorders>
            <w:shd w:val="clear" w:color="auto" w:fill="auto"/>
            <w:noWrap/>
            <w:vAlign w:val="bottom"/>
            <w:hideMark/>
          </w:tcPr>
          <w:p w14:paraId="4438ABFA" w14:textId="5AF6A3C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94.0%</w:t>
            </w:r>
          </w:p>
        </w:tc>
        <w:tc>
          <w:tcPr>
            <w:tcW w:w="1180" w:type="dxa"/>
            <w:tcBorders>
              <w:top w:val="nil"/>
              <w:left w:val="nil"/>
              <w:bottom w:val="single" w:sz="4" w:space="0" w:color="auto"/>
              <w:right w:val="single" w:sz="4" w:space="0" w:color="auto"/>
            </w:tcBorders>
            <w:shd w:val="clear" w:color="auto" w:fill="auto"/>
            <w:noWrap/>
            <w:vAlign w:val="bottom"/>
            <w:hideMark/>
          </w:tcPr>
          <w:p w14:paraId="4D2A604C" w14:textId="1FDE03B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93.6%</w:t>
            </w:r>
          </w:p>
        </w:tc>
        <w:tc>
          <w:tcPr>
            <w:tcW w:w="1180" w:type="dxa"/>
            <w:tcBorders>
              <w:top w:val="nil"/>
              <w:left w:val="nil"/>
              <w:bottom w:val="single" w:sz="4" w:space="0" w:color="auto"/>
              <w:right w:val="single" w:sz="4" w:space="0" w:color="auto"/>
            </w:tcBorders>
            <w:shd w:val="clear" w:color="auto" w:fill="auto"/>
            <w:noWrap/>
            <w:vAlign w:val="bottom"/>
            <w:hideMark/>
          </w:tcPr>
          <w:p w14:paraId="6DBD3293" w14:textId="27EC0E2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93.9%</w:t>
            </w:r>
          </w:p>
        </w:tc>
      </w:tr>
      <w:tr w:rsidR="004B0C66" w:rsidRPr="00026583" w14:paraId="02423BE6" w14:textId="77777777" w:rsidTr="00DB32E7">
        <w:trPr>
          <w:trHeight w:val="578"/>
        </w:trPr>
        <w:tc>
          <w:tcPr>
            <w:tcW w:w="1360" w:type="dxa"/>
            <w:tcBorders>
              <w:top w:val="nil"/>
              <w:left w:val="single" w:sz="4" w:space="0" w:color="auto"/>
              <w:bottom w:val="single" w:sz="4" w:space="0" w:color="auto"/>
              <w:right w:val="single" w:sz="4" w:space="0" w:color="auto"/>
            </w:tcBorders>
            <w:shd w:val="clear" w:color="auto" w:fill="auto"/>
            <w:noWrap/>
            <w:vAlign w:val="center"/>
            <w:hideMark/>
          </w:tcPr>
          <w:p w14:paraId="4F6C3855"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Total</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05BA0008" w14:textId="23B4C7BC"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95.4%</w:t>
            </w:r>
          </w:p>
        </w:tc>
        <w:tc>
          <w:tcPr>
            <w:tcW w:w="1180" w:type="dxa"/>
            <w:tcBorders>
              <w:top w:val="nil"/>
              <w:left w:val="nil"/>
              <w:bottom w:val="single" w:sz="4" w:space="0" w:color="auto"/>
              <w:right w:val="single" w:sz="4" w:space="0" w:color="auto"/>
            </w:tcBorders>
            <w:shd w:val="clear" w:color="auto" w:fill="auto"/>
            <w:noWrap/>
            <w:vAlign w:val="center"/>
            <w:hideMark/>
          </w:tcPr>
          <w:p w14:paraId="4B9FDCA4" w14:textId="06A4B551"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95.6%</w:t>
            </w:r>
          </w:p>
        </w:tc>
        <w:tc>
          <w:tcPr>
            <w:tcW w:w="1180" w:type="dxa"/>
            <w:tcBorders>
              <w:top w:val="nil"/>
              <w:left w:val="nil"/>
              <w:bottom w:val="single" w:sz="4" w:space="0" w:color="auto"/>
              <w:right w:val="single" w:sz="4" w:space="0" w:color="auto"/>
            </w:tcBorders>
            <w:shd w:val="clear" w:color="auto" w:fill="auto"/>
            <w:noWrap/>
            <w:vAlign w:val="center"/>
            <w:hideMark/>
          </w:tcPr>
          <w:p w14:paraId="4EE06016" w14:textId="7E2033C5"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94.7%</w:t>
            </w:r>
          </w:p>
        </w:tc>
        <w:tc>
          <w:tcPr>
            <w:tcW w:w="1180" w:type="dxa"/>
            <w:tcBorders>
              <w:top w:val="nil"/>
              <w:left w:val="nil"/>
              <w:bottom w:val="single" w:sz="4" w:space="0" w:color="auto"/>
              <w:right w:val="single" w:sz="4" w:space="0" w:color="auto"/>
            </w:tcBorders>
            <w:shd w:val="clear" w:color="auto" w:fill="auto"/>
            <w:noWrap/>
            <w:vAlign w:val="center"/>
            <w:hideMark/>
          </w:tcPr>
          <w:p w14:paraId="10D30409" w14:textId="21164CAA"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94.9%</w:t>
            </w:r>
          </w:p>
        </w:tc>
        <w:tc>
          <w:tcPr>
            <w:tcW w:w="1180" w:type="dxa"/>
            <w:tcBorders>
              <w:top w:val="nil"/>
              <w:left w:val="nil"/>
              <w:bottom w:val="single" w:sz="4" w:space="0" w:color="auto"/>
              <w:right w:val="single" w:sz="4" w:space="0" w:color="auto"/>
            </w:tcBorders>
            <w:shd w:val="clear" w:color="auto" w:fill="auto"/>
            <w:noWrap/>
            <w:vAlign w:val="center"/>
            <w:hideMark/>
          </w:tcPr>
          <w:p w14:paraId="0A4E9128" w14:textId="488A6599"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95.2%</w:t>
            </w:r>
          </w:p>
        </w:tc>
        <w:tc>
          <w:tcPr>
            <w:tcW w:w="1180" w:type="dxa"/>
            <w:tcBorders>
              <w:top w:val="nil"/>
              <w:left w:val="nil"/>
              <w:bottom w:val="single" w:sz="4" w:space="0" w:color="auto"/>
              <w:right w:val="single" w:sz="4" w:space="0" w:color="auto"/>
            </w:tcBorders>
            <w:shd w:val="clear" w:color="auto" w:fill="auto"/>
            <w:noWrap/>
            <w:vAlign w:val="center"/>
            <w:hideMark/>
          </w:tcPr>
          <w:p w14:paraId="032374BD" w14:textId="40C9F0F6"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95.4%</w:t>
            </w:r>
          </w:p>
        </w:tc>
      </w:tr>
    </w:tbl>
    <w:p w14:paraId="52CB3E98" w14:textId="77777777" w:rsidR="00026583" w:rsidRPr="00F02E72" w:rsidRDefault="00026583" w:rsidP="00DF2C07">
      <w:pPr>
        <w:spacing w:after="0" w:line="240" w:lineRule="auto"/>
        <w:rPr>
          <w:b/>
          <w:bCs/>
          <w:highlight w:val="yellow"/>
        </w:rPr>
      </w:pPr>
    </w:p>
    <w:p w14:paraId="3F11F614" w14:textId="0254F0A2" w:rsidR="00F02E72" w:rsidRDefault="00F02E72" w:rsidP="001230BE">
      <w:pPr>
        <w:spacing w:after="0" w:line="240" w:lineRule="auto"/>
        <w:rPr>
          <w:b/>
          <w:bCs/>
        </w:rPr>
      </w:pPr>
      <w:r w:rsidRPr="00F02E72">
        <w:rPr>
          <w:b/>
          <w:bCs/>
        </w:rPr>
        <w:t>Table 6. 2025 Driver and Passenger Seat Belt Use by Day and Road Type (n &amp; unweighted %)</w:t>
      </w:r>
    </w:p>
    <w:tbl>
      <w:tblPr>
        <w:tblW w:w="0" w:type="auto"/>
        <w:tblLook w:val="04A0" w:firstRow="1" w:lastRow="0" w:firstColumn="1" w:lastColumn="0" w:noHBand="0" w:noVBand="1"/>
      </w:tblPr>
      <w:tblGrid>
        <w:gridCol w:w="1293"/>
        <w:gridCol w:w="1354"/>
        <w:gridCol w:w="1289"/>
        <w:gridCol w:w="1714"/>
        <w:gridCol w:w="1648"/>
        <w:gridCol w:w="1305"/>
        <w:gridCol w:w="1665"/>
      </w:tblGrid>
      <w:tr w:rsidR="00026583" w:rsidRPr="00026583" w14:paraId="05A60083" w14:textId="77777777" w:rsidTr="00026583">
        <w:trPr>
          <w:trHeight w:val="529"/>
        </w:trPr>
        <w:tc>
          <w:tcPr>
            <w:tcW w:w="0" w:type="auto"/>
            <w:tcBorders>
              <w:top w:val="single" w:sz="4" w:space="0" w:color="auto"/>
              <w:left w:val="single" w:sz="4" w:space="0" w:color="auto"/>
              <w:bottom w:val="single" w:sz="4" w:space="0" w:color="auto"/>
              <w:right w:val="nil"/>
            </w:tcBorders>
            <w:shd w:val="clear" w:color="auto" w:fill="auto"/>
            <w:noWrap/>
            <w:vAlign w:val="bottom"/>
            <w:hideMark/>
          </w:tcPr>
          <w:p w14:paraId="37C1925F" w14:textId="77777777" w:rsidR="00026583" w:rsidRPr="00026583" w:rsidRDefault="00026583" w:rsidP="00026583">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14:paraId="18191856"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Drivers Belted (n)</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5C75C35"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xml:space="preserve">Total Drivers (n)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1C29233D"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xml:space="preserve">Passengers Belted (n)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7139A7A9"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xml:space="preserve">Total Passengers (n) </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4BE1E9B1"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Drivers Belted</w:t>
            </w:r>
          </w:p>
        </w:tc>
        <w:tc>
          <w:tcPr>
            <w:tcW w:w="0" w:type="auto"/>
            <w:tcBorders>
              <w:top w:val="single" w:sz="4" w:space="0" w:color="auto"/>
              <w:left w:val="nil"/>
              <w:bottom w:val="single" w:sz="4" w:space="0" w:color="auto"/>
              <w:right w:val="single" w:sz="4" w:space="0" w:color="auto"/>
            </w:tcBorders>
            <w:shd w:val="clear" w:color="auto" w:fill="auto"/>
            <w:vAlign w:val="bottom"/>
            <w:hideMark/>
          </w:tcPr>
          <w:p w14:paraId="34CF0956" w14:textId="77777777" w:rsidR="00026583" w:rsidRPr="00026583" w:rsidRDefault="00026583" w:rsidP="00026583">
            <w:pPr>
              <w:spacing w:after="0" w:line="240" w:lineRule="auto"/>
              <w:jc w:val="center"/>
              <w:rPr>
                <w:rFonts w:ascii="Calibri" w:eastAsia="Times New Roman" w:hAnsi="Calibri" w:cs="Calibri"/>
                <w:b/>
                <w:bCs/>
                <w:color w:val="000000"/>
              </w:rPr>
            </w:pPr>
            <w:r w:rsidRPr="00026583">
              <w:rPr>
                <w:rFonts w:ascii="Calibri" w:eastAsia="Times New Roman" w:hAnsi="Calibri" w:cs="Calibri"/>
                <w:b/>
                <w:bCs/>
                <w:color w:val="000000"/>
              </w:rPr>
              <w:t>% Passengers Belted</w:t>
            </w:r>
          </w:p>
        </w:tc>
      </w:tr>
      <w:tr w:rsidR="004B0C66" w:rsidRPr="00026583" w14:paraId="51E1F1E0"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4C6E5404"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Sunday</w:t>
            </w:r>
          </w:p>
        </w:tc>
        <w:tc>
          <w:tcPr>
            <w:tcW w:w="0" w:type="auto"/>
            <w:tcBorders>
              <w:top w:val="nil"/>
              <w:left w:val="single" w:sz="4" w:space="0" w:color="auto"/>
              <w:bottom w:val="nil"/>
              <w:right w:val="single" w:sz="4" w:space="0" w:color="auto"/>
            </w:tcBorders>
            <w:shd w:val="clear" w:color="auto" w:fill="auto"/>
            <w:noWrap/>
            <w:vAlign w:val="bottom"/>
            <w:hideMark/>
          </w:tcPr>
          <w:p w14:paraId="3F9A00A9" w14:textId="7F557F69"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2879</w:t>
            </w:r>
          </w:p>
        </w:tc>
        <w:tc>
          <w:tcPr>
            <w:tcW w:w="0" w:type="auto"/>
            <w:tcBorders>
              <w:top w:val="nil"/>
              <w:left w:val="nil"/>
              <w:bottom w:val="nil"/>
              <w:right w:val="single" w:sz="4" w:space="0" w:color="auto"/>
            </w:tcBorders>
            <w:shd w:val="clear" w:color="auto" w:fill="auto"/>
            <w:noWrap/>
            <w:vAlign w:val="bottom"/>
            <w:hideMark/>
          </w:tcPr>
          <w:p w14:paraId="121819C1" w14:textId="1067C153"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2961</w:t>
            </w:r>
          </w:p>
        </w:tc>
        <w:tc>
          <w:tcPr>
            <w:tcW w:w="0" w:type="auto"/>
            <w:tcBorders>
              <w:top w:val="nil"/>
              <w:left w:val="nil"/>
              <w:bottom w:val="nil"/>
              <w:right w:val="single" w:sz="4" w:space="0" w:color="auto"/>
            </w:tcBorders>
            <w:shd w:val="clear" w:color="auto" w:fill="auto"/>
            <w:noWrap/>
            <w:vAlign w:val="bottom"/>
            <w:hideMark/>
          </w:tcPr>
          <w:p w14:paraId="41A0CA18" w14:textId="2C23A75B"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1505</w:t>
            </w:r>
          </w:p>
        </w:tc>
        <w:tc>
          <w:tcPr>
            <w:tcW w:w="0" w:type="auto"/>
            <w:tcBorders>
              <w:top w:val="nil"/>
              <w:left w:val="nil"/>
              <w:bottom w:val="nil"/>
              <w:right w:val="single" w:sz="4" w:space="0" w:color="auto"/>
            </w:tcBorders>
            <w:shd w:val="clear" w:color="auto" w:fill="auto"/>
            <w:noWrap/>
            <w:vAlign w:val="bottom"/>
            <w:hideMark/>
          </w:tcPr>
          <w:p w14:paraId="5075D169" w14:textId="723DD9BA"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1573</w:t>
            </w:r>
          </w:p>
        </w:tc>
        <w:tc>
          <w:tcPr>
            <w:tcW w:w="0" w:type="auto"/>
            <w:tcBorders>
              <w:top w:val="nil"/>
              <w:left w:val="nil"/>
              <w:bottom w:val="nil"/>
              <w:right w:val="single" w:sz="4" w:space="0" w:color="auto"/>
            </w:tcBorders>
            <w:shd w:val="clear" w:color="auto" w:fill="auto"/>
            <w:noWrap/>
            <w:vAlign w:val="bottom"/>
            <w:hideMark/>
          </w:tcPr>
          <w:p w14:paraId="52EF890D" w14:textId="4DB0D85D"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97.2%</w:t>
            </w:r>
          </w:p>
        </w:tc>
        <w:tc>
          <w:tcPr>
            <w:tcW w:w="0" w:type="auto"/>
            <w:tcBorders>
              <w:top w:val="nil"/>
              <w:left w:val="nil"/>
              <w:bottom w:val="nil"/>
              <w:right w:val="single" w:sz="4" w:space="0" w:color="auto"/>
            </w:tcBorders>
            <w:shd w:val="clear" w:color="auto" w:fill="auto"/>
            <w:noWrap/>
            <w:vAlign w:val="bottom"/>
            <w:hideMark/>
          </w:tcPr>
          <w:p w14:paraId="4A69A4BE" w14:textId="27886BF6"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95.7%</w:t>
            </w:r>
          </w:p>
        </w:tc>
      </w:tr>
      <w:tr w:rsidR="004B0C66" w:rsidRPr="00026583" w14:paraId="11AD022D"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64090AF2"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49F5C752" w14:textId="6DDA60F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99</w:t>
            </w:r>
          </w:p>
        </w:tc>
        <w:tc>
          <w:tcPr>
            <w:tcW w:w="0" w:type="auto"/>
            <w:tcBorders>
              <w:top w:val="nil"/>
              <w:left w:val="nil"/>
              <w:bottom w:val="nil"/>
              <w:right w:val="single" w:sz="4" w:space="0" w:color="auto"/>
            </w:tcBorders>
            <w:shd w:val="clear" w:color="auto" w:fill="auto"/>
            <w:noWrap/>
            <w:vAlign w:val="bottom"/>
            <w:hideMark/>
          </w:tcPr>
          <w:p w14:paraId="74EC73B8" w14:textId="5AD37E6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109</w:t>
            </w:r>
          </w:p>
        </w:tc>
        <w:tc>
          <w:tcPr>
            <w:tcW w:w="0" w:type="auto"/>
            <w:tcBorders>
              <w:top w:val="nil"/>
              <w:left w:val="nil"/>
              <w:bottom w:val="nil"/>
              <w:right w:val="single" w:sz="4" w:space="0" w:color="auto"/>
            </w:tcBorders>
            <w:shd w:val="clear" w:color="auto" w:fill="auto"/>
            <w:noWrap/>
            <w:vAlign w:val="bottom"/>
            <w:hideMark/>
          </w:tcPr>
          <w:p w14:paraId="2E205F5E" w14:textId="310A450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41</w:t>
            </w:r>
          </w:p>
        </w:tc>
        <w:tc>
          <w:tcPr>
            <w:tcW w:w="0" w:type="auto"/>
            <w:tcBorders>
              <w:top w:val="nil"/>
              <w:left w:val="nil"/>
              <w:bottom w:val="nil"/>
              <w:right w:val="single" w:sz="4" w:space="0" w:color="auto"/>
            </w:tcBorders>
            <w:shd w:val="clear" w:color="auto" w:fill="auto"/>
            <w:noWrap/>
            <w:vAlign w:val="bottom"/>
            <w:hideMark/>
          </w:tcPr>
          <w:p w14:paraId="2AF76700" w14:textId="1B653C8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45</w:t>
            </w:r>
          </w:p>
        </w:tc>
        <w:tc>
          <w:tcPr>
            <w:tcW w:w="0" w:type="auto"/>
            <w:tcBorders>
              <w:top w:val="nil"/>
              <w:left w:val="nil"/>
              <w:bottom w:val="nil"/>
              <w:right w:val="single" w:sz="4" w:space="0" w:color="auto"/>
            </w:tcBorders>
            <w:shd w:val="clear" w:color="auto" w:fill="auto"/>
            <w:noWrap/>
            <w:vAlign w:val="bottom"/>
            <w:hideMark/>
          </w:tcPr>
          <w:p w14:paraId="70373A46" w14:textId="39E5E89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90.8%</w:t>
            </w:r>
          </w:p>
        </w:tc>
        <w:tc>
          <w:tcPr>
            <w:tcW w:w="0" w:type="auto"/>
            <w:tcBorders>
              <w:top w:val="nil"/>
              <w:left w:val="nil"/>
              <w:bottom w:val="nil"/>
              <w:right w:val="single" w:sz="4" w:space="0" w:color="auto"/>
            </w:tcBorders>
            <w:shd w:val="clear" w:color="auto" w:fill="auto"/>
            <w:noWrap/>
            <w:vAlign w:val="bottom"/>
            <w:hideMark/>
          </w:tcPr>
          <w:p w14:paraId="11C37004" w14:textId="0359CAB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91.1%</w:t>
            </w:r>
          </w:p>
        </w:tc>
      </w:tr>
      <w:tr w:rsidR="004B0C66" w:rsidRPr="00026583" w14:paraId="78A52AB0"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35393F1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7035CE16" w14:textId="7F259C4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2580</w:t>
            </w:r>
          </w:p>
        </w:tc>
        <w:tc>
          <w:tcPr>
            <w:tcW w:w="0" w:type="auto"/>
            <w:tcBorders>
              <w:top w:val="nil"/>
              <w:left w:val="nil"/>
              <w:bottom w:val="nil"/>
              <w:right w:val="single" w:sz="4" w:space="0" w:color="auto"/>
            </w:tcBorders>
            <w:shd w:val="clear" w:color="auto" w:fill="auto"/>
            <w:noWrap/>
            <w:vAlign w:val="bottom"/>
            <w:hideMark/>
          </w:tcPr>
          <w:p w14:paraId="5B300A71" w14:textId="7585CF2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2646</w:t>
            </w:r>
          </w:p>
        </w:tc>
        <w:tc>
          <w:tcPr>
            <w:tcW w:w="0" w:type="auto"/>
            <w:tcBorders>
              <w:top w:val="nil"/>
              <w:left w:val="nil"/>
              <w:bottom w:val="nil"/>
              <w:right w:val="single" w:sz="4" w:space="0" w:color="auto"/>
            </w:tcBorders>
            <w:shd w:val="clear" w:color="auto" w:fill="auto"/>
            <w:noWrap/>
            <w:vAlign w:val="bottom"/>
            <w:hideMark/>
          </w:tcPr>
          <w:p w14:paraId="5D0D72FB" w14:textId="3AA192D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1374</w:t>
            </w:r>
          </w:p>
        </w:tc>
        <w:tc>
          <w:tcPr>
            <w:tcW w:w="0" w:type="auto"/>
            <w:tcBorders>
              <w:top w:val="nil"/>
              <w:left w:val="nil"/>
              <w:bottom w:val="nil"/>
              <w:right w:val="single" w:sz="4" w:space="0" w:color="auto"/>
            </w:tcBorders>
            <w:shd w:val="clear" w:color="auto" w:fill="auto"/>
            <w:noWrap/>
            <w:vAlign w:val="bottom"/>
            <w:hideMark/>
          </w:tcPr>
          <w:p w14:paraId="6800F088" w14:textId="49AA817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1429</w:t>
            </w:r>
          </w:p>
        </w:tc>
        <w:tc>
          <w:tcPr>
            <w:tcW w:w="0" w:type="auto"/>
            <w:tcBorders>
              <w:top w:val="nil"/>
              <w:left w:val="nil"/>
              <w:bottom w:val="nil"/>
              <w:right w:val="single" w:sz="4" w:space="0" w:color="auto"/>
            </w:tcBorders>
            <w:shd w:val="clear" w:color="auto" w:fill="auto"/>
            <w:noWrap/>
            <w:vAlign w:val="bottom"/>
            <w:hideMark/>
          </w:tcPr>
          <w:p w14:paraId="07187A16" w14:textId="6549322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97.5%</w:t>
            </w:r>
          </w:p>
        </w:tc>
        <w:tc>
          <w:tcPr>
            <w:tcW w:w="0" w:type="auto"/>
            <w:tcBorders>
              <w:top w:val="nil"/>
              <w:left w:val="nil"/>
              <w:bottom w:val="nil"/>
              <w:right w:val="single" w:sz="4" w:space="0" w:color="auto"/>
            </w:tcBorders>
            <w:shd w:val="clear" w:color="auto" w:fill="auto"/>
            <w:noWrap/>
            <w:vAlign w:val="bottom"/>
            <w:hideMark/>
          </w:tcPr>
          <w:p w14:paraId="511047F4" w14:textId="3DBEDC9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96.2%</w:t>
            </w:r>
          </w:p>
        </w:tc>
      </w:tr>
      <w:tr w:rsidR="004B0C66" w:rsidRPr="00026583" w14:paraId="3A22AF1C"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736393FA"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4E30C958" w14:textId="2DA4DBB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200</w:t>
            </w:r>
          </w:p>
        </w:tc>
        <w:tc>
          <w:tcPr>
            <w:tcW w:w="0" w:type="auto"/>
            <w:tcBorders>
              <w:top w:val="nil"/>
              <w:left w:val="nil"/>
              <w:bottom w:val="nil"/>
              <w:right w:val="single" w:sz="4" w:space="0" w:color="auto"/>
            </w:tcBorders>
            <w:shd w:val="clear" w:color="auto" w:fill="auto"/>
            <w:noWrap/>
            <w:vAlign w:val="bottom"/>
            <w:hideMark/>
          </w:tcPr>
          <w:p w14:paraId="40A9019F" w14:textId="68FD65C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206</w:t>
            </w:r>
          </w:p>
        </w:tc>
        <w:tc>
          <w:tcPr>
            <w:tcW w:w="0" w:type="auto"/>
            <w:tcBorders>
              <w:top w:val="nil"/>
              <w:left w:val="nil"/>
              <w:bottom w:val="nil"/>
              <w:right w:val="single" w:sz="4" w:space="0" w:color="auto"/>
            </w:tcBorders>
            <w:shd w:val="clear" w:color="auto" w:fill="auto"/>
            <w:noWrap/>
            <w:vAlign w:val="bottom"/>
            <w:hideMark/>
          </w:tcPr>
          <w:p w14:paraId="2EB003A2" w14:textId="0D48FBF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90</w:t>
            </w:r>
          </w:p>
        </w:tc>
        <w:tc>
          <w:tcPr>
            <w:tcW w:w="0" w:type="auto"/>
            <w:tcBorders>
              <w:top w:val="nil"/>
              <w:left w:val="nil"/>
              <w:bottom w:val="nil"/>
              <w:right w:val="single" w:sz="4" w:space="0" w:color="auto"/>
            </w:tcBorders>
            <w:shd w:val="clear" w:color="auto" w:fill="auto"/>
            <w:noWrap/>
            <w:vAlign w:val="bottom"/>
            <w:hideMark/>
          </w:tcPr>
          <w:p w14:paraId="318833A5" w14:textId="0207375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99</w:t>
            </w:r>
          </w:p>
        </w:tc>
        <w:tc>
          <w:tcPr>
            <w:tcW w:w="0" w:type="auto"/>
            <w:tcBorders>
              <w:top w:val="nil"/>
              <w:left w:val="nil"/>
              <w:bottom w:val="nil"/>
              <w:right w:val="single" w:sz="4" w:space="0" w:color="auto"/>
            </w:tcBorders>
            <w:shd w:val="clear" w:color="auto" w:fill="auto"/>
            <w:noWrap/>
            <w:vAlign w:val="bottom"/>
            <w:hideMark/>
          </w:tcPr>
          <w:p w14:paraId="513219F5" w14:textId="444DB59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97.1%</w:t>
            </w:r>
          </w:p>
        </w:tc>
        <w:tc>
          <w:tcPr>
            <w:tcW w:w="0" w:type="auto"/>
            <w:tcBorders>
              <w:top w:val="nil"/>
              <w:left w:val="nil"/>
              <w:bottom w:val="nil"/>
              <w:right w:val="single" w:sz="4" w:space="0" w:color="auto"/>
            </w:tcBorders>
            <w:shd w:val="clear" w:color="auto" w:fill="auto"/>
            <w:noWrap/>
            <w:vAlign w:val="bottom"/>
            <w:hideMark/>
          </w:tcPr>
          <w:p w14:paraId="0A1A9DC1" w14:textId="5FAF831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90.9%</w:t>
            </w:r>
          </w:p>
        </w:tc>
      </w:tr>
      <w:tr w:rsidR="004B0C66" w:rsidRPr="00026583" w14:paraId="69274BCC"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5FA48F46"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Monday</w:t>
            </w:r>
          </w:p>
        </w:tc>
        <w:tc>
          <w:tcPr>
            <w:tcW w:w="0" w:type="auto"/>
            <w:tcBorders>
              <w:top w:val="nil"/>
              <w:left w:val="single" w:sz="4" w:space="0" w:color="auto"/>
              <w:bottom w:val="nil"/>
              <w:right w:val="single" w:sz="4" w:space="0" w:color="auto"/>
            </w:tcBorders>
            <w:shd w:val="clear" w:color="auto" w:fill="auto"/>
            <w:noWrap/>
            <w:vAlign w:val="bottom"/>
            <w:hideMark/>
          </w:tcPr>
          <w:p w14:paraId="471962EC" w14:textId="6B1DE9A7"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1442</w:t>
            </w:r>
          </w:p>
        </w:tc>
        <w:tc>
          <w:tcPr>
            <w:tcW w:w="0" w:type="auto"/>
            <w:tcBorders>
              <w:top w:val="nil"/>
              <w:left w:val="nil"/>
              <w:bottom w:val="nil"/>
              <w:right w:val="single" w:sz="4" w:space="0" w:color="auto"/>
            </w:tcBorders>
            <w:shd w:val="clear" w:color="auto" w:fill="auto"/>
            <w:noWrap/>
            <w:vAlign w:val="bottom"/>
            <w:hideMark/>
          </w:tcPr>
          <w:p w14:paraId="33F4C031" w14:textId="231E5EDD"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1493</w:t>
            </w:r>
          </w:p>
        </w:tc>
        <w:tc>
          <w:tcPr>
            <w:tcW w:w="0" w:type="auto"/>
            <w:tcBorders>
              <w:top w:val="nil"/>
              <w:left w:val="nil"/>
              <w:bottom w:val="nil"/>
              <w:right w:val="single" w:sz="4" w:space="0" w:color="auto"/>
            </w:tcBorders>
            <w:shd w:val="clear" w:color="auto" w:fill="auto"/>
            <w:noWrap/>
            <w:vAlign w:val="bottom"/>
            <w:hideMark/>
          </w:tcPr>
          <w:p w14:paraId="4F7DE414" w14:textId="6C6293D9"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595</w:t>
            </w:r>
          </w:p>
        </w:tc>
        <w:tc>
          <w:tcPr>
            <w:tcW w:w="0" w:type="auto"/>
            <w:tcBorders>
              <w:top w:val="nil"/>
              <w:left w:val="nil"/>
              <w:bottom w:val="nil"/>
              <w:right w:val="single" w:sz="4" w:space="0" w:color="auto"/>
            </w:tcBorders>
            <w:shd w:val="clear" w:color="auto" w:fill="auto"/>
            <w:noWrap/>
            <w:vAlign w:val="bottom"/>
            <w:hideMark/>
          </w:tcPr>
          <w:p w14:paraId="2BA3A9A9" w14:textId="47C0B859"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622</w:t>
            </w:r>
          </w:p>
        </w:tc>
        <w:tc>
          <w:tcPr>
            <w:tcW w:w="0" w:type="auto"/>
            <w:tcBorders>
              <w:top w:val="nil"/>
              <w:left w:val="nil"/>
              <w:bottom w:val="nil"/>
              <w:right w:val="single" w:sz="4" w:space="0" w:color="auto"/>
            </w:tcBorders>
            <w:shd w:val="clear" w:color="auto" w:fill="auto"/>
            <w:noWrap/>
            <w:vAlign w:val="bottom"/>
            <w:hideMark/>
          </w:tcPr>
          <w:p w14:paraId="40B07C6E" w14:textId="3A5E4E7F"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96.6%</w:t>
            </w:r>
          </w:p>
        </w:tc>
        <w:tc>
          <w:tcPr>
            <w:tcW w:w="0" w:type="auto"/>
            <w:tcBorders>
              <w:top w:val="nil"/>
              <w:left w:val="nil"/>
              <w:bottom w:val="nil"/>
              <w:right w:val="single" w:sz="4" w:space="0" w:color="auto"/>
            </w:tcBorders>
            <w:shd w:val="clear" w:color="auto" w:fill="auto"/>
            <w:noWrap/>
            <w:vAlign w:val="bottom"/>
            <w:hideMark/>
          </w:tcPr>
          <w:p w14:paraId="4DA25F1A" w14:textId="567AE73E"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95.7%</w:t>
            </w:r>
          </w:p>
        </w:tc>
      </w:tr>
      <w:tr w:rsidR="004B0C66" w:rsidRPr="00026583" w14:paraId="2EC0E407"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2393CBC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77FD054D" w14:textId="38208D9B"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22</w:t>
            </w:r>
          </w:p>
        </w:tc>
        <w:tc>
          <w:tcPr>
            <w:tcW w:w="0" w:type="auto"/>
            <w:tcBorders>
              <w:top w:val="nil"/>
              <w:left w:val="nil"/>
              <w:bottom w:val="nil"/>
              <w:right w:val="single" w:sz="4" w:space="0" w:color="auto"/>
            </w:tcBorders>
            <w:shd w:val="clear" w:color="auto" w:fill="auto"/>
            <w:noWrap/>
            <w:vAlign w:val="bottom"/>
            <w:hideMark/>
          </w:tcPr>
          <w:p w14:paraId="40C158C7" w14:textId="1ABFCB2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24</w:t>
            </w:r>
          </w:p>
        </w:tc>
        <w:tc>
          <w:tcPr>
            <w:tcW w:w="0" w:type="auto"/>
            <w:tcBorders>
              <w:top w:val="nil"/>
              <w:left w:val="nil"/>
              <w:bottom w:val="nil"/>
              <w:right w:val="single" w:sz="4" w:space="0" w:color="auto"/>
            </w:tcBorders>
            <w:shd w:val="clear" w:color="auto" w:fill="auto"/>
            <w:noWrap/>
            <w:vAlign w:val="bottom"/>
            <w:hideMark/>
          </w:tcPr>
          <w:p w14:paraId="5477A33B" w14:textId="55A2542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w:t>
            </w:r>
          </w:p>
        </w:tc>
        <w:tc>
          <w:tcPr>
            <w:tcW w:w="0" w:type="auto"/>
            <w:tcBorders>
              <w:top w:val="nil"/>
              <w:left w:val="nil"/>
              <w:bottom w:val="nil"/>
              <w:right w:val="single" w:sz="4" w:space="0" w:color="auto"/>
            </w:tcBorders>
            <w:shd w:val="clear" w:color="auto" w:fill="auto"/>
            <w:noWrap/>
            <w:vAlign w:val="bottom"/>
            <w:hideMark/>
          </w:tcPr>
          <w:p w14:paraId="0CBDFF94" w14:textId="6AEBEFF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3</w:t>
            </w:r>
          </w:p>
        </w:tc>
        <w:tc>
          <w:tcPr>
            <w:tcW w:w="0" w:type="auto"/>
            <w:tcBorders>
              <w:top w:val="nil"/>
              <w:left w:val="nil"/>
              <w:bottom w:val="nil"/>
              <w:right w:val="single" w:sz="4" w:space="0" w:color="auto"/>
            </w:tcBorders>
            <w:shd w:val="clear" w:color="auto" w:fill="auto"/>
            <w:noWrap/>
            <w:vAlign w:val="bottom"/>
            <w:hideMark/>
          </w:tcPr>
          <w:p w14:paraId="70028EE1" w14:textId="4E73624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91.7%</w:t>
            </w:r>
          </w:p>
        </w:tc>
        <w:tc>
          <w:tcPr>
            <w:tcW w:w="0" w:type="auto"/>
            <w:tcBorders>
              <w:top w:val="nil"/>
              <w:left w:val="nil"/>
              <w:bottom w:val="nil"/>
              <w:right w:val="single" w:sz="4" w:space="0" w:color="auto"/>
            </w:tcBorders>
            <w:shd w:val="clear" w:color="auto" w:fill="auto"/>
            <w:noWrap/>
            <w:vAlign w:val="bottom"/>
            <w:hideMark/>
          </w:tcPr>
          <w:p w14:paraId="2D303DD5" w14:textId="5D15187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66.7%</w:t>
            </w:r>
          </w:p>
        </w:tc>
      </w:tr>
      <w:tr w:rsidR="004B0C66" w:rsidRPr="00026583" w14:paraId="467DCCAD"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38F8BD9B"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398EADB7" w14:textId="26CCD08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1283</w:t>
            </w:r>
          </w:p>
        </w:tc>
        <w:tc>
          <w:tcPr>
            <w:tcW w:w="0" w:type="auto"/>
            <w:tcBorders>
              <w:top w:val="nil"/>
              <w:left w:val="nil"/>
              <w:bottom w:val="nil"/>
              <w:right w:val="single" w:sz="4" w:space="0" w:color="auto"/>
            </w:tcBorders>
            <w:shd w:val="clear" w:color="auto" w:fill="auto"/>
            <w:noWrap/>
            <w:vAlign w:val="bottom"/>
            <w:hideMark/>
          </w:tcPr>
          <w:p w14:paraId="31AB071E" w14:textId="2496CC1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1330</w:t>
            </w:r>
          </w:p>
        </w:tc>
        <w:tc>
          <w:tcPr>
            <w:tcW w:w="0" w:type="auto"/>
            <w:tcBorders>
              <w:top w:val="nil"/>
              <w:left w:val="nil"/>
              <w:bottom w:val="nil"/>
              <w:right w:val="single" w:sz="4" w:space="0" w:color="auto"/>
            </w:tcBorders>
            <w:shd w:val="clear" w:color="auto" w:fill="auto"/>
            <w:noWrap/>
            <w:vAlign w:val="bottom"/>
            <w:hideMark/>
          </w:tcPr>
          <w:p w14:paraId="093CE83D" w14:textId="43FEA58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562</w:t>
            </w:r>
          </w:p>
        </w:tc>
        <w:tc>
          <w:tcPr>
            <w:tcW w:w="0" w:type="auto"/>
            <w:tcBorders>
              <w:top w:val="nil"/>
              <w:left w:val="nil"/>
              <w:bottom w:val="nil"/>
              <w:right w:val="single" w:sz="4" w:space="0" w:color="auto"/>
            </w:tcBorders>
            <w:shd w:val="clear" w:color="auto" w:fill="auto"/>
            <w:noWrap/>
            <w:vAlign w:val="bottom"/>
            <w:hideMark/>
          </w:tcPr>
          <w:p w14:paraId="00A61394" w14:textId="0C705D7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586</w:t>
            </w:r>
          </w:p>
        </w:tc>
        <w:tc>
          <w:tcPr>
            <w:tcW w:w="0" w:type="auto"/>
            <w:tcBorders>
              <w:top w:val="nil"/>
              <w:left w:val="nil"/>
              <w:bottom w:val="nil"/>
              <w:right w:val="single" w:sz="4" w:space="0" w:color="auto"/>
            </w:tcBorders>
            <w:shd w:val="clear" w:color="auto" w:fill="auto"/>
            <w:noWrap/>
            <w:vAlign w:val="bottom"/>
            <w:hideMark/>
          </w:tcPr>
          <w:p w14:paraId="7E49B6B4" w14:textId="213EC320"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96.5%</w:t>
            </w:r>
          </w:p>
        </w:tc>
        <w:tc>
          <w:tcPr>
            <w:tcW w:w="0" w:type="auto"/>
            <w:tcBorders>
              <w:top w:val="nil"/>
              <w:left w:val="nil"/>
              <w:bottom w:val="nil"/>
              <w:right w:val="single" w:sz="4" w:space="0" w:color="auto"/>
            </w:tcBorders>
            <w:shd w:val="clear" w:color="auto" w:fill="auto"/>
            <w:noWrap/>
            <w:vAlign w:val="bottom"/>
            <w:hideMark/>
          </w:tcPr>
          <w:p w14:paraId="6CF32275" w14:textId="775E6B4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95.9%</w:t>
            </w:r>
          </w:p>
        </w:tc>
      </w:tr>
      <w:tr w:rsidR="004B0C66" w:rsidRPr="00026583" w14:paraId="06CBD49F"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6321F18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283B7201" w14:textId="429EC95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137</w:t>
            </w:r>
          </w:p>
        </w:tc>
        <w:tc>
          <w:tcPr>
            <w:tcW w:w="0" w:type="auto"/>
            <w:tcBorders>
              <w:top w:val="nil"/>
              <w:left w:val="nil"/>
              <w:bottom w:val="nil"/>
              <w:right w:val="single" w:sz="4" w:space="0" w:color="auto"/>
            </w:tcBorders>
            <w:shd w:val="clear" w:color="auto" w:fill="auto"/>
            <w:noWrap/>
            <w:vAlign w:val="bottom"/>
            <w:hideMark/>
          </w:tcPr>
          <w:p w14:paraId="0B915F6B" w14:textId="43608A2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139</w:t>
            </w:r>
          </w:p>
        </w:tc>
        <w:tc>
          <w:tcPr>
            <w:tcW w:w="0" w:type="auto"/>
            <w:tcBorders>
              <w:top w:val="nil"/>
              <w:left w:val="nil"/>
              <w:bottom w:val="nil"/>
              <w:right w:val="single" w:sz="4" w:space="0" w:color="auto"/>
            </w:tcBorders>
            <w:shd w:val="clear" w:color="auto" w:fill="auto"/>
            <w:noWrap/>
            <w:vAlign w:val="bottom"/>
            <w:hideMark/>
          </w:tcPr>
          <w:p w14:paraId="6306312F" w14:textId="3AFA471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31</w:t>
            </w:r>
          </w:p>
        </w:tc>
        <w:tc>
          <w:tcPr>
            <w:tcW w:w="0" w:type="auto"/>
            <w:tcBorders>
              <w:top w:val="nil"/>
              <w:left w:val="nil"/>
              <w:bottom w:val="nil"/>
              <w:right w:val="single" w:sz="4" w:space="0" w:color="auto"/>
            </w:tcBorders>
            <w:shd w:val="clear" w:color="auto" w:fill="auto"/>
            <w:noWrap/>
            <w:vAlign w:val="bottom"/>
            <w:hideMark/>
          </w:tcPr>
          <w:p w14:paraId="7F99C371" w14:textId="5970E06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33</w:t>
            </w:r>
          </w:p>
        </w:tc>
        <w:tc>
          <w:tcPr>
            <w:tcW w:w="0" w:type="auto"/>
            <w:tcBorders>
              <w:top w:val="nil"/>
              <w:left w:val="nil"/>
              <w:bottom w:val="nil"/>
              <w:right w:val="single" w:sz="4" w:space="0" w:color="auto"/>
            </w:tcBorders>
            <w:shd w:val="clear" w:color="auto" w:fill="auto"/>
            <w:noWrap/>
            <w:vAlign w:val="bottom"/>
            <w:hideMark/>
          </w:tcPr>
          <w:p w14:paraId="48EBD16B" w14:textId="6098E2E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98.6%</w:t>
            </w:r>
          </w:p>
        </w:tc>
        <w:tc>
          <w:tcPr>
            <w:tcW w:w="0" w:type="auto"/>
            <w:tcBorders>
              <w:top w:val="nil"/>
              <w:left w:val="nil"/>
              <w:bottom w:val="nil"/>
              <w:right w:val="single" w:sz="4" w:space="0" w:color="auto"/>
            </w:tcBorders>
            <w:shd w:val="clear" w:color="auto" w:fill="auto"/>
            <w:noWrap/>
            <w:vAlign w:val="bottom"/>
            <w:hideMark/>
          </w:tcPr>
          <w:p w14:paraId="19CDCA05" w14:textId="4DAD35A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93.9%</w:t>
            </w:r>
          </w:p>
        </w:tc>
      </w:tr>
      <w:tr w:rsidR="004B0C66" w:rsidRPr="00026583" w14:paraId="11021C6A"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54A89115"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Tuesday</w:t>
            </w:r>
          </w:p>
        </w:tc>
        <w:tc>
          <w:tcPr>
            <w:tcW w:w="0" w:type="auto"/>
            <w:tcBorders>
              <w:top w:val="nil"/>
              <w:left w:val="single" w:sz="4" w:space="0" w:color="auto"/>
              <w:bottom w:val="nil"/>
              <w:right w:val="single" w:sz="4" w:space="0" w:color="auto"/>
            </w:tcBorders>
            <w:shd w:val="clear" w:color="auto" w:fill="auto"/>
            <w:noWrap/>
            <w:vAlign w:val="bottom"/>
            <w:hideMark/>
          </w:tcPr>
          <w:p w14:paraId="61D2AABE" w14:textId="7D202278"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198</w:t>
            </w:r>
          </w:p>
        </w:tc>
        <w:tc>
          <w:tcPr>
            <w:tcW w:w="0" w:type="auto"/>
            <w:tcBorders>
              <w:top w:val="nil"/>
              <w:left w:val="nil"/>
              <w:bottom w:val="nil"/>
              <w:right w:val="single" w:sz="4" w:space="0" w:color="auto"/>
            </w:tcBorders>
            <w:shd w:val="clear" w:color="auto" w:fill="auto"/>
            <w:noWrap/>
            <w:vAlign w:val="bottom"/>
            <w:hideMark/>
          </w:tcPr>
          <w:p w14:paraId="69ED2C3D" w14:textId="608DECB0"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232</w:t>
            </w:r>
          </w:p>
        </w:tc>
        <w:tc>
          <w:tcPr>
            <w:tcW w:w="0" w:type="auto"/>
            <w:tcBorders>
              <w:top w:val="nil"/>
              <w:left w:val="nil"/>
              <w:bottom w:val="nil"/>
              <w:right w:val="single" w:sz="4" w:space="0" w:color="auto"/>
            </w:tcBorders>
            <w:shd w:val="clear" w:color="auto" w:fill="auto"/>
            <w:noWrap/>
            <w:vAlign w:val="bottom"/>
            <w:hideMark/>
          </w:tcPr>
          <w:p w14:paraId="4AC70B9B" w14:textId="77033405"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57</w:t>
            </w:r>
          </w:p>
        </w:tc>
        <w:tc>
          <w:tcPr>
            <w:tcW w:w="0" w:type="auto"/>
            <w:tcBorders>
              <w:top w:val="nil"/>
              <w:left w:val="nil"/>
              <w:bottom w:val="nil"/>
              <w:right w:val="single" w:sz="4" w:space="0" w:color="auto"/>
            </w:tcBorders>
            <w:shd w:val="clear" w:color="auto" w:fill="auto"/>
            <w:noWrap/>
            <w:vAlign w:val="bottom"/>
            <w:hideMark/>
          </w:tcPr>
          <w:p w14:paraId="51152548" w14:textId="13F88B0D"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63</w:t>
            </w:r>
          </w:p>
        </w:tc>
        <w:tc>
          <w:tcPr>
            <w:tcW w:w="0" w:type="auto"/>
            <w:tcBorders>
              <w:top w:val="nil"/>
              <w:left w:val="nil"/>
              <w:bottom w:val="nil"/>
              <w:right w:val="single" w:sz="4" w:space="0" w:color="auto"/>
            </w:tcBorders>
            <w:shd w:val="clear" w:color="auto" w:fill="auto"/>
            <w:noWrap/>
            <w:vAlign w:val="bottom"/>
            <w:hideMark/>
          </w:tcPr>
          <w:p w14:paraId="33440B2E" w14:textId="014CDEFC"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85.3%</w:t>
            </w:r>
          </w:p>
        </w:tc>
        <w:tc>
          <w:tcPr>
            <w:tcW w:w="0" w:type="auto"/>
            <w:tcBorders>
              <w:top w:val="nil"/>
              <w:left w:val="nil"/>
              <w:bottom w:val="nil"/>
              <w:right w:val="single" w:sz="4" w:space="0" w:color="auto"/>
            </w:tcBorders>
            <w:shd w:val="clear" w:color="auto" w:fill="auto"/>
            <w:noWrap/>
            <w:vAlign w:val="bottom"/>
            <w:hideMark/>
          </w:tcPr>
          <w:p w14:paraId="546DBD40" w14:textId="5EE33CA8"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90.5%</w:t>
            </w:r>
          </w:p>
        </w:tc>
      </w:tr>
      <w:tr w:rsidR="004B0C66" w:rsidRPr="00026583" w14:paraId="292676BE"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1908D20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026DD68C" w14:textId="26D1AD1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44</w:t>
            </w:r>
          </w:p>
        </w:tc>
        <w:tc>
          <w:tcPr>
            <w:tcW w:w="0" w:type="auto"/>
            <w:tcBorders>
              <w:top w:val="nil"/>
              <w:left w:val="nil"/>
              <w:bottom w:val="nil"/>
              <w:right w:val="single" w:sz="4" w:space="0" w:color="auto"/>
            </w:tcBorders>
            <w:shd w:val="clear" w:color="auto" w:fill="auto"/>
            <w:noWrap/>
            <w:vAlign w:val="bottom"/>
            <w:hideMark/>
          </w:tcPr>
          <w:p w14:paraId="4ACC6C56" w14:textId="22C49A1B"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51</w:t>
            </w:r>
          </w:p>
        </w:tc>
        <w:tc>
          <w:tcPr>
            <w:tcW w:w="0" w:type="auto"/>
            <w:tcBorders>
              <w:top w:val="nil"/>
              <w:left w:val="nil"/>
              <w:bottom w:val="nil"/>
              <w:right w:val="single" w:sz="4" w:space="0" w:color="auto"/>
            </w:tcBorders>
            <w:shd w:val="clear" w:color="auto" w:fill="auto"/>
            <w:noWrap/>
            <w:vAlign w:val="bottom"/>
            <w:hideMark/>
          </w:tcPr>
          <w:p w14:paraId="1F64F0EB" w14:textId="4736B0E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16</w:t>
            </w:r>
          </w:p>
        </w:tc>
        <w:tc>
          <w:tcPr>
            <w:tcW w:w="0" w:type="auto"/>
            <w:tcBorders>
              <w:top w:val="nil"/>
              <w:left w:val="nil"/>
              <w:bottom w:val="nil"/>
              <w:right w:val="single" w:sz="4" w:space="0" w:color="auto"/>
            </w:tcBorders>
            <w:shd w:val="clear" w:color="auto" w:fill="auto"/>
            <w:noWrap/>
            <w:vAlign w:val="bottom"/>
            <w:hideMark/>
          </w:tcPr>
          <w:p w14:paraId="7E7B3166" w14:textId="4856097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16</w:t>
            </w:r>
          </w:p>
        </w:tc>
        <w:tc>
          <w:tcPr>
            <w:tcW w:w="0" w:type="auto"/>
            <w:tcBorders>
              <w:top w:val="nil"/>
              <w:left w:val="nil"/>
              <w:bottom w:val="nil"/>
              <w:right w:val="single" w:sz="4" w:space="0" w:color="auto"/>
            </w:tcBorders>
            <w:shd w:val="clear" w:color="auto" w:fill="auto"/>
            <w:noWrap/>
            <w:vAlign w:val="bottom"/>
            <w:hideMark/>
          </w:tcPr>
          <w:p w14:paraId="57230193" w14:textId="16C0D9B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86.3%</w:t>
            </w:r>
          </w:p>
        </w:tc>
        <w:tc>
          <w:tcPr>
            <w:tcW w:w="0" w:type="auto"/>
            <w:tcBorders>
              <w:top w:val="nil"/>
              <w:left w:val="nil"/>
              <w:bottom w:val="nil"/>
              <w:right w:val="single" w:sz="4" w:space="0" w:color="auto"/>
            </w:tcBorders>
            <w:shd w:val="clear" w:color="auto" w:fill="auto"/>
            <w:noWrap/>
            <w:vAlign w:val="bottom"/>
            <w:hideMark/>
          </w:tcPr>
          <w:p w14:paraId="7500576A" w14:textId="78C04F6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100.0%</w:t>
            </w:r>
          </w:p>
        </w:tc>
      </w:tr>
      <w:tr w:rsidR="004B0C66" w:rsidRPr="00026583" w14:paraId="323DAC6D"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43A62CF7"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5917E6AE" w14:textId="5E81E46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04F99115" w14:textId="3F882C70"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753F8D5F" w14:textId="1ABEC28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221F5EF0" w14:textId="1222F59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2889E68B" w14:textId="07E3874B"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4D5E35AA" w14:textId="677146D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r>
      <w:tr w:rsidR="004B0C66" w:rsidRPr="00026583" w14:paraId="629F0AA3"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30C9A22"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1581B73D" w14:textId="6714BC0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154</w:t>
            </w:r>
          </w:p>
        </w:tc>
        <w:tc>
          <w:tcPr>
            <w:tcW w:w="0" w:type="auto"/>
            <w:tcBorders>
              <w:top w:val="nil"/>
              <w:left w:val="nil"/>
              <w:bottom w:val="nil"/>
              <w:right w:val="single" w:sz="4" w:space="0" w:color="auto"/>
            </w:tcBorders>
            <w:shd w:val="clear" w:color="auto" w:fill="auto"/>
            <w:noWrap/>
            <w:vAlign w:val="bottom"/>
            <w:hideMark/>
          </w:tcPr>
          <w:p w14:paraId="2C5F4B12" w14:textId="76AF266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181</w:t>
            </w:r>
          </w:p>
        </w:tc>
        <w:tc>
          <w:tcPr>
            <w:tcW w:w="0" w:type="auto"/>
            <w:tcBorders>
              <w:top w:val="nil"/>
              <w:left w:val="nil"/>
              <w:bottom w:val="nil"/>
              <w:right w:val="single" w:sz="4" w:space="0" w:color="auto"/>
            </w:tcBorders>
            <w:shd w:val="clear" w:color="auto" w:fill="auto"/>
            <w:noWrap/>
            <w:vAlign w:val="bottom"/>
            <w:hideMark/>
          </w:tcPr>
          <w:p w14:paraId="5ECFCCF3" w14:textId="6FFC868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41</w:t>
            </w:r>
          </w:p>
        </w:tc>
        <w:tc>
          <w:tcPr>
            <w:tcW w:w="0" w:type="auto"/>
            <w:tcBorders>
              <w:top w:val="nil"/>
              <w:left w:val="nil"/>
              <w:bottom w:val="nil"/>
              <w:right w:val="single" w:sz="4" w:space="0" w:color="auto"/>
            </w:tcBorders>
            <w:shd w:val="clear" w:color="auto" w:fill="auto"/>
            <w:noWrap/>
            <w:vAlign w:val="bottom"/>
            <w:hideMark/>
          </w:tcPr>
          <w:p w14:paraId="64F67731" w14:textId="5ECA2CB0"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47</w:t>
            </w:r>
          </w:p>
        </w:tc>
        <w:tc>
          <w:tcPr>
            <w:tcW w:w="0" w:type="auto"/>
            <w:tcBorders>
              <w:top w:val="nil"/>
              <w:left w:val="nil"/>
              <w:bottom w:val="nil"/>
              <w:right w:val="single" w:sz="4" w:space="0" w:color="auto"/>
            </w:tcBorders>
            <w:shd w:val="clear" w:color="auto" w:fill="auto"/>
            <w:noWrap/>
            <w:vAlign w:val="bottom"/>
            <w:hideMark/>
          </w:tcPr>
          <w:p w14:paraId="5E4788BD" w14:textId="522C560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85.1%</w:t>
            </w:r>
          </w:p>
        </w:tc>
        <w:tc>
          <w:tcPr>
            <w:tcW w:w="0" w:type="auto"/>
            <w:tcBorders>
              <w:top w:val="nil"/>
              <w:left w:val="nil"/>
              <w:bottom w:val="nil"/>
              <w:right w:val="single" w:sz="4" w:space="0" w:color="auto"/>
            </w:tcBorders>
            <w:shd w:val="clear" w:color="auto" w:fill="auto"/>
            <w:noWrap/>
            <w:vAlign w:val="bottom"/>
            <w:hideMark/>
          </w:tcPr>
          <w:p w14:paraId="795590C0" w14:textId="5E117A1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87.2%</w:t>
            </w:r>
          </w:p>
        </w:tc>
      </w:tr>
      <w:tr w:rsidR="004B0C66" w:rsidRPr="00026583" w14:paraId="7DA5E767"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A67F6D8"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Wednesday</w:t>
            </w:r>
          </w:p>
        </w:tc>
        <w:tc>
          <w:tcPr>
            <w:tcW w:w="0" w:type="auto"/>
            <w:tcBorders>
              <w:top w:val="nil"/>
              <w:left w:val="single" w:sz="4" w:space="0" w:color="auto"/>
              <w:bottom w:val="nil"/>
              <w:right w:val="single" w:sz="4" w:space="0" w:color="auto"/>
            </w:tcBorders>
            <w:shd w:val="clear" w:color="auto" w:fill="auto"/>
            <w:noWrap/>
            <w:vAlign w:val="bottom"/>
            <w:hideMark/>
          </w:tcPr>
          <w:p w14:paraId="517577F6" w14:textId="25DBC146"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1703</w:t>
            </w:r>
          </w:p>
        </w:tc>
        <w:tc>
          <w:tcPr>
            <w:tcW w:w="0" w:type="auto"/>
            <w:tcBorders>
              <w:top w:val="nil"/>
              <w:left w:val="nil"/>
              <w:bottom w:val="nil"/>
              <w:right w:val="single" w:sz="4" w:space="0" w:color="auto"/>
            </w:tcBorders>
            <w:shd w:val="clear" w:color="auto" w:fill="auto"/>
            <w:noWrap/>
            <w:vAlign w:val="bottom"/>
            <w:hideMark/>
          </w:tcPr>
          <w:p w14:paraId="2287FAC0" w14:textId="5EFC32D1"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1825</w:t>
            </w:r>
          </w:p>
        </w:tc>
        <w:tc>
          <w:tcPr>
            <w:tcW w:w="0" w:type="auto"/>
            <w:tcBorders>
              <w:top w:val="nil"/>
              <w:left w:val="nil"/>
              <w:bottom w:val="nil"/>
              <w:right w:val="single" w:sz="4" w:space="0" w:color="auto"/>
            </w:tcBorders>
            <w:shd w:val="clear" w:color="auto" w:fill="auto"/>
            <w:noWrap/>
            <w:vAlign w:val="bottom"/>
            <w:hideMark/>
          </w:tcPr>
          <w:p w14:paraId="55AB5E2E" w14:textId="1BBE8F4A"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602</w:t>
            </w:r>
          </w:p>
        </w:tc>
        <w:tc>
          <w:tcPr>
            <w:tcW w:w="0" w:type="auto"/>
            <w:tcBorders>
              <w:top w:val="nil"/>
              <w:left w:val="nil"/>
              <w:bottom w:val="nil"/>
              <w:right w:val="single" w:sz="4" w:space="0" w:color="auto"/>
            </w:tcBorders>
            <w:shd w:val="clear" w:color="auto" w:fill="auto"/>
            <w:noWrap/>
            <w:vAlign w:val="bottom"/>
            <w:hideMark/>
          </w:tcPr>
          <w:p w14:paraId="2A490106" w14:textId="28C04C7C"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641</w:t>
            </w:r>
          </w:p>
        </w:tc>
        <w:tc>
          <w:tcPr>
            <w:tcW w:w="0" w:type="auto"/>
            <w:tcBorders>
              <w:top w:val="nil"/>
              <w:left w:val="nil"/>
              <w:bottom w:val="nil"/>
              <w:right w:val="single" w:sz="4" w:space="0" w:color="auto"/>
            </w:tcBorders>
            <w:shd w:val="clear" w:color="auto" w:fill="auto"/>
            <w:noWrap/>
            <w:vAlign w:val="bottom"/>
            <w:hideMark/>
          </w:tcPr>
          <w:p w14:paraId="4DB915C0" w14:textId="49DA8596"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93.3%</w:t>
            </w:r>
          </w:p>
        </w:tc>
        <w:tc>
          <w:tcPr>
            <w:tcW w:w="0" w:type="auto"/>
            <w:tcBorders>
              <w:top w:val="nil"/>
              <w:left w:val="nil"/>
              <w:bottom w:val="nil"/>
              <w:right w:val="single" w:sz="4" w:space="0" w:color="auto"/>
            </w:tcBorders>
            <w:shd w:val="clear" w:color="auto" w:fill="auto"/>
            <w:noWrap/>
            <w:vAlign w:val="bottom"/>
            <w:hideMark/>
          </w:tcPr>
          <w:p w14:paraId="50844708" w14:textId="421BF4B0"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93.9%</w:t>
            </w:r>
          </w:p>
        </w:tc>
      </w:tr>
      <w:tr w:rsidR="004B0C66" w:rsidRPr="00026583" w14:paraId="62B3F798"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60AB5107"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27506810" w14:textId="61C32F4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26</w:t>
            </w:r>
          </w:p>
        </w:tc>
        <w:tc>
          <w:tcPr>
            <w:tcW w:w="0" w:type="auto"/>
            <w:tcBorders>
              <w:top w:val="nil"/>
              <w:left w:val="nil"/>
              <w:bottom w:val="nil"/>
              <w:right w:val="single" w:sz="4" w:space="0" w:color="auto"/>
            </w:tcBorders>
            <w:shd w:val="clear" w:color="auto" w:fill="auto"/>
            <w:noWrap/>
            <w:vAlign w:val="bottom"/>
            <w:hideMark/>
          </w:tcPr>
          <w:p w14:paraId="52B50494" w14:textId="72BA64D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30</w:t>
            </w:r>
          </w:p>
        </w:tc>
        <w:tc>
          <w:tcPr>
            <w:tcW w:w="0" w:type="auto"/>
            <w:tcBorders>
              <w:top w:val="nil"/>
              <w:left w:val="nil"/>
              <w:bottom w:val="nil"/>
              <w:right w:val="single" w:sz="4" w:space="0" w:color="auto"/>
            </w:tcBorders>
            <w:shd w:val="clear" w:color="auto" w:fill="auto"/>
            <w:noWrap/>
            <w:vAlign w:val="bottom"/>
            <w:hideMark/>
          </w:tcPr>
          <w:p w14:paraId="057D88A5" w14:textId="7326B5F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5</w:t>
            </w:r>
          </w:p>
        </w:tc>
        <w:tc>
          <w:tcPr>
            <w:tcW w:w="0" w:type="auto"/>
            <w:tcBorders>
              <w:top w:val="nil"/>
              <w:left w:val="nil"/>
              <w:bottom w:val="nil"/>
              <w:right w:val="single" w:sz="4" w:space="0" w:color="auto"/>
            </w:tcBorders>
            <w:shd w:val="clear" w:color="auto" w:fill="auto"/>
            <w:noWrap/>
            <w:vAlign w:val="bottom"/>
            <w:hideMark/>
          </w:tcPr>
          <w:p w14:paraId="3BEFE47A" w14:textId="161FE8F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w:t>
            </w:r>
          </w:p>
        </w:tc>
        <w:tc>
          <w:tcPr>
            <w:tcW w:w="0" w:type="auto"/>
            <w:tcBorders>
              <w:top w:val="nil"/>
              <w:left w:val="nil"/>
              <w:bottom w:val="nil"/>
              <w:right w:val="single" w:sz="4" w:space="0" w:color="auto"/>
            </w:tcBorders>
            <w:shd w:val="clear" w:color="auto" w:fill="auto"/>
            <w:noWrap/>
            <w:vAlign w:val="bottom"/>
            <w:hideMark/>
          </w:tcPr>
          <w:p w14:paraId="7D1D018C" w14:textId="5332F7B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86.7%</w:t>
            </w:r>
          </w:p>
        </w:tc>
        <w:tc>
          <w:tcPr>
            <w:tcW w:w="0" w:type="auto"/>
            <w:tcBorders>
              <w:top w:val="nil"/>
              <w:left w:val="nil"/>
              <w:bottom w:val="nil"/>
              <w:right w:val="single" w:sz="4" w:space="0" w:color="auto"/>
            </w:tcBorders>
            <w:shd w:val="clear" w:color="auto" w:fill="auto"/>
            <w:noWrap/>
            <w:vAlign w:val="bottom"/>
            <w:hideMark/>
          </w:tcPr>
          <w:p w14:paraId="5CD140E8" w14:textId="6177D8D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83.3%</w:t>
            </w:r>
          </w:p>
        </w:tc>
      </w:tr>
      <w:tr w:rsidR="004B0C66" w:rsidRPr="00026583" w14:paraId="19BBD12F"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2D2E70F7"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69B07909" w14:textId="484FC8B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32204F26" w14:textId="58ACAE7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1C892878" w14:textId="10F227D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54E237E5" w14:textId="7E82B1A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05871DCB" w14:textId="6192E1A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2B8EA0CE" w14:textId="728F4E50"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r>
      <w:tr w:rsidR="004B0C66" w:rsidRPr="00026583" w14:paraId="46F086B7"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5554C373"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2FDB08A4" w14:textId="1AD01E1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680</w:t>
            </w:r>
          </w:p>
        </w:tc>
        <w:tc>
          <w:tcPr>
            <w:tcW w:w="0" w:type="auto"/>
            <w:tcBorders>
              <w:top w:val="nil"/>
              <w:left w:val="nil"/>
              <w:bottom w:val="nil"/>
              <w:right w:val="single" w:sz="4" w:space="0" w:color="auto"/>
            </w:tcBorders>
            <w:shd w:val="clear" w:color="auto" w:fill="auto"/>
            <w:noWrap/>
            <w:vAlign w:val="bottom"/>
            <w:hideMark/>
          </w:tcPr>
          <w:p w14:paraId="00E74AB5" w14:textId="5278D78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731</w:t>
            </w:r>
          </w:p>
        </w:tc>
        <w:tc>
          <w:tcPr>
            <w:tcW w:w="0" w:type="auto"/>
            <w:tcBorders>
              <w:top w:val="nil"/>
              <w:left w:val="nil"/>
              <w:bottom w:val="nil"/>
              <w:right w:val="single" w:sz="4" w:space="0" w:color="auto"/>
            </w:tcBorders>
            <w:shd w:val="clear" w:color="auto" w:fill="auto"/>
            <w:noWrap/>
            <w:vAlign w:val="bottom"/>
            <w:hideMark/>
          </w:tcPr>
          <w:p w14:paraId="4429AE09" w14:textId="4827224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168</w:t>
            </w:r>
          </w:p>
        </w:tc>
        <w:tc>
          <w:tcPr>
            <w:tcW w:w="0" w:type="auto"/>
            <w:tcBorders>
              <w:top w:val="nil"/>
              <w:left w:val="nil"/>
              <w:bottom w:val="nil"/>
              <w:right w:val="single" w:sz="4" w:space="0" w:color="auto"/>
            </w:tcBorders>
            <w:shd w:val="clear" w:color="auto" w:fill="auto"/>
            <w:noWrap/>
            <w:vAlign w:val="bottom"/>
            <w:hideMark/>
          </w:tcPr>
          <w:p w14:paraId="0E067686" w14:textId="73F37DB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178</w:t>
            </w:r>
          </w:p>
        </w:tc>
        <w:tc>
          <w:tcPr>
            <w:tcW w:w="0" w:type="auto"/>
            <w:tcBorders>
              <w:top w:val="nil"/>
              <w:left w:val="nil"/>
              <w:bottom w:val="nil"/>
              <w:right w:val="single" w:sz="4" w:space="0" w:color="auto"/>
            </w:tcBorders>
            <w:shd w:val="clear" w:color="auto" w:fill="auto"/>
            <w:noWrap/>
            <w:vAlign w:val="bottom"/>
            <w:hideMark/>
          </w:tcPr>
          <w:p w14:paraId="28FDBD29" w14:textId="2B7F82D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93.0%</w:t>
            </w:r>
          </w:p>
        </w:tc>
        <w:tc>
          <w:tcPr>
            <w:tcW w:w="0" w:type="auto"/>
            <w:tcBorders>
              <w:top w:val="nil"/>
              <w:left w:val="nil"/>
              <w:bottom w:val="nil"/>
              <w:right w:val="single" w:sz="4" w:space="0" w:color="auto"/>
            </w:tcBorders>
            <w:shd w:val="clear" w:color="auto" w:fill="auto"/>
            <w:noWrap/>
            <w:vAlign w:val="bottom"/>
            <w:hideMark/>
          </w:tcPr>
          <w:p w14:paraId="294E9680" w14:textId="0CDB4CD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94.4%</w:t>
            </w:r>
          </w:p>
        </w:tc>
      </w:tr>
      <w:tr w:rsidR="004B0C66" w:rsidRPr="00026583" w14:paraId="355B309B"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146CE8A2"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Thursday</w:t>
            </w:r>
          </w:p>
        </w:tc>
        <w:tc>
          <w:tcPr>
            <w:tcW w:w="0" w:type="auto"/>
            <w:tcBorders>
              <w:top w:val="nil"/>
              <w:left w:val="single" w:sz="4" w:space="0" w:color="auto"/>
              <w:bottom w:val="nil"/>
              <w:right w:val="single" w:sz="4" w:space="0" w:color="auto"/>
            </w:tcBorders>
            <w:shd w:val="clear" w:color="auto" w:fill="auto"/>
            <w:noWrap/>
            <w:vAlign w:val="bottom"/>
            <w:hideMark/>
          </w:tcPr>
          <w:p w14:paraId="312553A3" w14:textId="3DB1470E"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947</w:t>
            </w:r>
          </w:p>
        </w:tc>
        <w:tc>
          <w:tcPr>
            <w:tcW w:w="0" w:type="auto"/>
            <w:tcBorders>
              <w:top w:val="nil"/>
              <w:left w:val="nil"/>
              <w:bottom w:val="nil"/>
              <w:right w:val="single" w:sz="4" w:space="0" w:color="auto"/>
            </w:tcBorders>
            <w:shd w:val="clear" w:color="auto" w:fill="auto"/>
            <w:noWrap/>
            <w:vAlign w:val="bottom"/>
            <w:hideMark/>
          </w:tcPr>
          <w:p w14:paraId="00066451" w14:textId="7062B312"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1031</w:t>
            </w:r>
          </w:p>
        </w:tc>
        <w:tc>
          <w:tcPr>
            <w:tcW w:w="0" w:type="auto"/>
            <w:tcBorders>
              <w:top w:val="nil"/>
              <w:left w:val="nil"/>
              <w:bottom w:val="nil"/>
              <w:right w:val="single" w:sz="4" w:space="0" w:color="auto"/>
            </w:tcBorders>
            <w:shd w:val="clear" w:color="auto" w:fill="auto"/>
            <w:noWrap/>
            <w:vAlign w:val="bottom"/>
            <w:hideMark/>
          </w:tcPr>
          <w:p w14:paraId="10433193" w14:textId="6C16E964"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312</w:t>
            </w:r>
          </w:p>
        </w:tc>
        <w:tc>
          <w:tcPr>
            <w:tcW w:w="0" w:type="auto"/>
            <w:tcBorders>
              <w:top w:val="nil"/>
              <w:left w:val="nil"/>
              <w:bottom w:val="nil"/>
              <w:right w:val="single" w:sz="4" w:space="0" w:color="auto"/>
            </w:tcBorders>
            <w:shd w:val="clear" w:color="auto" w:fill="auto"/>
            <w:noWrap/>
            <w:vAlign w:val="bottom"/>
            <w:hideMark/>
          </w:tcPr>
          <w:p w14:paraId="7CD18614" w14:textId="3AF7CD41"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331</w:t>
            </w:r>
          </w:p>
        </w:tc>
        <w:tc>
          <w:tcPr>
            <w:tcW w:w="0" w:type="auto"/>
            <w:tcBorders>
              <w:top w:val="nil"/>
              <w:left w:val="nil"/>
              <w:bottom w:val="nil"/>
              <w:right w:val="single" w:sz="4" w:space="0" w:color="auto"/>
            </w:tcBorders>
            <w:shd w:val="clear" w:color="auto" w:fill="auto"/>
            <w:noWrap/>
            <w:vAlign w:val="bottom"/>
            <w:hideMark/>
          </w:tcPr>
          <w:p w14:paraId="0D11A52C" w14:textId="7DF6ABB3"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91.9%</w:t>
            </w:r>
          </w:p>
        </w:tc>
        <w:tc>
          <w:tcPr>
            <w:tcW w:w="0" w:type="auto"/>
            <w:tcBorders>
              <w:top w:val="nil"/>
              <w:left w:val="nil"/>
              <w:bottom w:val="nil"/>
              <w:right w:val="single" w:sz="4" w:space="0" w:color="auto"/>
            </w:tcBorders>
            <w:shd w:val="clear" w:color="auto" w:fill="auto"/>
            <w:noWrap/>
            <w:vAlign w:val="bottom"/>
            <w:hideMark/>
          </w:tcPr>
          <w:p w14:paraId="78FA4CA4" w14:textId="7727117E"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94.3%</w:t>
            </w:r>
          </w:p>
        </w:tc>
      </w:tr>
      <w:tr w:rsidR="004B0C66" w:rsidRPr="00026583" w14:paraId="6359CAD3"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6647C0F"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57F80571" w14:textId="46BF4F0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186</w:t>
            </w:r>
          </w:p>
        </w:tc>
        <w:tc>
          <w:tcPr>
            <w:tcW w:w="0" w:type="auto"/>
            <w:tcBorders>
              <w:top w:val="nil"/>
              <w:left w:val="nil"/>
              <w:bottom w:val="nil"/>
              <w:right w:val="single" w:sz="4" w:space="0" w:color="auto"/>
            </w:tcBorders>
            <w:shd w:val="clear" w:color="auto" w:fill="auto"/>
            <w:noWrap/>
            <w:vAlign w:val="bottom"/>
            <w:hideMark/>
          </w:tcPr>
          <w:p w14:paraId="60F5B084" w14:textId="582DD8B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198</w:t>
            </w:r>
          </w:p>
        </w:tc>
        <w:tc>
          <w:tcPr>
            <w:tcW w:w="0" w:type="auto"/>
            <w:tcBorders>
              <w:top w:val="nil"/>
              <w:left w:val="nil"/>
              <w:bottom w:val="nil"/>
              <w:right w:val="single" w:sz="4" w:space="0" w:color="auto"/>
            </w:tcBorders>
            <w:shd w:val="clear" w:color="auto" w:fill="auto"/>
            <w:noWrap/>
            <w:vAlign w:val="bottom"/>
            <w:hideMark/>
          </w:tcPr>
          <w:p w14:paraId="4C81AA71" w14:textId="21F09E9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42</w:t>
            </w:r>
          </w:p>
        </w:tc>
        <w:tc>
          <w:tcPr>
            <w:tcW w:w="0" w:type="auto"/>
            <w:tcBorders>
              <w:top w:val="nil"/>
              <w:left w:val="nil"/>
              <w:bottom w:val="nil"/>
              <w:right w:val="single" w:sz="4" w:space="0" w:color="auto"/>
            </w:tcBorders>
            <w:shd w:val="clear" w:color="auto" w:fill="auto"/>
            <w:noWrap/>
            <w:vAlign w:val="bottom"/>
            <w:hideMark/>
          </w:tcPr>
          <w:p w14:paraId="25749FDF" w14:textId="6AA43CB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44</w:t>
            </w:r>
          </w:p>
        </w:tc>
        <w:tc>
          <w:tcPr>
            <w:tcW w:w="0" w:type="auto"/>
            <w:tcBorders>
              <w:top w:val="nil"/>
              <w:left w:val="nil"/>
              <w:bottom w:val="nil"/>
              <w:right w:val="single" w:sz="4" w:space="0" w:color="auto"/>
            </w:tcBorders>
            <w:shd w:val="clear" w:color="auto" w:fill="auto"/>
            <w:noWrap/>
            <w:vAlign w:val="bottom"/>
            <w:hideMark/>
          </w:tcPr>
          <w:p w14:paraId="0625FA4B" w14:textId="2CF423C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93.9%</w:t>
            </w:r>
          </w:p>
        </w:tc>
        <w:tc>
          <w:tcPr>
            <w:tcW w:w="0" w:type="auto"/>
            <w:tcBorders>
              <w:top w:val="nil"/>
              <w:left w:val="nil"/>
              <w:bottom w:val="nil"/>
              <w:right w:val="single" w:sz="4" w:space="0" w:color="auto"/>
            </w:tcBorders>
            <w:shd w:val="clear" w:color="auto" w:fill="auto"/>
            <w:noWrap/>
            <w:vAlign w:val="bottom"/>
            <w:hideMark/>
          </w:tcPr>
          <w:p w14:paraId="79FFBF46" w14:textId="1106A579"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95.5%</w:t>
            </w:r>
          </w:p>
        </w:tc>
      </w:tr>
      <w:tr w:rsidR="004B0C66" w:rsidRPr="00026583" w14:paraId="3218ED08"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6C6FE29"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1B1127E4" w14:textId="69452A0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7C3403C1" w14:textId="7957673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72811093" w14:textId="1E08F9A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5C65D535" w14:textId="03B53E2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49B12B32" w14:textId="4AA972C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c>
          <w:tcPr>
            <w:tcW w:w="0" w:type="auto"/>
            <w:tcBorders>
              <w:top w:val="nil"/>
              <w:left w:val="single" w:sz="4" w:space="0" w:color="auto"/>
              <w:bottom w:val="nil"/>
              <w:right w:val="single" w:sz="4" w:space="0" w:color="auto"/>
            </w:tcBorders>
            <w:shd w:val="clear" w:color="auto" w:fill="auto"/>
            <w:noWrap/>
            <w:vAlign w:val="bottom"/>
            <w:hideMark/>
          </w:tcPr>
          <w:p w14:paraId="2CD2E7F2" w14:textId="08625CE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n/a</w:t>
            </w:r>
          </w:p>
        </w:tc>
      </w:tr>
      <w:tr w:rsidR="004B0C66" w:rsidRPr="00026583" w14:paraId="7E1B27CA"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14A15A4"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122CDDDE" w14:textId="399AA0E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761</w:t>
            </w:r>
          </w:p>
        </w:tc>
        <w:tc>
          <w:tcPr>
            <w:tcW w:w="0" w:type="auto"/>
            <w:tcBorders>
              <w:top w:val="nil"/>
              <w:left w:val="nil"/>
              <w:bottom w:val="nil"/>
              <w:right w:val="single" w:sz="4" w:space="0" w:color="auto"/>
            </w:tcBorders>
            <w:shd w:val="clear" w:color="auto" w:fill="auto"/>
            <w:noWrap/>
            <w:vAlign w:val="bottom"/>
            <w:hideMark/>
          </w:tcPr>
          <w:p w14:paraId="5E484459" w14:textId="28C7992B"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833</w:t>
            </w:r>
          </w:p>
        </w:tc>
        <w:tc>
          <w:tcPr>
            <w:tcW w:w="0" w:type="auto"/>
            <w:tcBorders>
              <w:top w:val="nil"/>
              <w:left w:val="nil"/>
              <w:bottom w:val="nil"/>
              <w:right w:val="single" w:sz="4" w:space="0" w:color="auto"/>
            </w:tcBorders>
            <w:shd w:val="clear" w:color="auto" w:fill="auto"/>
            <w:noWrap/>
            <w:vAlign w:val="bottom"/>
            <w:hideMark/>
          </w:tcPr>
          <w:p w14:paraId="1572E03E" w14:textId="55D7E19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270</w:t>
            </w:r>
          </w:p>
        </w:tc>
        <w:tc>
          <w:tcPr>
            <w:tcW w:w="0" w:type="auto"/>
            <w:tcBorders>
              <w:top w:val="nil"/>
              <w:left w:val="nil"/>
              <w:bottom w:val="nil"/>
              <w:right w:val="single" w:sz="4" w:space="0" w:color="auto"/>
            </w:tcBorders>
            <w:shd w:val="clear" w:color="auto" w:fill="auto"/>
            <w:noWrap/>
            <w:vAlign w:val="bottom"/>
            <w:hideMark/>
          </w:tcPr>
          <w:p w14:paraId="7311547B" w14:textId="49E44C4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287</w:t>
            </w:r>
          </w:p>
        </w:tc>
        <w:tc>
          <w:tcPr>
            <w:tcW w:w="0" w:type="auto"/>
            <w:tcBorders>
              <w:top w:val="nil"/>
              <w:left w:val="nil"/>
              <w:bottom w:val="nil"/>
              <w:right w:val="single" w:sz="4" w:space="0" w:color="auto"/>
            </w:tcBorders>
            <w:shd w:val="clear" w:color="auto" w:fill="auto"/>
            <w:noWrap/>
            <w:vAlign w:val="bottom"/>
            <w:hideMark/>
          </w:tcPr>
          <w:p w14:paraId="7AE2E818" w14:textId="3B7352F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91.4%</w:t>
            </w:r>
          </w:p>
        </w:tc>
        <w:tc>
          <w:tcPr>
            <w:tcW w:w="0" w:type="auto"/>
            <w:tcBorders>
              <w:top w:val="nil"/>
              <w:left w:val="nil"/>
              <w:bottom w:val="nil"/>
              <w:right w:val="single" w:sz="4" w:space="0" w:color="auto"/>
            </w:tcBorders>
            <w:shd w:val="clear" w:color="auto" w:fill="auto"/>
            <w:noWrap/>
            <w:vAlign w:val="bottom"/>
            <w:hideMark/>
          </w:tcPr>
          <w:p w14:paraId="6DEED2D5" w14:textId="0EF099B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94.1%</w:t>
            </w:r>
          </w:p>
        </w:tc>
      </w:tr>
      <w:tr w:rsidR="004B0C66" w:rsidRPr="00026583" w14:paraId="69EFB450"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72D27EAB"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Friday</w:t>
            </w:r>
          </w:p>
        </w:tc>
        <w:tc>
          <w:tcPr>
            <w:tcW w:w="0" w:type="auto"/>
            <w:tcBorders>
              <w:top w:val="nil"/>
              <w:left w:val="single" w:sz="4" w:space="0" w:color="auto"/>
              <w:bottom w:val="nil"/>
              <w:right w:val="single" w:sz="4" w:space="0" w:color="auto"/>
            </w:tcBorders>
            <w:shd w:val="clear" w:color="auto" w:fill="auto"/>
            <w:noWrap/>
            <w:vAlign w:val="bottom"/>
            <w:hideMark/>
          </w:tcPr>
          <w:p w14:paraId="105263EE" w14:textId="61249A7D"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4314</w:t>
            </w:r>
          </w:p>
        </w:tc>
        <w:tc>
          <w:tcPr>
            <w:tcW w:w="0" w:type="auto"/>
            <w:tcBorders>
              <w:top w:val="nil"/>
              <w:left w:val="nil"/>
              <w:bottom w:val="nil"/>
              <w:right w:val="single" w:sz="4" w:space="0" w:color="auto"/>
            </w:tcBorders>
            <w:shd w:val="clear" w:color="auto" w:fill="auto"/>
            <w:noWrap/>
            <w:vAlign w:val="bottom"/>
            <w:hideMark/>
          </w:tcPr>
          <w:p w14:paraId="43D0540A" w14:textId="59331BDE"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4513</w:t>
            </w:r>
          </w:p>
        </w:tc>
        <w:tc>
          <w:tcPr>
            <w:tcW w:w="0" w:type="auto"/>
            <w:tcBorders>
              <w:top w:val="nil"/>
              <w:left w:val="nil"/>
              <w:bottom w:val="nil"/>
              <w:right w:val="single" w:sz="4" w:space="0" w:color="auto"/>
            </w:tcBorders>
            <w:shd w:val="clear" w:color="auto" w:fill="auto"/>
            <w:noWrap/>
            <w:vAlign w:val="bottom"/>
            <w:hideMark/>
          </w:tcPr>
          <w:p w14:paraId="2A34CE6A" w14:textId="3C6F2591"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1348</w:t>
            </w:r>
          </w:p>
        </w:tc>
        <w:tc>
          <w:tcPr>
            <w:tcW w:w="0" w:type="auto"/>
            <w:tcBorders>
              <w:top w:val="nil"/>
              <w:left w:val="nil"/>
              <w:bottom w:val="nil"/>
              <w:right w:val="single" w:sz="4" w:space="0" w:color="auto"/>
            </w:tcBorders>
            <w:shd w:val="clear" w:color="auto" w:fill="auto"/>
            <w:noWrap/>
            <w:vAlign w:val="bottom"/>
            <w:hideMark/>
          </w:tcPr>
          <w:p w14:paraId="46DF76A0" w14:textId="32B3C7DB"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1418</w:t>
            </w:r>
          </w:p>
        </w:tc>
        <w:tc>
          <w:tcPr>
            <w:tcW w:w="0" w:type="auto"/>
            <w:tcBorders>
              <w:top w:val="nil"/>
              <w:left w:val="nil"/>
              <w:bottom w:val="nil"/>
              <w:right w:val="single" w:sz="4" w:space="0" w:color="auto"/>
            </w:tcBorders>
            <w:shd w:val="clear" w:color="auto" w:fill="auto"/>
            <w:noWrap/>
            <w:vAlign w:val="bottom"/>
            <w:hideMark/>
          </w:tcPr>
          <w:p w14:paraId="05D6A1DC" w14:textId="3FEEA95A"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95.6%</w:t>
            </w:r>
          </w:p>
        </w:tc>
        <w:tc>
          <w:tcPr>
            <w:tcW w:w="0" w:type="auto"/>
            <w:tcBorders>
              <w:top w:val="nil"/>
              <w:left w:val="nil"/>
              <w:bottom w:val="nil"/>
              <w:right w:val="single" w:sz="4" w:space="0" w:color="auto"/>
            </w:tcBorders>
            <w:shd w:val="clear" w:color="auto" w:fill="auto"/>
            <w:noWrap/>
            <w:vAlign w:val="bottom"/>
            <w:hideMark/>
          </w:tcPr>
          <w:p w14:paraId="160C1E36" w14:textId="5ACBEF5A"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95.1%</w:t>
            </w:r>
          </w:p>
        </w:tc>
      </w:tr>
      <w:tr w:rsidR="004B0C66" w:rsidRPr="00026583" w14:paraId="5C27FDD3"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2BE551D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17811A05" w14:textId="07E2B49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130</w:t>
            </w:r>
          </w:p>
        </w:tc>
        <w:tc>
          <w:tcPr>
            <w:tcW w:w="0" w:type="auto"/>
            <w:tcBorders>
              <w:top w:val="nil"/>
              <w:left w:val="nil"/>
              <w:bottom w:val="nil"/>
              <w:right w:val="single" w:sz="4" w:space="0" w:color="auto"/>
            </w:tcBorders>
            <w:shd w:val="clear" w:color="auto" w:fill="auto"/>
            <w:noWrap/>
            <w:vAlign w:val="bottom"/>
            <w:hideMark/>
          </w:tcPr>
          <w:p w14:paraId="4ECFE9CA" w14:textId="3885E2B0"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137</w:t>
            </w:r>
          </w:p>
        </w:tc>
        <w:tc>
          <w:tcPr>
            <w:tcW w:w="0" w:type="auto"/>
            <w:tcBorders>
              <w:top w:val="nil"/>
              <w:left w:val="nil"/>
              <w:bottom w:val="nil"/>
              <w:right w:val="single" w:sz="4" w:space="0" w:color="auto"/>
            </w:tcBorders>
            <w:shd w:val="clear" w:color="auto" w:fill="auto"/>
            <w:noWrap/>
            <w:vAlign w:val="bottom"/>
            <w:hideMark/>
          </w:tcPr>
          <w:p w14:paraId="1948B829" w14:textId="1FDEE1B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36</w:t>
            </w:r>
          </w:p>
        </w:tc>
        <w:tc>
          <w:tcPr>
            <w:tcW w:w="0" w:type="auto"/>
            <w:tcBorders>
              <w:top w:val="nil"/>
              <w:left w:val="nil"/>
              <w:bottom w:val="nil"/>
              <w:right w:val="single" w:sz="4" w:space="0" w:color="auto"/>
            </w:tcBorders>
            <w:shd w:val="clear" w:color="auto" w:fill="auto"/>
            <w:noWrap/>
            <w:vAlign w:val="bottom"/>
            <w:hideMark/>
          </w:tcPr>
          <w:p w14:paraId="15CDC534" w14:textId="74DE32C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40</w:t>
            </w:r>
          </w:p>
        </w:tc>
        <w:tc>
          <w:tcPr>
            <w:tcW w:w="0" w:type="auto"/>
            <w:tcBorders>
              <w:top w:val="nil"/>
              <w:left w:val="nil"/>
              <w:bottom w:val="nil"/>
              <w:right w:val="single" w:sz="4" w:space="0" w:color="auto"/>
            </w:tcBorders>
            <w:shd w:val="clear" w:color="auto" w:fill="auto"/>
            <w:noWrap/>
            <w:vAlign w:val="bottom"/>
            <w:hideMark/>
          </w:tcPr>
          <w:p w14:paraId="12131A3C" w14:textId="0BC1A8C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94.9%</w:t>
            </w:r>
          </w:p>
        </w:tc>
        <w:tc>
          <w:tcPr>
            <w:tcW w:w="0" w:type="auto"/>
            <w:tcBorders>
              <w:top w:val="nil"/>
              <w:left w:val="nil"/>
              <w:bottom w:val="nil"/>
              <w:right w:val="single" w:sz="4" w:space="0" w:color="auto"/>
            </w:tcBorders>
            <w:shd w:val="clear" w:color="auto" w:fill="auto"/>
            <w:noWrap/>
            <w:vAlign w:val="bottom"/>
            <w:hideMark/>
          </w:tcPr>
          <w:p w14:paraId="01E22812" w14:textId="59DEFD2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90.0%</w:t>
            </w:r>
          </w:p>
        </w:tc>
      </w:tr>
      <w:tr w:rsidR="004B0C66" w:rsidRPr="00026583" w14:paraId="011EFBE8"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54165D8"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38ECBFF3" w14:textId="2E54A88B"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2571</w:t>
            </w:r>
          </w:p>
        </w:tc>
        <w:tc>
          <w:tcPr>
            <w:tcW w:w="0" w:type="auto"/>
            <w:tcBorders>
              <w:top w:val="nil"/>
              <w:left w:val="nil"/>
              <w:bottom w:val="nil"/>
              <w:right w:val="single" w:sz="4" w:space="0" w:color="auto"/>
            </w:tcBorders>
            <w:shd w:val="clear" w:color="auto" w:fill="auto"/>
            <w:noWrap/>
            <w:vAlign w:val="bottom"/>
            <w:hideMark/>
          </w:tcPr>
          <w:p w14:paraId="6D8C94C2" w14:textId="2B0F1C6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2670</w:t>
            </w:r>
          </w:p>
        </w:tc>
        <w:tc>
          <w:tcPr>
            <w:tcW w:w="0" w:type="auto"/>
            <w:tcBorders>
              <w:top w:val="nil"/>
              <w:left w:val="nil"/>
              <w:bottom w:val="nil"/>
              <w:right w:val="single" w:sz="4" w:space="0" w:color="auto"/>
            </w:tcBorders>
            <w:shd w:val="clear" w:color="auto" w:fill="auto"/>
            <w:noWrap/>
            <w:vAlign w:val="bottom"/>
            <w:hideMark/>
          </w:tcPr>
          <w:p w14:paraId="4533BB41" w14:textId="26EF75B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738</w:t>
            </w:r>
          </w:p>
        </w:tc>
        <w:tc>
          <w:tcPr>
            <w:tcW w:w="0" w:type="auto"/>
            <w:tcBorders>
              <w:top w:val="nil"/>
              <w:left w:val="nil"/>
              <w:bottom w:val="nil"/>
              <w:right w:val="single" w:sz="4" w:space="0" w:color="auto"/>
            </w:tcBorders>
            <w:shd w:val="clear" w:color="auto" w:fill="auto"/>
            <w:noWrap/>
            <w:vAlign w:val="bottom"/>
            <w:hideMark/>
          </w:tcPr>
          <w:p w14:paraId="6CA3924A" w14:textId="79CCD3A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770</w:t>
            </w:r>
          </w:p>
        </w:tc>
        <w:tc>
          <w:tcPr>
            <w:tcW w:w="0" w:type="auto"/>
            <w:tcBorders>
              <w:top w:val="nil"/>
              <w:left w:val="nil"/>
              <w:bottom w:val="nil"/>
              <w:right w:val="single" w:sz="4" w:space="0" w:color="auto"/>
            </w:tcBorders>
            <w:shd w:val="clear" w:color="auto" w:fill="auto"/>
            <w:noWrap/>
            <w:vAlign w:val="bottom"/>
            <w:hideMark/>
          </w:tcPr>
          <w:p w14:paraId="5A300D61" w14:textId="023973AB"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96.3%</w:t>
            </w:r>
          </w:p>
        </w:tc>
        <w:tc>
          <w:tcPr>
            <w:tcW w:w="0" w:type="auto"/>
            <w:tcBorders>
              <w:top w:val="nil"/>
              <w:left w:val="nil"/>
              <w:bottom w:val="nil"/>
              <w:right w:val="single" w:sz="4" w:space="0" w:color="auto"/>
            </w:tcBorders>
            <w:shd w:val="clear" w:color="auto" w:fill="auto"/>
            <w:noWrap/>
            <w:vAlign w:val="bottom"/>
            <w:hideMark/>
          </w:tcPr>
          <w:p w14:paraId="007E1CAE" w14:textId="1EAC0E07"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95.8%</w:t>
            </w:r>
          </w:p>
        </w:tc>
      </w:tr>
      <w:tr w:rsidR="004B0C66" w:rsidRPr="00026583" w14:paraId="3B9A458F"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1CB2ABB5"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0D71F51E" w14:textId="066995F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1613</w:t>
            </w:r>
          </w:p>
        </w:tc>
        <w:tc>
          <w:tcPr>
            <w:tcW w:w="0" w:type="auto"/>
            <w:tcBorders>
              <w:top w:val="nil"/>
              <w:left w:val="nil"/>
              <w:bottom w:val="nil"/>
              <w:right w:val="single" w:sz="4" w:space="0" w:color="auto"/>
            </w:tcBorders>
            <w:shd w:val="clear" w:color="auto" w:fill="auto"/>
            <w:noWrap/>
            <w:vAlign w:val="bottom"/>
            <w:hideMark/>
          </w:tcPr>
          <w:p w14:paraId="67D5271F" w14:textId="7AC6A78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1706</w:t>
            </w:r>
          </w:p>
        </w:tc>
        <w:tc>
          <w:tcPr>
            <w:tcW w:w="0" w:type="auto"/>
            <w:tcBorders>
              <w:top w:val="nil"/>
              <w:left w:val="nil"/>
              <w:bottom w:val="nil"/>
              <w:right w:val="single" w:sz="4" w:space="0" w:color="auto"/>
            </w:tcBorders>
            <w:shd w:val="clear" w:color="auto" w:fill="auto"/>
            <w:noWrap/>
            <w:vAlign w:val="bottom"/>
            <w:hideMark/>
          </w:tcPr>
          <w:p w14:paraId="774AC0B0" w14:textId="36B4B26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574</w:t>
            </w:r>
          </w:p>
        </w:tc>
        <w:tc>
          <w:tcPr>
            <w:tcW w:w="0" w:type="auto"/>
            <w:tcBorders>
              <w:top w:val="nil"/>
              <w:left w:val="nil"/>
              <w:bottom w:val="nil"/>
              <w:right w:val="single" w:sz="4" w:space="0" w:color="auto"/>
            </w:tcBorders>
            <w:shd w:val="clear" w:color="auto" w:fill="auto"/>
            <w:noWrap/>
            <w:vAlign w:val="bottom"/>
            <w:hideMark/>
          </w:tcPr>
          <w:p w14:paraId="09CF222B" w14:textId="390DEA8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608</w:t>
            </w:r>
          </w:p>
        </w:tc>
        <w:tc>
          <w:tcPr>
            <w:tcW w:w="0" w:type="auto"/>
            <w:tcBorders>
              <w:top w:val="nil"/>
              <w:left w:val="nil"/>
              <w:bottom w:val="nil"/>
              <w:right w:val="single" w:sz="4" w:space="0" w:color="auto"/>
            </w:tcBorders>
            <w:shd w:val="clear" w:color="auto" w:fill="auto"/>
            <w:noWrap/>
            <w:vAlign w:val="bottom"/>
            <w:hideMark/>
          </w:tcPr>
          <w:p w14:paraId="6A5E7368" w14:textId="2A5DB4B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94.5%</w:t>
            </w:r>
          </w:p>
        </w:tc>
        <w:tc>
          <w:tcPr>
            <w:tcW w:w="0" w:type="auto"/>
            <w:tcBorders>
              <w:top w:val="nil"/>
              <w:left w:val="nil"/>
              <w:bottom w:val="nil"/>
              <w:right w:val="single" w:sz="4" w:space="0" w:color="auto"/>
            </w:tcBorders>
            <w:shd w:val="clear" w:color="auto" w:fill="auto"/>
            <w:noWrap/>
            <w:vAlign w:val="bottom"/>
            <w:hideMark/>
          </w:tcPr>
          <w:p w14:paraId="447E47EE" w14:textId="31CE2F5E"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94.4%</w:t>
            </w:r>
          </w:p>
        </w:tc>
      </w:tr>
      <w:tr w:rsidR="004B0C66" w:rsidRPr="00026583" w14:paraId="2297EA49"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286B5F75"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Saturday</w:t>
            </w:r>
          </w:p>
        </w:tc>
        <w:tc>
          <w:tcPr>
            <w:tcW w:w="0" w:type="auto"/>
            <w:tcBorders>
              <w:top w:val="nil"/>
              <w:left w:val="single" w:sz="4" w:space="0" w:color="auto"/>
              <w:bottom w:val="nil"/>
              <w:right w:val="single" w:sz="4" w:space="0" w:color="auto"/>
            </w:tcBorders>
            <w:shd w:val="clear" w:color="auto" w:fill="auto"/>
            <w:noWrap/>
            <w:vAlign w:val="bottom"/>
            <w:hideMark/>
          </w:tcPr>
          <w:p w14:paraId="3A39E38C" w14:textId="53E6C54D"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1903</w:t>
            </w:r>
          </w:p>
        </w:tc>
        <w:tc>
          <w:tcPr>
            <w:tcW w:w="0" w:type="auto"/>
            <w:tcBorders>
              <w:top w:val="nil"/>
              <w:left w:val="nil"/>
              <w:bottom w:val="nil"/>
              <w:right w:val="single" w:sz="4" w:space="0" w:color="auto"/>
            </w:tcBorders>
            <w:shd w:val="clear" w:color="auto" w:fill="auto"/>
            <w:noWrap/>
            <w:vAlign w:val="bottom"/>
            <w:hideMark/>
          </w:tcPr>
          <w:p w14:paraId="59DB35BE" w14:textId="4FF657B8"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1976</w:t>
            </w:r>
          </w:p>
        </w:tc>
        <w:tc>
          <w:tcPr>
            <w:tcW w:w="0" w:type="auto"/>
            <w:tcBorders>
              <w:top w:val="nil"/>
              <w:left w:val="nil"/>
              <w:bottom w:val="nil"/>
              <w:right w:val="single" w:sz="4" w:space="0" w:color="auto"/>
            </w:tcBorders>
            <w:shd w:val="clear" w:color="auto" w:fill="auto"/>
            <w:noWrap/>
            <w:vAlign w:val="bottom"/>
            <w:hideMark/>
          </w:tcPr>
          <w:p w14:paraId="49A9A997" w14:textId="0B6C14C1"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920</w:t>
            </w:r>
          </w:p>
        </w:tc>
        <w:tc>
          <w:tcPr>
            <w:tcW w:w="0" w:type="auto"/>
            <w:tcBorders>
              <w:top w:val="nil"/>
              <w:left w:val="nil"/>
              <w:bottom w:val="nil"/>
              <w:right w:val="single" w:sz="4" w:space="0" w:color="auto"/>
            </w:tcBorders>
            <w:shd w:val="clear" w:color="auto" w:fill="auto"/>
            <w:noWrap/>
            <w:vAlign w:val="bottom"/>
            <w:hideMark/>
          </w:tcPr>
          <w:p w14:paraId="0CDBF175" w14:textId="56703E89"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989</w:t>
            </w:r>
          </w:p>
        </w:tc>
        <w:tc>
          <w:tcPr>
            <w:tcW w:w="0" w:type="auto"/>
            <w:tcBorders>
              <w:top w:val="nil"/>
              <w:left w:val="nil"/>
              <w:bottom w:val="nil"/>
              <w:right w:val="single" w:sz="4" w:space="0" w:color="auto"/>
            </w:tcBorders>
            <w:shd w:val="clear" w:color="auto" w:fill="auto"/>
            <w:noWrap/>
            <w:vAlign w:val="bottom"/>
            <w:hideMark/>
          </w:tcPr>
          <w:p w14:paraId="6CCAC2AF" w14:textId="67BF46C8"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96.3%</w:t>
            </w:r>
          </w:p>
        </w:tc>
        <w:tc>
          <w:tcPr>
            <w:tcW w:w="0" w:type="auto"/>
            <w:tcBorders>
              <w:top w:val="nil"/>
              <w:left w:val="nil"/>
              <w:bottom w:val="nil"/>
              <w:right w:val="single" w:sz="4" w:space="0" w:color="auto"/>
            </w:tcBorders>
            <w:shd w:val="clear" w:color="auto" w:fill="auto"/>
            <w:noWrap/>
            <w:vAlign w:val="bottom"/>
            <w:hideMark/>
          </w:tcPr>
          <w:p w14:paraId="399BA1B8" w14:textId="3F7BC2D8" w:rsidR="004B0C66" w:rsidRPr="00026583" w:rsidRDefault="004B0C66" w:rsidP="004B0C66">
            <w:pPr>
              <w:spacing w:after="0" w:line="240" w:lineRule="auto"/>
              <w:jc w:val="center"/>
              <w:rPr>
                <w:rFonts w:ascii="Calibri" w:eastAsia="Times New Roman" w:hAnsi="Calibri" w:cs="Calibri"/>
                <w:b/>
                <w:bCs/>
                <w:color w:val="000000"/>
              </w:rPr>
            </w:pPr>
            <w:r>
              <w:rPr>
                <w:rFonts w:ascii="Calibri" w:hAnsi="Calibri" w:cs="Calibri"/>
                <w:b/>
                <w:bCs/>
                <w:color w:val="000000"/>
              </w:rPr>
              <w:t>93.0%</w:t>
            </w:r>
          </w:p>
        </w:tc>
      </w:tr>
      <w:tr w:rsidR="004B0C66" w:rsidRPr="00026583" w14:paraId="0E8171BD"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3903AF36"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Local</w:t>
            </w:r>
          </w:p>
        </w:tc>
        <w:tc>
          <w:tcPr>
            <w:tcW w:w="0" w:type="auto"/>
            <w:tcBorders>
              <w:top w:val="nil"/>
              <w:left w:val="single" w:sz="4" w:space="0" w:color="auto"/>
              <w:bottom w:val="nil"/>
              <w:right w:val="single" w:sz="4" w:space="0" w:color="auto"/>
            </w:tcBorders>
            <w:shd w:val="clear" w:color="auto" w:fill="auto"/>
            <w:noWrap/>
            <w:vAlign w:val="bottom"/>
            <w:hideMark/>
          </w:tcPr>
          <w:p w14:paraId="5D658966" w14:textId="2726DC42"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107</w:t>
            </w:r>
          </w:p>
        </w:tc>
        <w:tc>
          <w:tcPr>
            <w:tcW w:w="0" w:type="auto"/>
            <w:tcBorders>
              <w:top w:val="nil"/>
              <w:left w:val="nil"/>
              <w:bottom w:val="nil"/>
              <w:right w:val="single" w:sz="4" w:space="0" w:color="auto"/>
            </w:tcBorders>
            <w:shd w:val="clear" w:color="auto" w:fill="auto"/>
            <w:noWrap/>
            <w:vAlign w:val="bottom"/>
            <w:hideMark/>
          </w:tcPr>
          <w:p w14:paraId="1B5505A5" w14:textId="623B01D0"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113</w:t>
            </w:r>
          </w:p>
        </w:tc>
        <w:tc>
          <w:tcPr>
            <w:tcW w:w="0" w:type="auto"/>
            <w:tcBorders>
              <w:top w:val="nil"/>
              <w:left w:val="nil"/>
              <w:bottom w:val="nil"/>
              <w:right w:val="single" w:sz="4" w:space="0" w:color="auto"/>
            </w:tcBorders>
            <w:shd w:val="clear" w:color="auto" w:fill="auto"/>
            <w:noWrap/>
            <w:vAlign w:val="bottom"/>
            <w:hideMark/>
          </w:tcPr>
          <w:p w14:paraId="27C63A86" w14:textId="7749BD24"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24</w:t>
            </w:r>
          </w:p>
        </w:tc>
        <w:tc>
          <w:tcPr>
            <w:tcW w:w="0" w:type="auto"/>
            <w:tcBorders>
              <w:top w:val="nil"/>
              <w:left w:val="nil"/>
              <w:bottom w:val="nil"/>
              <w:right w:val="single" w:sz="4" w:space="0" w:color="auto"/>
            </w:tcBorders>
            <w:shd w:val="clear" w:color="auto" w:fill="auto"/>
            <w:noWrap/>
            <w:vAlign w:val="bottom"/>
            <w:hideMark/>
          </w:tcPr>
          <w:p w14:paraId="7ABFE744" w14:textId="4583B0B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26</w:t>
            </w:r>
          </w:p>
        </w:tc>
        <w:tc>
          <w:tcPr>
            <w:tcW w:w="0" w:type="auto"/>
            <w:tcBorders>
              <w:top w:val="nil"/>
              <w:left w:val="nil"/>
              <w:bottom w:val="nil"/>
              <w:right w:val="single" w:sz="4" w:space="0" w:color="auto"/>
            </w:tcBorders>
            <w:shd w:val="clear" w:color="auto" w:fill="auto"/>
            <w:noWrap/>
            <w:vAlign w:val="bottom"/>
            <w:hideMark/>
          </w:tcPr>
          <w:p w14:paraId="2F180B93" w14:textId="3100E28C"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94.7%</w:t>
            </w:r>
          </w:p>
        </w:tc>
        <w:tc>
          <w:tcPr>
            <w:tcW w:w="0" w:type="auto"/>
            <w:tcBorders>
              <w:top w:val="nil"/>
              <w:left w:val="nil"/>
              <w:bottom w:val="nil"/>
              <w:right w:val="single" w:sz="4" w:space="0" w:color="auto"/>
            </w:tcBorders>
            <w:shd w:val="clear" w:color="auto" w:fill="auto"/>
            <w:noWrap/>
            <w:vAlign w:val="bottom"/>
            <w:hideMark/>
          </w:tcPr>
          <w:p w14:paraId="4880C139" w14:textId="37FF970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92.3%</w:t>
            </w:r>
          </w:p>
        </w:tc>
      </w:tr>
      <w:tr w:rsidR="004B0C66" w:rsidRPr="00026583" w14:paraId="3BE5F621"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16F524D2"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Primary</w:t>
            </w:r>
          </w:p>
        </w:tc>
        <w:tc>
          <w:tcPr>
            <w:tcW w:w="0" w:type="auto"/>
            <w:tcBorders>
              <w:top w:val="nil"/>
              <w:left w:val="single" w:sz="4" w:space="0" w:color="auto"/>
              <w:bottom w:val="nil"/>
              <w:right w:val="single" w:sz="4" w:space="0" w:color="auto"/>
            </w:tcBorders>
            <w:shd w:val="clear" w:color="auto" w:fill="auto"/>
            <w:noWrap/>
            <w:vAlign w:val="bottom"/>
            <w:hideMark/>
          </w:tcPr>
          <w:p w14:paraId="559258DD" w14:textId="49E920B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1223</w:t>
            </w:r>
          </w:p>
        </w:tc>
        <w:tc>
          <w:tcPr>
            <w:tcW w:w="0" w:type="auto"/>
            <w:tcBorders>
              <w:top w:val="nil"/>
              <w:left w:val="nil"/>
              <w:bottom w:val="nil"/>
              <w:right w:val="single" w:sz="4" w:space="0" w:color="auto"/>
            </w:tcBorders>
            <w:shd w:val="clear" w:color="auto" w:fill="auto"/>
            <w:noWrap/>
            <w:vAlign w:val="bottom"/>
            <w:hideMark/>
          </w:tcPr>
          <w:p w14:paraId="6A68088C" w14:textId="53C62835"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1256</w:t>
            </w:r>
          </w:p>
        </w:tc>
        <w:tc>
          <w:tcPr>
            <w:tcW w:w="0" w:type="auto"/>
            <w:tcBorders>
              <w:top w:val="nil"/>
              <w:left w:val="nil"/>
              <w:bottom w:val="nil"/>
              <w:right w:val="single" w:sz="4" w:space="0" w:color="auto"/>
            </w:tcBorders>
            <w:shd w:val="clear" w:color="auto" w:fill="auto"/>
            <w:noWrap/>
            <w:vAlign w:val="bottom"/>
            <w:hideMark/>
          </w:tcPr>
          <w:p w14:paraId="341CE323" w14:textId="74AF10ED"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617</w:t>
            </w:r>
          </w:p>
        </w:tc>
        <w:tc>
          <w:tcPr>
            <w:tcW w:w="0" w:type="auto"/>
            <w:tcBorders>
              <w:top w:val="nil"/>
              <w:left w:val="nil"/>
              <w:bottom w:val="nil"/>
              <w:right w:val="single" w:sz="4" w:space="0" w:color="auto"/>
            </w:tcBorders>
            <w:shd w:val="clear" w:color="auto" w:fill="auto"/>
            <w:noWrap/>
            <w:vAlign w:val="bottom"/>
            <w:hideMark/>
          </w:tcPr>
          <w:p w14:paraId="53428E5B" w14:textId="7BBC1DE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663</w:t>
            </w:r>
          </w:p>
        </w:tc>
        <w:tc>
          <w:tcPr>
            <w:tcW w:w="0" w:type="auto"/>
            <w:tcBorders>
              <w:top w:val="nil"/>
              <w:left w:val="nil"/>
              <w:bottom w:val="nil"/>
              <w:right w:val="single" w:sz="4" w:space="0" w:color="auto"/>
            </w:tcBorders>
            <w:shd w:val="clear" w:color="auto" w:fill="auto"/>
            <w:noWrap/>
            <w:vAlign w:val="bottom"/>
            <w:hideMark/>
          </w:tcPr>
          <w:p w14:paraId="3B5C0E54" w14:textId="3BC4B5C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97.4%</w:t>
            </w:r>
          </w:p>
        </w:tc>
        <w:tc>
          <w:tcPr>
            <w:tcW w:w="0" w:type="auto"/>
            <w:tcBorders>
              <w:top w:val="nil"/>
              <w:left w:val="nil"/>
              <w:bottom w:val="nil"/>
              <w:right w:val="single" w:sz="4" w:space="0" w:color="auto"/>
            </w:tcBorders>
            <w:shd w:val="clear" w:color="auto" w:fill="auto"/>
            <w:noWrap/>
            <w:vAlign w:val="bottom"/>
            <w:hideMark/>
          </w:tcPr>
          <w:p w14:paraId="559E7B1D" w14:textId="03ABA651"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93.1%</w:t>
            </w:r>
          </w:p>
        </w:tc>
      </w:tr>
      <w:tr w:rsidR="004B0C66" w:rsidRPr="00026583" w14:paraId="6939D637" w14:textId="77777777" w:rsidTr="00026583">
        <w:trPr>
          <w:trHeight w:val="300"/>
        </w:trPr>
        <w:tc>
          <w:tcPr>
            <w:tcW w:w="0" w:type="auto"/>
            <w:tcBorders>
              <w:top w:val="nil"/>
              <w:left w:val="single" w:sz="4" w:space="0" w:color="auto"/>
              <w:bottom w:val="nil"/>
              <w:right w:val="nil"/>
            </w:tcBorders>
            <w:shd w:val="clear" w:color="auto" w:fill="auto"/>
            <w:noWrap/>
            <w:vAlign w:val="bottom"/>
            <w:hideMark/>
          </w:tcPr>
          <w:p w14:paraId="00202DBA" w14:textId="77777777" w:rsidR="004B0C66" w:rsidRPr="00026583" w:rsidRDefault="004B0C66" w:rsidP="004B0C66">
            <w:pPr>
              <w:spacing w:after="0" w:line="240" w:lineRule="auto"/>
              <w:rPr>
                <w:rFonts w:ascii="Calibri" w:eastAsia="Times New Roman" w:hAnsi="Calibri" w:cs="Calibri"/>
                <w:color w:val="000000"/>
              </w:rPr>
            </w:pPr>
            <w:r w:rsidRPr="00026583">
              <w:rPr>
                <w:rFonts w:ascii="Calibri" w:eastAsia="Times New Roman" w:hAnsi="Calibri" w:cs="Calibri"/>
                <w:color w:val="000000"/>
              </w:rPr>
              <w:t>Secondary</w:t>
            </w:r>
          </w:p>
        </w:tc>
        <w:tc>
          <w:tcPr>
            <w:tcW w:w="0" w:type="auto"/>
            <w:tcBorders>
              <w:top w:val="nil"/>
              <w:left w:val="single" w:sz="4" w:space="0" w:color="auto"/>
              <w:bottom w:val="nil"/>
              <w:right w:val="single" w:sz="4" w:space="0" w:color="auto"/>
            </w:tcBorders>
            <w:shd w:val="clear" w:color="auto" w:fill="auto"/>
            <w:noWrap/>
            <w:vAlign w:val="bottom"/>
            <w:hideMark/>
          </w:tcPr>
          <w:p w14:paraId="6D86F4F6" w14:textId="191B7A48"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573</w:t>
            </w:r>
          </w:p>
        </w:tc>
        <w:tc>
          <w:tcPr>
            <w:tcW w:w="0" w:type="auto"/>
            <w:tcBorders>
              <w:top w:val="nil"/>
              <w:left w:val="nil"/>
              <w:bottom w:val="nil"/>
              <w:right w:val="single" w:sz="4" w:space="0" w:color="auto"/>
            </w:tcBorders>
            <w:shd w:val="clear" w:color="auto" w:fill="auto"/>
            <w:noWrap/>
            <w:vAlign w:val="bottom"/>
            <w:hideMark/>
          </w:tcPr>
          <w:p w14:paraId="6D706AA4" w14:textId="765BBA73"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607</w:t>
            </w:r>
          </w:p>
        </w:tc>
        <w:tc>
          <w:tcPr>
            <w:tcW w:w="0" w:type="auto"/>
            <w:tcBorders>
              <w:top w:val="nil"/>
              <w:left w:val="nil"/>
              <w:bottom w:val="nil"/>
              <w:right w:val="single" w:sz="4" w:space="0" w:color="auto"/>
            </w:tcBorders>
            <w:shd w:val="clear" w:color="auto" w:fill="auto"/>
            <w:noWrap/>
            <w:vAlign w:val="bottom"/>
            <w:hideMark/>
          </w:tcPr>
          <w:p w14:paraId="0CB805C0" w14:textId="5D2D349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279</w:t>
            </w:r>
          </w:p>
        </w:tc>
        <w:tc>
          <w:tcPr>
            <w:tcW w:w="0" w:type="auto"/>
            <w:tcBorders>
              <w:top w:val="nil"/>
              <w:left w:val="nil"/>
              <w:bottom w:val="nil"/>
              <w:right w:val="single" w:sz="4" w:space="0" w:color="auto"/>
            </w:tcBorders>
            <w:shd w:val="clear" w:color="auto" w:fill="auto"/>
            <w:noWrap/>
            <w:vAlign w:val="bottom"/>
            <w:hideMark/>
          </w:tcPr>
          <w:p w14:paraId="0AC14715" w14:textId="244A0F86"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300</w:t>
            </w:r>
          </w:p>
        </w:tc>
        <w:tc>
          <w:tcPr>
            <w:tcW w:w="0" w:type="auto"/>
            <w:tcBorders>
              <w:top w:val="nil"/>
              <w:left w:val="nil"/>
              <w:bottom w:val="nil"/>
              <w:right w:val="single" w:sz="4" w:space="0" w:color="auto"/>
            </w:tcBorders>
            <w:shd w:val="clear" w:color="auto" w:fill="auto"/>
            <w:noWrap/>
            <w:vAlign w:val="bottom"/>
            <w:hideMark/>
          </w:tcPr>
          <w:p w14:paraId="33D0AA2D" w14:textId="339034EA"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94.4%</w:t>
            </w:r>
          </w:p>
        </w:tc>
        <w:tc>
          <w:tcPr>
            <w:tcW w:w="0" w:type="auto"/>
            <w:tcBorders>
              <w:top w:val="nil"/>
              <w:left w:val="nil"/>
              <w:bottom w:val="nil"/>
              <w:right w:val="single" w:sz="4" w:space="0" w:color="auto"/>
            </w:tcBorders>
            <w:shd w:val="clear" w:color="auto" w:fill="auto"/>
            <w:noWrap/>
            <w:vAlign w:val="bottom"/>
            <w:hideMark/>
          </w:tcPr>
          <w:p w14:paraId="671D4701" w14:textId="562215AF" w:rsidR="004B0C66" w:rsidRPr="00026583" w:rsidRDefault="004B0C66" w:rsidP="004B0C66">
            <w:pPr>
              <w:spacing w:after="0" w:line="240" w:lineRule="auto"/>
              <w:jc w:val="center"/>
              <w:rPr>
                <w:rFonts w:ascii="Calibri" w:eastAsia="Times New Roman" w:hAnsi="Calibri" w:cs="Calibri"/>
                <w:color w:val="000000"/>
              </w:rPr>
            </w:pPr>
            <w:r>
              <w:rPr>
                <w:rFonts w:ascii="Calibri" w:hAnsi="Calibri" w:cs="Calibri"/>
                <w:color w:val="000000"/>
              </w:rPr>
              <w:t>93.0%</w:t>
            </w:r>
          </w:p>
        </w:tc>
      </w:tr>
      <w:tr w:rsidR="004B0C66" w:rsidRPr="00026583" w14:paraId="3B89CE4D" w14:textId="77777777" w:rsidTr="00026583">
        <w:trPr>
          <w:trHeight w:val="589"/>
        </w:trPr>
        <w:tc>
          <w:tcPr>
            <w:tcW w:w="0" w:type="auto"/>
            <w:tcBorders>
              <w:top w:val="single" w:sz="4" w:space="0" w:color="auto"/>
              <w:left w:val="single" w:sz="4" w:space="0" w:color="auto"/>
              <w:bottom w:val="single" w:sz="4" w:space="0" w:color="auto"/>
              <w:right w:val="nil"/>
            </w:tcBorders>
            <w:shd w:val="clear" w:color="auto" w:fill="auto"/>
            <w:noWrap/>
            <w:vAlign w:val="center"/>
            <w:hideMark/>
          </w:tcPr>
          <w:p w14:paraId="6ADBE88D" w14:textId="77777777" w:rsidR="004B0C66" w:rsidRPr="00026583" w:rsidRDefault="004B0C66" w:rsidP="004B0C66">
            <w:pPr>
              <w:spacing w:after="0" w:line="240" w:lineRule="auto"/>
              <w:rPr>
                <w:rFonts w:ascii="Calibri" w:eastAsia="Times New Roman" w:hAnsi="Calibri" w:cs="Calibri"/>
                <w:b/>
                <w:bCs/>
                <w:color w:val="000000"/>
              </w:rPr>
            </w:pPr>
            <w:r w:rsidRPr="00026583">
              <w:rPr>
                <w:rFonts w:ascii="Calibri" w:eastAsia="Times New Roman" w:hAnsi="Calibri" w:cs="Calibri"/>
                <w:b/>
                <w:bCs/>
                <w:color w:val="000000"/>
              </w:rPr>
              <w:t>Total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54AA2" w14:textId="3DED8F71" w:rsidR="004B0C66" w:rsidRPr="0046384D" w:rsidRDefault="004B0C66" w:rsidP="004B0C66">
            <w:pPr>
              <w:spacing w:after="0" w:line="240" w:lineRule="auto"/>
              <w:jc w:val="center"/>
              <w:rPr>
                <w:rFonts w:ascii="Calibri" w:eastAsia="Times New Roman" w:hAnsi="Calibri" w:cs="Calibri"/>
                <w:b/>
                <w:bCs/>
                <w:color w:val="000000"/>
                <w:u w:val="single"/>
              </w:rPr>
            </w:pPr>
            <w:r w:rsidRPr="0046384D">
              <w:rPr>
                <w:rFonts w:ascii="Calibri" w:hAnsi="Calibri" w:cs="Calibri"/>
                <w:b/>
                <w:bCs/>
                <w:color w:val="000000"/>
                <w:u w:val="single"/>
              </w:rPr>
              <w:t>13386</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BCE16C" w14:textId="14A9216A" w:rsidR="004B0C66" w:rsidRPr="0046384D" w:rsidRDefault="004B0C66" w:rsidP="004B0C66">
            <w:pPr>
              <w:spacing w:after="0" w:line="240" w:lineRule="auto"/>
              <w:jc w:val="center"/>
              <w:rPr>
                <w:rFonts w:ascii="Calibri" w:eastAsia="Times New Roman" w:hAnsi="Calibri" w:cs="Calibri"/>
                <w:b/>
                <w:bCs/>
                <w:color w:val="000000"/>
                <w:u w:val="single"/>
              </w:rPr>
            </w:pPr>
            <w:r w:rsidRPr="0046384D">
              <w:rPr>
                <w:rFonts w:ascii="Calibri" w:hAnsi="Calibri" w:cs="Calibri"/>
                <w:b/>
                <w:bCs/>
                <w:color w:val="000000"/>
                <w:u w:val="single"/>
              </w:rPr>
              <w:t>14031</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820CB64" w14:textId="6B5B76DE" w:rsidR="004B0C66" w:rsidRPr="0046384D" w:rsidRDefault="004B0C66" w:rsidP="004B0C66">
            <w:pPr>
              <w:spacing w:after="0" w:line="240" w:lineRule="auto"/>
              <w:jc w:val="center"/>
              <w:rPr>
                <w:rFonts w:ascii="Calibri" w:eastAsia="Times New Roman" w:hAnsi="Calibri" w:cs="Calibri"/>
                <w:b/>
                <w:bCs/>
                <w:color w:val="000000"/>
                <w:u w:val="single"/>
              </w:rPr>
            </w:pPr>
            <w:r w:rsidRPr="0046384D">
              <w:rPr>
                <w:rFonts w:ascii="Calibri" w:hAnsi="Calibri" w:cs="Calibri"/>
                <w:b/>
                <w:bCs/>
                <w:color w:val="000000"/>
                <w:u w:val="single"/>
              </w:rPr>
              <w:t>5339</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D27AF65" w14:textId="30F9B9DC" w:rsidR="004B0C66" w:rsidRPr="0046384D" w:rsidRDefault="004B0C66" w:rsidP="004B0C66">
            <w:pPr>
              <w:spacing w:after="0" w:line="240" w:lineRule="auto"/>
              <w:jc w:val="center"/>
              <w:rPr>
                <w:rFonts w:ascii="Calibri" w:eastAsia="Times New Roman" w:hAnsi="Calibri" w:cs="Calibri"/>
                <w:b/>
                <w:bCs/>
                <w:color w:val="000000"/>
                <w:u w:val="single"/>
              </w:rPr>
            </w:pPr>
            <w:r w:rsidRPr="0046384D">
              <w:rPr>
                <w:rFonts w:ascii="Calibri" w:hAnsi="Calibri" w:cs="Calibri"/>
                <w:b/>
                <w:bCs/>
                <w:color w:val="000000"/>
                <w:u w:val="single"/>
              </w:rPr>
              <w:t>5637</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680771B" w14:textId="217C0D01" w:rsidR="004B0C66" w:rsidRPr="0046384D" w:rsidRDefault="004B0C66" w:rsidP="004B0C66">
            <w:pPr>
              <w:spacing w:after="0" w:line="240" w:lineRule="auto"/>
              <w:jc w:val="center"/>
              <w:rPr>
                <w:rFonts w:ascii="Calibri" w:eastAsia="Times New Roman" w:hAnsi="Calibri" w:cs="Calibri"/>
                <w:b/>
                <w:bCs/>
                <w:color w:val="000000"/>
                <w:u w:val="single"/>
              </w:rPr>
            </w:pPr>
            <w:r w:rsidRPr="0046384D">
              <w:rPr>
                <w:rFonts w:ascii="Calibri" w:hAnsi="Calibri" w:cs="Calibri"/>
                <w:b/>
                <w:bCs/>
                <w:color w:val="000000"/>
                <w:u w:val="single"/>
              </w:rPr>
              <w:t>95.4%</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966103D" w14:textId="6C857753" w:rsidR="004B0C66" w:rsidRPr="0046384D" w:rsidRDefault="004B0C66" w:rsidP="004B0C66">
            <w:pPr>
              <w:spacing w:after="0" w:line="240" w:lineRule="auto"/>
              <w:jc w:val="center"/>
              <w:rPr>
                <w:rFonts w:ascii="Calibri" w:eastAsia="Times New Roman" w:hAnsi="Calibri" w:cs="Calibri"/>
                <w:b/>
                <w:bCs/>
                <w:color w:val="000000"/>
                <w:u w:val="single"/>
              </w:rPr>
            </w:pPr>
            <w:r w:rsidRPr="0046384D">
              <w:rPr>
                <w:rFonts w:ascii="Calibri" w:hAnsi="Calibri" w:cs="Calibri"/>
                <w:b/>
                <w:bCs/>
                <w:color w:val="000000"/>
                <w:u w:val="single"/>
              </w:rPr>
              <w:t>94.7%</w:t>
            </w:r>
          </w:p>
        </w:tc>
      </w:tr>
    </w:tbl>
    <w:p w14:paraId="0FA03891" w14:textId="77777777" w:rsidR="00026583" w:rsidRDefault="00026583" w:rsidP="001230BE">
      <w:pPr>
        <w:spacing w:after="0" w:line="240" w:lineRule="auto"/>
        <w:rPr>
          <w:b/>
          <w:bCs/>
        </w:rPr>
      </w:pPr>
    </w:p>
    <w:p w14:paraId="4838E0E7" w14:textId="77777777" w:rsidR="00F02E72" w:rsidRPr="00F02E72" w:rsidRDefault="00F02E72" w:rsidP="001230BE">
      <w:pPr>
        <w:spacing w:after="0" w:line="240" w:lineRule="auto"/>
        <w:rPr>
          <w:b/>
          <w:bCs/>
          <w:highlight w:val="yellow"/>
        </w:rPr>
      </w:pPr>
    </w:p>
    <w:p w14:paraId="4241C8CE" w14:textId="3127FCDC" w:rsidR="00F02E72" w:rsidRDefault="00F02E72" w:rsidP="000F0C46">
      <w:pPr>
        <w:spacing w:after="80" w:line="240" w:lineRule="auto"/>
        <w:rPr>
          <w:b/>
        </w:rPr>
      </w:pPr>
    </w:p>
    <w:tbl>
      <w:tblPr>
        <w:tblW w:w="9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1058"/>
        <w:gridCol w:w="1420"/>
        <w:gridCol w:w="1053"/>
        <w:gridCol w:w="1300"/>
        <w:gridCol w:w="1044"/>
        <w:gridCol w:w="1020"/>
        <w:gridCol w:w="1100"/>
        <w:gridCol w:w="1080"/>
      </w:tblGrid>
      <w:tr w:rsidR="00AC3273" w:rsidRPr="00AC3273" w14:paraId="1808CCCB" w14:textId="77777777" w:rsidTr="0046384D">
        <w:trPr>
          <w:trHeight w:val="315"/>
        </w:trPr>
        <w:tc>
          <w:tcPr>
            <w:tcW w:w="8855" w:type="dxa"/>
            <w:gridSpan w:val="8"/>
            <w:tcBorders>
              <w:top w:val="nil"/>
              <w:left w:val="nil"/>
              <w:bottom w:val="single" w:sz="4" w:space="0" w:color="auto"/>
              <w:right w:val="nil"/>
            </w:tcBorders>
            <w:shd w:val="clear" w:color="auto" w:fill="auto"/>
            <w:noWrap/>
            <w:vAlign w:val="bottom"/>
            <w:hideMark/>
          </w:tcPr>
          <w:p w14:paraId="751AD15C" w14:textId="4A837B8F" w:rsidR="00AC3273" w:rsidRPr="00AC3273" w:rsidRDefault="00AC3273" w:rsidP="00AC3273">
            <w:pPr>
              <w:spacing w:after="0" w:line="240" w:lineRule="auto"/>
              <w:rPr>
                <w:rFonts w:ascii="Calibri" w:eastAsia="Times New Roman" w:hAnsi="Calibri" w:cs="Calibri"/>
                <w:b/>
                <w:bCs/>
                <w:color w:val="000000"/>
              </w:rPr>
            </w:pPr>
            <w:r w:rsidRPr="00AC3273">
              <w:rPr>
                <w:rFonts w:ascii="Calibri" w:eastAsia="Times New Roman" w:hAnsi="Calibri" w:cs="Calibri"/>
                <w:b/>
                <w:bCs/>
                <w:color w:val="000000"/>
              </w:rPr>
              <w:t xml:space="preserve">Table </w:t>
            </w:r>
            <w:r>
              <w:rPr>
                <w:rFonts w:ascii="Calibri" w:eastAsia="Times New Roman" w:hAnsi="Calibri" w:cs="Calibri"/>
                <w:b/>
                <w:bCs/>
                <w:color w:val="000000"/>
              </w:rPr>
              <w:t>7</w:t>
            </w:r>
            <w:r w:rsidRPr="00AC3273">
              <w:rPr>
                <w:rFonts w:ascii="Calibri" w:eastAsia="Times New Roman" w:hAnsi="Calibri" w:cs="Calibri"/>
                <w:b/>
                <w:bCs/>
                <w:color w:val="000000"/>
              </w:rPr>
              <w:t>.  Sample Weights and Seat Belt Use by Observation Site: Part B Reporting Data</w:t>
            </w:r>
          </w:p>
        </w:tc>
        <w:tc>
          <w:tcPr>
            <w:tcW w:w="1080" w:type="dxa"/>
            <w:tcBorders>
              <w:top w:val="nil"/>
              <w:left w:val="nil"/>
              <w:bottom w:val="single" w:sz="4" w:space="0" w:color="auto"/>
              <w:right w:val="nil"/>
            </w:tcBorders>
            <w:shd w:val="clear" w:color="auto" w:fill="auto"/>
            <w:noWrap/>
            <w:vAlign w:val="bottom"/>
            <w:hideMark/>
          </w:tcPr>
          <w:p w14:paraId="20DEA265" w14:textId="77777777" w:rsidR="00AC3273" w:rsidRPr="00AC3273" w:rsidRDefault="00AC3273" w:rsidP="00AC3273">
            <w:pPr>
              <w:spacing w:after="0" w:line="240" w:lineRule="auto"/>
              <w:rPr>
                <w:rFonts w:ascii="Calibri" w:eastAsia="Times New Roman" w:hAnsi="Calibri" w:cs="Calibri"/>
                <w:b/>
                <w:bCs/>
                <w:color w:val="000000"/>
              </w:rPr>
            </w:pPr>
          </w:p>
        </w:tc>
      </w:tr>
      <w:tr w:rsidR="00AC3273" w:rsidRPr="00AC3273" w14:paraId="42BCB998" w14:textId="77777777" w:rsidTr="0046384D">
        <w:trPr>
          <w:trHeight w:val="975"/>
        </w:trPr>
        <w:tc>
          <w:tcPr>
            <w:tcW w:w="860" w:type="dxa"/>
            <w:tcBorders>
              <w:top w:val="single" w:sz="4" w:space="0" w:color="auto"/>
            </w:tcBorders>
            <w:shd w:val="clear" w:color="auto" w:fill="auto"/>
            <w:vAlign w:val="center"/>
            <w:hideMark/>
          </w:tcPr>
          <w:p w14:paraId="24A541E4"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Site ID</w:t>
            </w:r>
          </w:p>
        </w:tc>
        <w:tc>
          <w:tcPr>
            <w:tcW w:w="1058" w:type="dxa"/>
            <w:tcBorders>
              <w:top w:val="single" w:sz="4" w:space="0" w:color="auto"/>
            </w:tcBorders>
            <w:shd w:val="clear" w:color="auto" w:fill="auto"/>
            <w:vAlign w:val="center"/>
            <w:hideMark/>
          </w:tcPr>
          <w:p w14:paraId="72DD9FDE"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Site Type</w:t>
            </w:r>
          </w:p>
        </w:tc>
        <w:tc>
          <w:tcPr>
            <w:tcW w:w="1420" w:type="dxa"/>
            <w:tcBorders>
              <w:top w:val="single" w:sz="4" w:space="0" w:color="auto"/>
            </w:tcBorders>
            <w:shd w:val="clear" w:color="auto" w:fill="auto"/>
            <w:vAlign w:val="center"/>
            <w:hideMark/>
          </w:tcPr>
          <w:p w14:paraId="3B4AF1E6"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Date Observed</w:t>
            </w:r>
          </w:p>
        </w:tc>
        <w:tc>
          <w:tcPr>
            <w:tcW w:w="1053" w:type="dxa"/>
            <w:tcBorders>
              <w:top w:val="single" w:sz="4" w:space="0" w:color="auto"/>
            </w:tcBorders>
            <w:shd w:val="clear" w:color="auto" w:fill="auto"/>
            <w:vAlign w:val="center"/>
            <w:hideMark/>
          </w:tcPr>
          <w:p w14:paraId="452ECDE9"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Sample Weight</w:t>
            </w:r>
          </w:p>
        </w:tc>
        <w:tc>
          <w:tcPr>
            <w:tcW w:w="1300" w:type="dxa"/>
            <w:tcBorders>
              <w:top w:val="single" w:sz="4" w:space="0" w:color="auto"/>
            </w:tcBorders>
            <w:shd w:val="clear" w:color="auto" w:fill="auto"/>
            <w:vAlign w:val="center"/>
            <w:hideMark/>
          </w:tcPr>
          <w:p w14:paraId="2F9E36D1"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Number of Drivers</w:t>
            </w:r>
          </w:p>
        </w:tc>
        <w:tc>
          <w:tcPr>
            <w:tcW w:w="1044" w:type="dxa"/>
            <w:tcBorders>
              <w:top w:val="single" w:sz="4" w:space="0" w:color="auto"/>
            </w:tcBorders>
            <w:shd w:val="clear" w:color="auto" w:fill="auto"/>
            <w:vAlign w:val="center"/>
            <w:hideMark/>
          </w:tcPr>
          <w:p w14:paraId="63A9BB3A"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Number of Front Passengers</w:t>
            </w:r>
          </w:p>
        </w:tc>
        <w:tc>
          <w:tcPr>
            <w:tcW w:w="1020" w:type="dxa"/>
            <w:tcBorders>
              <w:top w:val="single" w:sz="4" w:space="0" w:color="auto"/>
            </w:tcBorders>
            <w:shd w:val="clear" w:color="auto" w:fill="auto"/>
            <w:vAlign w:val="center"/>
            <w:hideMark/>
          </w:tcPr>
          <w:p w14:paraId="01808EF8"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Number of Occupants Belted</w:t>
            </w:r>
          </w:p>
        </w:tc>
        <w:tc>
          <w:tcPr>
            <w:tcW w:w="1100" w:type="dxa"/>
            <w:tcBorders>
              <w:top w:val="single" w:sz="4" w:space="0" w:color="auto"/>
            </w:tcBorders>
            <w:shd w:val="clear" w:color="auto" w:fill="auto"/>
            <w:vAlign w:val="center"/>
            <w:hideMark/>
          </w:tcPr>
          <w:p w14:paraId="3BF96CFA"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Number of Occupants Unbelted</w:t>
            </w:r>
          </w:p>
        </w:tc>
        <w:tc>
          <w:tcPr>
            <w:tcW w:w="1080" w:type="dxa"/>
            <w:tcBorders>
              <w:top w:val="single" w:sz="4" w:space="0" w:color="auto"/>
            </w:tcBorders>
            <w:shd w:val="clear" w:color="auto" w:fill="auto"/>
            <w:vAlign w:val="center"/>
            <w:hideMark/>
          </w:tcPr>
          <w:p w14:paraId="6AD68517" w14:textId="77777777" w:rsidR="00AC3273" w:rsidRPr="00AC3273" w:rsidRDefault="00AC3273" w:rsidP="00AC3273">
            <w:pPr>
              <w:spacing w:after="0" w:line="240" w:lineRule="auto"/>
              <w:jc w:val="center"/>
              <w:rPr>
                <w:rFonts w:ascii="Calibri" w:eastAsia="Times New Roman" w:hAnsi="Calibri" w:cs="Calibri"/>
                <w:b/>
                <w:bCs/>
                <w:color w:val="000000"/>
                <w:sz w:val="18"/>
                <w:szCs w:val="18"/>
              </w:rPr>
            </w:pPr>
            <w:r w:rsidRPr="00AC3273">
              <w:rPr>
                <w:rFonts w:ascii="Calibri" w:eastAsia="Times New Roman" w:hAnsi="Calibri" w:cs="Calibri"/>
                <w:b/>
                <w:bCs/>
                <w:color w:val="000000"/>
                <w:sz w:val="18"/>
                <w:szCs w:val="18"/>
              </w:rPr>
              <w:t>Number of Occupants Unknown Belt Use</w:t>
            </w:r>
          </w:p>
        </w:tc>
      </w:tr>
      <w:tr w:rsidR="00DB66FA" w:rsidRPr="00AC3273" w14:paraId="1CDCC2DB" w14:textId="77777777" w:rsidTr="0046384D">
        <w:trPr>
          <w:trHeight w:val="300"/>
        </w:trPr>
        <w:tc>
          <w:tcPr>
            <w:tcW w:w="860" w:type="dxa"/>
            <w:shd w:val="clear" w:color="auto" w:fill="auto"/>
            <w:noWrap/>
            <w:vAlign w:val="bottom"/>
            <w:hideMark/>
          </w:tcPr>
          <w:p w14:paraId="5D28C7F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301</w:t>
            </w:r>
          </w:p>
        </w:tc>
        <w:tc>
          <w:tcPr>
            <w:tcW w:w="1058" w:type="dxa"/>
            <w:shd w:val="clear" w:color="auto" w:fill="auto"/>
            <w:noWrap/>
            <w:vAlign w:val="bottom"/>
            <w:hideMark/>
          </w:tcPr>
          <w:p w14:paraId="008C6770"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568EE3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6/15/2025</w:t>
            </w:r>
          </w:p>
        </w:tc>
        <w:tc>
          <w:tcPr>
            <w:tcW w:w="1053" w:type="dxa"/>
            <w:shd w:val="clear" w:color="auto" w:fill="auto"/>
            <w:noWrap/>
            <w:vAlign w:val="bottom"/>
            <w:hideMark/>
          </w:tcPr>
          <w:p w14:paraId="45873BC6" w14:textId="35BD9110"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47.76407</w:t>
            </w:r>
          </w:p>
        </w:tc>
        <w:tc>
          <w:tcPr>
            <w:tcW w:w="1300" w:type="dxa"/>
            <w:shd w:val="clear" w:color="auto" w:fill="auto"/>
            <w:noWrap/>
            <w:vAlign w:val="center"/>
            <w:hideMark/>
          </w:tcPr>
          <w:p w14:paraId="700CFC12" w14:textId="0938257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379</w:t>
            </w:r>
          </w:p>
        </w:tc>
        <w:tc>
          <w:tcPr>
            <w:tcW w:w="1044" w:type="dxa"/>
            <w:shd w:val="clear" w:color="auto" w:fill="auto"/>
            <w:noWrap/>
            <w:vAlign w:val="bottom"/>
            <w:hideMark/>
          </w:tcPr>
          <w:p w14:paraId="3D2F3EAB" w14:textId="523B5A2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216</w:t>
            </w:r>
          </w:p>
        </w:tc>
        <w:tc>
          <w:tcPr>
            <w:tcW w:w="1020" w:type="dxa"/>
            <w:shd w:val="clear" w:color="auto" w:fill="auto"/>
            <w:noWrap/>
            <w:vAlign w:val="bottom"/>
            <w:hideMark/>
          </w:tcPr>
          <w:p w14:paraId="5883F0F9" w14:textId="67FDBDD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571</w:t>
            </w:r>
          </w:p>
        </w:tc>
        <w:tc>
          <w:tcPr>
            <w:tcW w:w="1100" w:type="dxa"/>
            <w:shd w:val="clear" w:color="auto" w:fill="auto"/>
            <w:noWrap/>
            <w:vAlign w:val="bottom"/>
            <w:hideMark/>
          </w:tcPr>
          <w:p w14:paraId="58C06BE7" w14:textId="38EFCE4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w:t>
            </w:r>
          </w:p>
        </w:tc>
        <w:tc>
          <w:tcPr>
            <w:tcW w:w="1080" w:type="dxa"/>
            <w:shd w:val="clear" w:color="auto" w:fill="auto"/>
            <w:noWrap/>
            <w:vAlign w:val="bottom"/>
            <w:hideMark/>
          </w:tcPr>
          <w:p w14:paraId="68F868E3" w14:textId="49E8E4E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E743E5A" w14:textId="77777777" w:rsidTr="0046384D">
        <w:trPr>
          <w:trHeight w:val="300"/>
        </w:trPr>
        <w:tc>
          <w:tcPr>
            <w:tcW w:w="860" w:type="dxa"/>
            <w:shd w:val="clear" w:color="auto" w:fill="auto"/>
            <w:noWrap/>
            <w:vAlign w:val="bottom"/>
            <w:hideMark/>
          </w:tcPr>
          <w:p w14:paraId="5C2BFEB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302</w:t>
            </w:r>
          </w:p>
        </w:tc>
        <w:tc>
          <w:tcPr>
            <w:tcW w:w="1058" w:type="dxa"/>
            <w:shd w:val="clear" w:color="auto" w:fill="auto"/>
            <w:noWrap/>
            <w:vAlign w:val="bottom"/>
            <w:hideMark/>
          </w:tcPr>
          <w:p w14:paraId="1ED84E7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B46C86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6/15/2025</w:t>
            </w:r>
          </w:p>
        </w:tc>
        <w:tc>
          <w:tcPr>
            <w:tcW w:w="1053" w:type="dxa"/>
            <w:shd w:val="clear" w:color="auto" w:fill="auto"/>
            <w:noWrap/>
            <w:vAlign w:val="bottom"/>
            <w:hideMark/>
          </w:tcPr>
          <w:p w14:paraId="1581FDF8" w14:textId="0A8343F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330.7174</w:t>
            </w:r>
          </w:p>
        </w:tc>
        <w:tc>
          <w:tcPr>
            <w:tcW w:w="1300" w:type="dxa"/>
            <w:shd w:val="clear" w:color="auto" w:fill="auto"/>
            <w:noWrap/>
            <w:vAlign w:val="center"/>
            <w:hideMark/>
          </w:tcPr>
          <w:p w14:paraId="36F8C692" w14:textId="15F7281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295</w:t>
            </w:r>
          </w:p>
        </w:tc>
        <w:tc>
          <w:tcPr>
            <w:tcW w:w="1044" w:type="dxa"/>
            <w:shd w:val="clear" w:color="auto" w:fill="auto"/>
            <w:noWrap/>
            <w:vAlign w:val="bottom"/>
            <w:hideMark/>
          </w:tcPr>
          <w:p w14:paraId="00E6A0B7" w14:textId="4582E21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165</w:t>
            </w:r>
          </w:p>
        </w:tc>
        <w:tc>
          <w:tcPr>
            <w:tcW w:w="1020" w:type="dxa"/>
            <w:shd w:val="clear" w:color="auto" w:fill="auto"/>
            <w:noWrap/>
            <w:vAlign w:val="bottom"/>
            <w:hideMark/>
          </w:tcPr>
          <w:p w14:paraId="2AB03F82" w14:textId="41551DF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450</w:t>
            </w:r>
          </w:p>
        </w:tc>
        <w:tc>
          <w:tcPr>
            <w:tcW w:w="1100" w:type="dxa"/>
            <w:shd w:val="clear" w:color="auto" w:fill="auto"/>
            <w:noWrap/>
            <w:vAlign w:val="bottom"/>
            <w:hideMark/>
          </w:tcPr>
          <w:p w14:paraId="46812C74" w14:textId="3406999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w:t>
            </w:r>
          </w:p>
        </w:tc>
        <w:tc>
          <w:tcPr>
            <w:tcW w:w="1080" w:type="dxa"/>
            <w:shd w:val="clear" w:color="auto" w:fill="auto"/>
            <w:noWrap/>
            <w:vAlign w:val="bottom"/>
            <w:hideMark/>
          </w:tcPr>
          <w:p w14:paraId="64933565" w14:textId="7644903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90A58A3" w14:textId="77777777" w:rsidTr="0046384D">
        <w:trPr>
          <w:trHeight w:val="300"/>
        </w:trPr>
        <w:tc>
          <w:tcPr>
            <w:tcW w:w="860" w:type="dxa"/>
            <w:shd w:val="clear" w:color="auto" w:fill="auto"/>
            <w:noWrap/>
            <w:vAlign w:val="bottom"/>
            <w:hideMark/>
          </w:tcPr>
          <w:p w14:paraId="4C88FAA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303</w:t>
            </w:r>
          </w:p>
        </w:tc>
        <w:tc>
          <w:tcPr>
            <w:tcW w:w="1058" w:type="dxa"/>
            <w:shd w:val="clear" w:color="auto" w:fill="auto"/>
            <w:noWrap/>
            <w:vAlign w:val="bottom"/>
            <w:hideMark/>
          </w:tcPr>
          <w:p w14:paraId="3E04D187"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9E7015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6/15/2025</w:t>
            </w:r>
          </w:p>
        </w:tc>
        <w:tc>
          <w:tcPr>
            <w:tcW w:w="1053" w:type="dxa"/>
            <w:shd w:val="clear" w:color="auto" w:fill="auto"/>
            <w:noWrap/>
            <w:vAlign w:val="bottom"/>
            <w:hideMark/>
          </w:tcPr>
          <w:p w14:paraId="0E2BEDAF" w14:textId="7B1A4F6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83.33237</w:t>
            </w:r>
          </w:p>
        </w:tc>
        <w:tc>
          <w:tcPr>
            <w:tcW w:w="1300" w:type="dxa"/>
            <w:shd w:val="clear" w:color="auto" w:fill="auto"/>
            <w:noWrap/>
            <w:vAlign w:val="center"/>
            <w:hideMark/>
          </w:tcPr>
          <w:p w14:paraId="4649FC16" w14:textId="43A8D36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371</w:t>
            </w:r>
          </w:p>
        </w:tc>
        <w:tc>
          <w:tcPr>
            <w:tcW w:w="1044" w:type="dxa"/>
            <w:shd w:val="clear" w:color="auto" w:fill="auto"/>
            <w:noWrap/>
            <w:vAlign w:val="bottom"/>
            <w:hideMark/>
          </w:tcPr>
          <w:p w14:paraId="1F58A399" w14:textId="337FA4A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222</w:t>
            </w:r>
          </w:p>
        </w:tc>
        <w:tc>
          <w:tcPr>
            <w:tcW w:w="1020" w:type="dxa"/>
            <w:shd w:val="clear" w:color="auto" w:fill="auto"/>
            <w:noWrap/>
            <w:vAlign w:val="bottom"/>
            <w:hideMark/>
          </w:tcPr>
          <w:p w14:paraId="2688E2A0" w14:textId="227C223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577</w:t>
            </w:r>
          </w:p>
        </w:tc>
        <w:tc>
          <w:tcPr>
            <w:tcW w:w="1100" w:type="dxa"/>
            <w:shd w:val="clear" w:color="auto" w:fill="auto"/>
            <w:noWrap/>
            <w:vAlign w:val="bottom"/>
            <w:hideMark/>
          </w:tcPr>
          <w:p w14:paraId="6C6AD6E2" w14:textId="25442B5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80" w:type="dxa"/>
            <w:shd w:val="clear" w:color="auto" w:fill="auto"/>
            <w:noWrap/>
            <w:vAlign w:val="bottom"/>
            <w:hideMark/>
          </w:tcPr>
          <w:p w14:paraId="59C2963C" w14:textId="7393A29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EF80BEF" w14:textId="77777777" w:rsidTr="0046384D">
        <w:trPr>
          <w:trHeight w:val="300"/>
        </w:trPr>
        <w:tc>
          <w:tcPr>
            <w:tcW w:w="860" w:type="dxa"/>
            <w:shd w:val="clear" w:color="auto" w:fill="auto"/>
            <w:noWrap/>
            <w:vAlign w:val="bottom"/>
            <w:hideMark/>
          </w:tcPr>
          <w:p w14:paraId="3CF71AB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304</w:t>
            </w:r>
          </w:p>
        </w:tc>
        <w:tc>
          <w:tcPr>
            <w:tcW w:w="1058" w:type="dxa"/>
            <w:shd w:val="clear" w:color="auto" w:fill="auto"/>
            <w:noWrap/>
            <w:vAlign w:val="bottom"/>
            <w:hideMark/>
          </w:tcPr>
          <w:p w14:paraId="6EC8AC7A"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38DC7E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6/15/2025</w:t>
            </w:r>
          </w:p>
        </w:tc>
        <w:tc>
          <w:tcPr>
            <w:tcW w:w="1053" w:type="dxa"/>
            <w:shd w:val="clear" w:color="auto" w:fill="auto"/>
            <w:noWrap/>
            <w:vAlign w:val="bottom"/>
            <w:hideMark/>
          </w:tcPr>
          <w:p w14:paraId="113A7489" w14:textId="4A14B376"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1093.543</w:t>
            </w:r>
          </w:p>
        </w:tc>
        <w:tc>
          <w:tcPr>
            <w:tcW w:w="1300" w:type="dxa"/>
            <w:shd w:val="clear" w:color="auto" w:fill="auto"/>
            <w:noWrap/>
            <w:vAlign w:val="center"/>
            <w:hideMark/>
          </w:tcPr>
          <w:p w14:paraId="0A95652B" w14:textId="7B86AA8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72</w:t>
            </w:r>
          </w:p>
        </w:tc>
        <w:tc>
          <w:tcPr>
            <w:tcW w:w="1044" w:type="dxa"/>
            <w:shd w:val="clear" w:color="auto" w:fill="auto"/>
            <w:noWrap/>
            <w:vAlign w:val="bottom"/>
            <w:hideMark/>
          </w:tcPr>
          <w:p w14:paraId="2056DB58" w14:textId="4D3DC6E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30</w:t>
            </w:r>
          </w:p>
        </w:tc>
        <w:tc>
          <w:tcPr>
            <w:tcW w:w="1020" w:type="dxa"/>
            <w:shd w:val="clear" w:color="auto" w:fill="auto"/>
            <w:noWrap/>
            <w:vAlign w:val="bottom"/>
            <w:hideMark/>
          </w:tcPr>
          <w:p w14:paraId="3F2985B4" w14:textId="1BEFE79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89</w:t>
            </w:r>
          </w:p>
        </w:tc>
        <w:tc>
          <w:tcPr>
            <w:tcW w:w="1100" w:type="dxa"/>
            <w:shd w:val="clear" w:color="auto" w:fill="auto"/>
            <w:noWrap/>
            <w:vAlign w:val="bottom"/>
            <w:hideMark/>
          </w:tcPr>
          <w:p w14:paraId="36FB0FDA" w14:textId="75D3613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13</w:t>
            </w:r>
          </w:p>
        </w:tc>
        <w:tc>
          <w:tcPr>
            <w:tcW w:w="1080" w:type="dxa"/>
            <w:shd w:val="clear" w:color="auto" w:fill="auto"/>
            <w:noWrap/>
            <w:vAlign w:val="bottom"/>
            <w:hideMark/>
          </w:tcPr>
          <w:p w14:paraId="589BE048" w14:textId="298E1B8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FD2D614" w14:textId="77777777" w:rsidTr="0046384D">
        <w:trPr>
          <w:trHeight w:val="300"/>
        </w:trPr>
        <w:tc>
          <w:tcPr>
            <w:tcW w:w="860" w:type="dxa"/>
            <w:shd w:val="clear" w:color="auto" w:fill="auto"/>
            <w:noWrap/>
            <w:vAlign w:val="bottom"/>
            <w:hideMark/>
          </w:tcPr>
          <w:p w14:paraId="3CEED19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305</w:t>
            </w:r>
          </w:p>
        </w:tc>
        <w:tc>
          <w:tcPr>
            <w:tcW w:w="1058" w:type="dxa"/>
            <w:shd w:val="clear" w:color="auto" w:fill="auto"/>
            <w:noWrap/>
            <w:vAlign w:val="bottom"/>
            <w:hideMark/>
          </w:tcPr>
          <w:p w14:paraId="30EBCB80"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0EABD1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6/15/2025</w:t>
            </w:r>
          </w:p>
        </w:tc>
        <w:tc>
          <w:tcPr>
            <w:tcW w:w="1053" w:type="dxa"/>
            <w:shd w:val="clear" w:color="auto" w:fill="auto"/>
            <w:noWrap/>
            <w:vAlign w:val="bottom"/>
            <w:hideMark/>
          </w:tcPr>
          <w:p w14:paraId="286457FF" w14:textId="67C506E3"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381.5156</w:t>
            </w:r>
          </w:p>
        </w:tc>
        <w:tc>
          <w:tcPr>
            <w:tcW w:w="1300" w:type="dxa"/>
            <w:shd w:val="clear" w:color="auto" w:fill="auto"/>
            <w:noWrap/>
            <w:vAlign w:val="center"/>
            <w:hideMark/>
          </w:tcPr>
          <w:p w14:paraId="2C90A02A" w14:textId="5A60B06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57</w:t>
            </w:r>
          </w:p>
        </w:tc>
        <w:tc>
          <w:tcPr>
            <w:tcW w:w="1044" w:type="dxa"/>
            <w:shd w:val="clear" w:color="auto" w:fill="auto"/>
            <w:noWrap/>
            <w:vAlign w:val="bottom"/>
            <w:hideMark/>
          </w:tcPr>
          <w:p w14:paraId="435D2C85" w14:textId="759F4E6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w:t>
            </w:r>
          </w:p>
        </w:tc>
        <w:tc>
          <w:tcPr>
            <w:tcW w:w="1020" w:type="dxa"/>
            <w:shd w:val="clear" w:color="auto" w:fill="auto"/>
            <w:noWrap/>
            <w:vAlign w:val="bottom"/>
            <w:hideMark/>
          </w:tcPr>
          <w:p w14:paraId="6881CC2C" w14:textId="6114126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78</w:t>
            </w:r>
          </w:p>
        </w:tc>
        <w:tc>
          <w:tcPr>
            <w:tcW w:w="1100" w:type="dxa"/>
            <w:shd w:val="clear" w:color="auto" w:fill="auto"/>
            <w:noWrap/>
            <w:vAlign w:val="bottom"/>
            <w:hideMark/>
          </w:tcPr>
          <w:p w14:paraId="5682965D" w14:textId="0FCC0E9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w:t>
            </w:r>
          </w:p>
        </w:tc>
        <w:tc>
          <w:tcPr>
            <w:tcW w:w="1080" w:type="dxa"/>
            <w:shd w:val="clear" w:color="auto" w:fill="auto"/>
            <w:noWrap/>
            <w:vAlign w:val="bottom"/>
            <w:hideMark/>
          </w:tcPr>
          <w:p w14:paraId="6ACF5A94" w14:textId="4ACDD4E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3A1E11C" w14:textId="77777777" w:rsidTr="0046384D">
        <w:trPr>
          <w:trHeight w:val="300"/>
        </w:trPr>
        <w:tc>
          <w:tcPr>
            <w:tcW w:w="860" w:type="dxa"/>
            <w:shd w:val="clear" w:color="auto" w:fill="auto"/>
            <w:noWrap/>
            <w:vAlign w:val="bottom"/>
            <w:hideMark/>
          </w:tcPr>
          <w:p w14:paraId="466B8FE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306</w:t>
            </w:r>
          </w:p>
        </w:tc>
        <w:tc>
          <w:tcPr>
            <w:tcW w:w="1058" w:type="dxa"/>
            <w:shd w:val="clear" w:color="auto" w:fill="auto"/>
            <w:noWrap/>
            <w:vAlign w:val="bottom"/>
            <w:hideMark/>
          </w:tcPr>
          <w:p w14:paraId="277CC4E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89A6A9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56F733A9" w14:textId="472261D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231.5322</w:t>
            </w:r>
          </w:p>
        </w:tc>
        <w:tc>
          <w:tcPr>
            <w:tcW w:w="1300" w:type="dxa"/>
            <w:shd w:val="clear" w:color="auto" w:fill="auto"/>
            <w:noWrap/>
            <w:vAlign w:val="center"/>
            <w:hideMark/>
          </w:tcPr>
          <w:p w14:paraId="6485C551" w14:textId="4B6B69A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44</w:t>
            </w:r>
          </w:p>
        </w:tc>
        <w:tc>
          <w:tcPr>
            <w:tcW w:w="1044" w:type="dxa"/>
            <w:shd w:val="clear" w:color="auto" w:fill="auto"/>
            <w:noWrap/>
            <w:vAlign w:val="bottom"/>
            <w:hideMark/>
          </w:tcPr>
          <w:p w14:paraId="7AEF95FB" w14:textId="50A99DB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w:t>
            </w:r>
          </w:p>
        </w:tc>
        <w:tc>
          <w:tcPr>
            <w:tcW w:w="1020" w:type="dxa"/>
            <w:shd w:val="clear" w:color="auto" w:fill="auto"/>
            <w:noWrap/>
            <w:vAlign w:val="bottom"/>
            <w:hideMark/>
          </w:tcPr>
          <w:p w14:paraId="5459AB0E" w14:textId="45A9CD1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72</w:t>
            </w:r>
          </w:p>
        </w:tc>
        <w:tc>
          <w:tcPr>
            <w:tcW w:w="1100" w:type="dxa"/>
            <w:shd w:val="clear" w:color="auto" w:fill="auto"/>
            <w:noWrap/>
            <w:vAlign w:val="bottom"/>
            <w:hideMark/>
          </w:tcPr>
          <w:p w14:paraId="0F040F15" w14:textId="3F76747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80" w:type="dxa"/>
            <w:shd w:val="clear" w:color="auto" w:fill="auto"/>
            <w:noWrap/>
            <w:vAlign w:val="bottom"/>
            <w:hideMark/>
          </w:tcPr>
          <w:p w14:paraId="29C347B0" w14:textId="3A88711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r>
      <w:tr w:rsidR="00DB66FA" w:rsidRPr="00AC3273" w14:paraId="184EA689" w14:textId="77777777" w:rsidTr="0046384D">
        <w:trPr>
          <w:trHeight w:val="300"/>
        </w:trPr>
        <w:tc>
          <w:tcPr>
            <w:tcW w:w="860" w:type="dxa"/>
            <w:shd w:val="clear" w:color="auto" w:fill="auto"/>
            <w:noWrap/>
            <w:vAlign w:val="bottom"/>
            <w:hideMark/>
          </w:tcPr>
          <w:p w14:paraId="3445D58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307</w:t>
            </w:r>
          </w:p>
        </w:tc>
        <w:tc>
          <w:tcPr>
            <w:tcW w:w="1058" w:type="dxa"/>
            <w:shd w:val="clear" w:color="auto" w:fill="auto"/>
            <w:noWrap/>
            <w:vAlign w:val="bottom"/>
            <w:hideMark/>
          </w:tcPr>
          <w:p w14:paraId="761D5429"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E32AAF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58D5D285" w14:textId="7B8DEBF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33.35465</w:t>
            </w:r>
          </w:p>
        </w:tc>
        <w:tc>
          <w:tcPr>
            <w:tcW w:w="1300" w:type="dxa"/>
            <w:shd w:val="clear" w:color="auto" w:fill="auto"/>
            <w:noWrap/>
            <w:vAlign w:val="center"/>
            <w:hideMark/>
          </w:tcPr>
          <w:p w14:paraId="1DFA1DC6" w14:textId="17BFF88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326</w:t>
            </w:r>
          </w:p>
        </w:tc>
        <w:tc>
          <w:tcPr>
            <w:tcW w:w="1044" w:type="dxa"/>
            <w:shd w:val="clear" w:color="auto" w:fill="auto"/>
            <w:noWrap/>
            <w:vAlign w:val="bottom"/>
            <w:hideMark/>
          </w:tcPr>
          <w:p w14:paraId="1F54E629" w14:textId="31D23F8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151</w:t>
            </w:r>
          </w:p>
        </w:tc>
        <w:tc>
          <w:tcPr>
            <w:tcW w:w="1020" w:type="dxa"/>
            <w:shd w:val="clear" w:color="auto" w:fill="auto"/>
            <w:noWrap/>
            <w:vAlign w:val="bottom"/>
            <w:hideMark/>
          </w:tcPr>
          <w:p w14:paraId="170E7356" w14:textId="5C001DC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459</w:t>
            </w:r>
          </w:p>
        </w:tc>
        <w:tc>
          <w:tcPr>
            <w:tcW w:w="1100" w:type="dxa"/>
            <w:shd w:val="clear" w:color="auto" w:fill="auto"/>
            <w:noWrap/>
            <w:vAlign w:val="bottom"/>
            <w:hideMark/>
          </w:tcPr>
          <w:p w14:paraId="206B65D0" w14:textId="6432D39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080" w:type="dxa"/>
            <w:shd w:val="clear" w:color="auto" w:fill="auto"/>
            <w:noWrap/>
            <w:vAlign w:val="bottom"/>
            <w:hideMark/>
          </w:tcPr>
          <w:p w14:paraId="532D9F8C" w14:textId="5AA751E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w:t>
            </w:r>
          </w:p>
        </w:tc>
      </w:tr>
      <w:tr w:rsidR="00DB66FA" w:rsidRPr="00AC3273" w14:paraId="47DD4378" w14:textId="77777777" w:rsidTr="0046384D">
        <w:trPr>
          <w:trHeight w:val="300"/>
        </w:trPr>
        <w:tc>
          <w:tcPr>
            <w:tcW w:w="860" w:type="dxa"/>
            <w:shd w:val="clear" w:color="auto" w:fill="auto"/>
            <w:noWrap/>
            <w:vAlign w:val="bottom"/>
            <w:hideMark/>
          </w:tcPr>
          <w:p w14:paraId="1C57A61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308</w:t>
            </w:r>
          </w:p>
        </w:tc>
        <w:tc>
          <w:tcPr>
            <w:tcW w:w="1058" w:type="dxa"/>
            <w:shd w:val="clear" w:color="auto" w:fill="auto"/>
            <w:noWrap/>
            <w:vAlign w:val="bottom"/>
            <w:hideMark/>
          </w:tcPr>
          <w:p w14:paraId="698BB5C4"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FC9123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4FCDBFE5" w14:textId="1F95D2E2"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1400.615</w:t>
            </w:r>
          </w:p>
        </w:tc>
        <w:tc>
          <w:tcPr>
            <w:tcW w:w="1300" w:type="dxa"/>
            <w:shd w:val="clear" w:color="auto" w:fill="auto"/>
            <w:noWrap/>
            <w:vAlign w:val="center"/>
            <w:hideMark/>
          </w:tcPr>
          <w:p w14:paraId="23479932" w14:textId="7ADAF2F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39</w:t>
            </w:r>
          </w:p>
        </w:tc>
        <w:tc>
          <w:tcPr>
            <w:tcW w:w="1044" w:type="dxa"/>
            <w:shd w:val="clear" w:color="auto" w:fill="auto"/>
            <w:noWrap/>
            <w:vAlign w:val="bottom"/>
            <w:hideMark/>
          </w:tcPr>
          <w:p w14:paraId="0CCCE750" w14:textId="0A2D2E8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020" w:type="dxa"/>
            <w:shd w:val="clear" w:color="auto" w:fill="auto"/>
            <w:noWrap/>
            <w:vAlign w:val="bottom"/>
            <w:hideMark/>
          </w:tcPr>
          <w:p w14:paraId="2BD29ADE" w14:textId="21CC9B1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55</w:t>
            </w:r>
          </w:p>
        </w:tc>
        <w:tc>
          <w:tcPr>
            <w:tcW w:w="1100" w:type="dxa"/>
            <w:shd w:val="clear" w:color="auto" w:fill="auto"/>
            <w:noWrap/>
            <w:vAlign w:val="bottom"/>
            <w:hideMark/>
          </w:tcPr>
          <w:p w14:paraId="498BEFF8" w14:textId="0434FDF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1881D536" w14:textId="26FDF40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409A298" w14:textId="77777777" w:rsidTr="0046384D">
        <w:trPr>
          <w:trHeight w:val="300"/>
        </w:trPr>
        <w:tc>
          <w:tcPr>
            <w:tcW w:w="860" w:type="dxa"/>
            <w:shd w:val="clear" w:color="auto" w:fill="auto"/>
            <w:noWrap/>
            <w:vAlign w:val="bottom"/>
            <w:hideMark/>
          </w:tcPr>
          <w:p w14:paraId="0E723E0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309</w:t>
            </w:r>
          </w:p>
        </w:tc>
        <w:tc>
          <w:tcPr>
            <w:tcW w:w="1058" w:type="dxa"/>
            <w:shd w:val="clear" w:color="auto" w:fill="auto"/>
            <w:noWrap/>
            <w:vAlign w:val="bottom"/>
            <w:hideMark/>
          </w:tcPr>
          <w:p w14:paraId="4FC2F19B"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4BB975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2BA9716B" w14:textId="3F298D4D"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223.2331</w:t>
            </w:r>
          </w:p>
        </w:tc>
        <w:tc>
          <w:tcPr>
            <w:tcW w:w="1300" w:type="dxa"/>
            <w:shd w:val="clear" w:color="auto" w:fill="auto"/>
            <w:noWrap/>
            <w:vAlign w:val="center"/>
            <w:hideMark/>
          </w:tcPr>
          <w:p w14:paraId="1E70F209" w14:textId="09DA249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236</w:t>
            </w:r>
          </w:p>
        </w:tc>
        <w:tc>
          <w:tcPr>
            <w:tcW w:w="1044" w:type="dxa"/>
            <w:shd w:val="clear" w:color="auto" w:fill="auto"/>
            <w:noWrap/>
            <w:vAlign w:val="bottom"/>
            <w:hideMark/>
          </w:tcPr>
          <w:p w14:paraId="6E0206C7" w14:textId="4F7412F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119</w:t>
            </w:r>
          </w:p>
        </w:tc>
        <w:tc>
          <w:tcPr>
            <w:tcW w:w="1020" w:type="dxa"/>
            <w:shd w:val="clear" w:color="auto" w:fill="auto"/>
            <w:noWrap/>
            <w:vAlign w:val="bottom"/>
            <w:hideMark/>
          </w:tcPr>
          <w:p w14:paraId="5ECAF362" w14:textId="609D4A3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344</w:t>
            </w:r>
          </w:p>
        </w:tc>
        <w:tc>
          <w:tcPr>
            <w:tcW w:w="1100" w:type="dxa"/>
            <w:shd w:val="clear" w:color="auto" w:fill="auto"/>
            <w:noWrap/>
            <w:vAlign w:val="bottom"/>
            <w:hideMark/>
          </w:tcPr>
          <w:p w14:paraId="2AE7D071" w14:textId="2D0B8BB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w:t>
            </w:r>
          </w:p>
        </w:tc>
        <w:tc>
          <w:tcPr>
            <w:tcW w:w="1080" w:type="dxa"/>
            <w:shd w:val="clear" w:color="auto" w:fill="auto"/>
            <w:noWrap/>
            <w:vAlign w:val="bottom"/>
            <w:hideMark/>
          </w:tcPr>
          <w:p w14:paraId="1A3450BA" w14:textId="7605275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r>
      <w:tr w:rsidR="00DB66FA" w:rsidRPr="00AC3273" w14:paraId="024778BA" w14:textId="77777777" w:rsidTr="0046384D">
        <w:trPr>
          <w:trHeight w:val="300"/>
        </w:trPr>
        <w:tc>
          <w:tcPr>
            <w:tcW w:w="860" w:type="dxa"/>
            <w:shd w:val="clear" w:color="auto" w:fill="auto"/>
            <w:noWrap/>
            <w:vAlign w:val="bottom"/>
            <w:hideMark/>
          </w:tcPr>
          <w:p w14:paraId="60AF95C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310</w:t>
            </w:r>
          </w:p>
        </w:tc>
        <w:tc>
          <w:tcPr>
            <w:tcW w:w="1058" w:type="dxa"/>
            <w:shd w:val="clear" w:color="auto" w:fill="auto"/>
            <w:noWrap/>
            <w:vAlign w:val="bottom"/>
            <w:hideMark/>
          </w:tcPr>
          <w:p w14:paraId="4B12F1F4"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0D8E99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0C873349" w14:textId="6F865CE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13505.22</w:t>
            </w:r>
          </w:p>
        </w:tc>
        <w:tc>
          <w:tcPr>
            <w:tcW w:w="1300" w:type="dxa"/>
            <w:shd w:val="clear" w:color="auto" w:fill="auto"/>
            <w:noWrap/>
            <w:vAlign w:val="center"/>
            <w:hideMark/>
          </w:tcPr>
          <w:p w14:paraId="39C725AD" w14:textId="78693D5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w:t>
            </w:r>
          </w:p>
        </w:tc>
        <w:tc>
          <w:tcPr>
            <w:tcW w:w="1044" w:type="dxa"/>
            <w:shd w:val="clear" w:color="auto" w:fill="auto"/>
            <w:noWrap/>
            <w:vAlign w:val="bottom"/>
            <w:hideMark/>
          </w:tcPr>
          <w:p w14:paraId="27FD337E" w14:textId="655213D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20" w:type="dxa"/>
            <w:shd w:val="clear" w:color="auto" w:fill="auto"/>
            <w:noWrap/>
            <w:vAlign w:val="bottom"/>
            <w:hideMark/>
          </w:tcPr>
          <w:p w14:paraId="37AD33DA" w14:textId="7037473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w:t>
            </w:r>
          </w:p>
        </w:tc>
        <w:tc>
          <w:tcPr>
            <w:tcW w:w="1100" w:type="dxa"/>
            <w:shd w:val="clear" w:color="auto" w:fill="auto"/>
            <w:noWrap/>
            <w:vAlign w:val="bottom"/>
            <w:hideMark/>
          </w:tcPr>
          <w:p w14:paraId="0AAB0C30" w14:textId="060BF78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80" w:type="dxa"/>
            <w:shd w:val="clear" w:color="auto" w:fill="auto"/>
            <w:noWrap/>
            <w:vAlign w:val="bottom"/>
            <w:hideMark/>
          </w:tcPr>
          <w:p w14:paraId="5EFF46AE" w14:textId="2AEB121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037ACBDB" w14:textId="77777777" w:rsidTr="0046384D">
        <w:trPr>
          <w:trHeight w:val="300"/>
        </w:trPr>
        <w:tc>
          <w:tcPr>
            <w:tcW w:w="860" w:type="dxa"/>
            <w:shd w:val="clear" w:color="auto" w:fill="auto"/>
            <w:noWrap/>
            <w:vAlign w:val="bottom"/>
            <w:hideMark/>
          </w:tcPr>
          <w:p w14:paraId="0AEF202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311</w:t>
            </w:r>
          </w:p>
        </w:tc>
        <w:tc>
          <w:tcPr>
            <w:tcW w:w="1058" w:type="dxa"/>
            <w:shd w:val="clear" w:color="auto" w:fill="auto"/>
            <w:noWrap/>
            <w:vAlign w:val="bottom"/>
            <w:hideMark/>
          </w:tcPr>
          <w:p w14:paraId="12B26FCA"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277522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7/3/2025</w:t>
            </w:r>
          </w:p>
        </w:tc>
        <w:tc>
          <w:tcPr>
            <w:tcW w:w="1053" w:type="dxa"/>
            <w:shd w:val="clear" w:color="auto" w:fill="auto"/>
            <w:noWrap/>
            <w:vAlign w:val="bottom"/>
            <w:hideMark/>
          </w:tcPr>
          <w:p w14:paraId="169721C2" w14:textId="7DB4A5F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332.5263</w:t>
            </w:r>
          </w:p>
        </w:tc>
        <w:tc>
          <w:tcPr>
            <w:tcW w:w="1300" w:type="dxa"/>
            <w:shd w:val="clear" w:color="auto" w:fill="auto"/>
            <w:noWrap/>
            <w:vAlign w:val="center"/>
            <w:hideMark/>
          </w:tcPr>
          <w:p w14:paraId="3EF6D636" w14:textId="24746E3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141</w:t>
            </w:r>
          </w:p>
        </w:tc>
        <w:tc>
          <w:tcPr>
            <w:tcW w:w="1044" w:type="dxa"/>
            <w:shd w:val="clear" w:color="auto" w:fill="auto"/>
            <w:noWrap/>
            <w:vAlign w:val="bottom"/>
            <w:hideMark/>
          </w:tcPr>
          <w:p w14:paraId="1E849B14" w14:textId="2DDF2D3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35</w:t>
            </w:r>
          </w:p>
        </w:tc>
        <w:tc>
          <w:tcPr>
            <w:tcW w:w="1020" w:type="dxa"/>
            <w:shd w:val="clear" w:color="auto" w:fill="auto"/>
            <w:noWrap/>
            <w:vAlign w:val="bottom"/>
            <w:hideMark/>
          </w:tcPr>
          <w:p w14:paraId="603E105A" w14:textId="67EDA7F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168</w:t>
            </w:r>
          </w:p>
        </w:tc>
        <w:tc>
          <w:tcPr>
            <w:tcW w:w="1100" w:type="dxa"/>
            <w:shd w:val="clear" w:color="auto" w:fill="auto"/>
            <w:noWrap/>
            <w:vAlign w:val="bottom"/>
            <w:hideMark/>
          </w:tcPr>
          <w:p w14:paraId="48062E7A" w14:textId="6BD6956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w:t>
            </w:r>
          </w:p>
        </w:tc>
        <w:tc>
          <w:tcPr>
            <w:tcW w:w="1080" w:type="dxa"/>
            <w:shd w:val="clear" w:color="auto" w:fill="auto"/>
            <w:noWrap/>
            <w:vAlign w:val="bottom"/>
            <w:hideMark/>
          </w:tcPr>
          <w:p w14:paraId="3031D9BC" w14:textId="179906D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r>
      <w:tr w:rsidR="00DB66FA" w:rsidRPr="00AC3273" w14:paraId="3E793208" w14:textId="77777777" w:rsidTr="0046384D">
        <w:trPr>
          <w:trHeight w:val="300"/>
        </w:trPr>
        <w:tc>
          <w:tcPr>
            <w:tcW w:w="860" w:type="dxa"/>
            <w:shd w:val="clear" w:color="auto" w:fill="auto"/>
            <w:noWrap/>
            <w:vAlign w:val="bottom"/>
            <w:hideMark/>
          </w:tcPr>
          <w:p w14:paraId="18EB39C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312</w:t>
            </w:r>
          </w:p>
        </w:tc>
        <w:tc>
          <w:tcPr>
            <w:tcW w:w="1058" w:type="dxa"/>
            <w:shd w:val="clear" w:color="auto" w:fill="auto"/>
            <w:noWrap/>
            <w:vAlign w:val="bottom"/>
            <w:hideMark/>
          </w:tcPr>
          <w:p w14:paraId="131410A9"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3CFF1E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7/3/2025</w:t>
            </w:r>
          </w:p>
        </w:tc>
        <w:tc>
          <w:tcPr>
            <w:tcW w:w="1053" w:type="dxa"/>
            <w:shd w:val="clear" w:color="auto" w:fill="auto"/>
            <w:noWrap/>
            <w:vAlign w:val="bottom"/>
            <w:hideMark/>
          </w:tcPr>
          <w:p w14:paraId="5B80ABFF" w14:textId="1E6BEC01"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2553.595</w:t>
            </w:r>
          </w:p>
        </w:tc>
        <w:tc>
          <w:tcPr>
            <w:tcW w:w="1300" w:type="dxa"/>
            <w:shd w:val="clear" w:color="auto" w:fill="auto"/>
            <w:noWrap/>
            <w:vAlign w:val="center"/>
            <w:hideMark/>
          </w:tcPr>
          <w:p w14:paraId="7253377E" w14:textId="7C9B788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124</w:t>
            </w:r>
          </w:p>
        </w:tc>
        <w:tc>
          <w:tcPr>
            <w:tcW w:w="1044" w:type="dxa"/>
            <w:shd w:val="clear" w:color="auto" w:fill="auto"/>
            <w:noWrap/>
            <w:vAlign w:val="bottom"/>
            <w:hideMark/>
          </w:tcPr>
          <w:p w14:paraId="7D84BF27" w14:textId="1AEA4D8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39</w:t>
            </w:r>
          </w:p>
        </w:tc>
        <w:tc>
          <w:tcPr>
            <w:tcW w:w="1020" w:type="dxa"/>
            <w:shd w:val="clear" w:color="auto" w:fill="auto"/>
            <w:noWrap/>
            <w:vAlign w:val="bottom"/>
            <w:hideMark/>
          </w:tcPr>
          <w:p w14:paraId="68A62809" w14:textId="008A1E8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152</w:t>
            </w:r>
          </w:p>
        </w:tc>
        <w:tc>
          <w:tcPr>
            <w:tcW w:w="1100" w:type="dxa"/>
            <w:shd w:val="clear" w:color="auto" w:fill="auto"/>
            <w:noWrap/>
            <w:vAlign w:val="bottom"/>
            <w:hideMark/>
          </w:tcPr>
          <w:p w14:paraId="495ADEA0" w14:textId="08E70E2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w:t>
            </w:r>
          </w:p>
        </w:tc>
        <w:tc>
          <w:tcPr>
            <w:tcW w:w="1080" w:type="dxa"/>
            <w:shd w:val="clear" w:color="auto" w:fill="auto"/>
            <w:noWrap/>
            <w:vAlign w:val="bottom"/>
            <w:hideMark/>
          </w:tcPr>
          <w:p w14:paraId="3E1B758B" w14:textId="2CD8551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r>
      <w:tr w:rsidR="00DB66FA" w:rsidRPr="00AC3273" w14:paraId="29D08A12" w14:textId="77777777" w:rsidTr="0046384D">
        <w:trPr>
          <w:trHeight w:val="300"/>
        </w:trPr>
        <w:tc>
          <w:tcPr>
            <w:tcW w:w="860" w:type="dxa"/>
            <w:shd w:val="clear" w:color="auto" w:fill="auto"/>
            <w:noWrap/>
            <w:vAlign w:val="bottom"/>
            <w:hideMark/>
          </w:tcPr>
          <w:p w14:paraId="4A81434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313</w:t>
            </w:r>
          </w:p>
        </w:tc>
        <w:tc>
          <w:tcPr>
            <w:tcW w:w="1058" w:type="dxa"/>
            <w:shd w:val="clear" w:color="auto" w:fill="auto"/>
            <w:noWrap/>
            <w:vAlign w:val="bottom"/>
            <w:hideMark/>
          </w:tcPr>
          <w:p w14:paraId="5BFE197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E239F9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7/3/2025</w:t>
            </w:r>
          </w:p>
        </w:tc>
        <w:tc>
          <w:tcPr>
            <w:tcW w:w="1053" w:type="dxa"/>
            <w:shd w:val="clear" w:color="auto" w:fill="auto"/>
            <w:noWrap/>
            <w:vAlign w:val="bottom"/>
            <w:hideMark/>
          </w:tcPr>
          <w:p w14:paraId="77ADD731" w14:textId="5BCB71B3"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468.2568</w:t>
            </w:r>
          </w:p>
        </w:tc>
        <w:tc>
          <w:tcPr>
            <w:tcW w:w="1300" w:type="dxa"/>
            <w:shd w:val="clear" w:color="auto" w:fill="auto"/>
            <w:noWrap/>
            <w:vAlign w:val="center"/>
            <w:hideMark/>
          </w:tcPr>
          <w:p w14:paraId="63255840" w14:textId="7405974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187</w:t>
            </w:r>
          </w:p>
        </w:tc>
        <w:tc>
          <w:tcPr>
            <w:tcW w:w="1044" w:type="dxa"/>
            <w:shd w:val="clear" w:color="auto" w:fill="auto"/>
            <w:noWrap/>
            <w:vAlign w:val="bottom"/>
            <w:hideMark/>
          </w:tcPr>
          <w:p w14:paraId="2AB78D5B" w14:textId="343E9CF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41</w:t>
            </w:r>
          </w:p>
        </w:tc>
        <w:tc>
          <w:tcPr>
            <w:tcW w:w="1020" w:type="dxa"/>
            <w:shd w:val="clear" w:color="auto" w:fill="auto"/>
            <w:noWrap/>
            <w:vAlign w:val="bottom"/>
            <w:hideMark/>
          </w:tcPr>
          <w:p w14:paraId="5EB6AA6F" w14:textId="06C9C78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218</w:t>
            </w:r>
          </w:p>
        </w:tc>
        <w:tc>
          <w:tcPr>
            <w:tcW w:w="1100" w:type="dxa"/>
            <w:shd w:val="clear" w:color="auto" w:fill="auto"/>
            <w:noWrap/>
            <w:vAlign w:val="bottom"/>
            <w:hideMark/>
          </w:tcPr>
          <w:p w14:paraId="20B53E04" w14:textId="3EBB24C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w:t>
            </w:r>
          </w:p>
        </w:tc>
        <w:tc>
          <w:tcPr>
            <w:tcW w:w="1080" w:type="dxa"/>
            <w:shd w:val="clear" w:color="auto" w:fill="auto"/>
            <w:noWrap/>
            <w:vAlign w:val="bottom"/>
            <w:hideMark/>
          </w:tcPr>
          <w:p w14:paraId="6418E330" w14:textId="3345347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r>
      <w:tr w:rsidR="00DB66FA" w:rsidRPr="00AC3273" w14:paraId="60A4CA1D" w14:textId="77777777" w:rsidTr="0046384D">
        <w:trPr>
          <w:trHeight w:val="300"/>
        </w:trPr>
        <w:tc>
          <w:tcPr>
            <w:tcW w:w="860" w:type="dxa"/>
            <w:shd w:val="clear" w:color="auto" w:fill="auto"/>
            <w:noWrap/>
            <w:vAlign w:val="bottom"/>
            <w:hideMark/>
          </w:tcPr>
          <w:p w14:paraId="404DA20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314</w:t>
            </w:r>
          </w:p>
        </w:tc>
        <w:tc>
          <w:tcPr>
            <w:tcW w:w="1058" w:type="dxa"/>
            <w:shd w:val="clear" w:color="auto" w:fill="auto"/>
            <w:noWrap/>
            <w:vAlign w:val="bottom"/>
            <w:hideMark/>
          </w:tcPr>
          <w:p w14:paraId="7D4D463F"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188CD41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7/3/2025</w:t>
            </w:r>
          </w:p>
        </w:tc>
        <w:tc>
          <w:tcPr>
            <w:tcW w:w="1053" w:type="dxa"/>
            <w:shd w:val="clear" w:color="auto" w:fill="auto"/>
            <w:noWrap/>
            <w:vAlign w:val="bottom"/>
            <w:hideMark/>
          </w:tcPr>
          <w:p w14:paraId="6DB0BA09" w14:textId="350EF3C5"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6395.942</w:t>
            </w:r>
          </w:p>
        </w:tc>
        <w:tc>
          <w:tcPr>
            <w:tcW w:w="1300" w:type="dxa"/>
            <w:shd w:val="clear" w:color="auto" w:fill="auto"/>
            <w:noWrap/>
            <w:vAlign w:val="center"/>
            <w:hideMark/>
          </w:tcPr>
          <w:p w14:paraId="2FDDE302" w14:textId="43E113E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57</w:t>
            </w:r>
          </w:p>
        </w:tc>
        <w:tc>
          <w:tcPr>
            <w:tcW w:w="1044" w:type="dxa"/>
            <w:shd w:val="clear" w:color="auto" w:fill="auto"/>
            <w:noWrap/>
            <w:vAlign w:val="bottom"/>
            <w:hideMark/>
          </w:tcPr>
          <w:p w14:paraId="6E5A8164" w14:textId="1C8FDE4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19</w:t>
            </w:r>
          </w:p>
        </w:tc>
        <w:tc>
          <w:tcPr>
            <w:tcW w:w="1020" w:type="dxa"/>
            <w:shd w:val="clear" w:color="auto" w:fill="auto"/>
            <w:noWrap/>
            <w:vAlign w:val="bottom"/>
            <w:hideMark/>
          </w:tcPr>
          <w:p w14:paraId="2122C5FA" w14:textId="47E2B70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71</w:t>
            </w:r>
          </w:p>
        </w:tc>
        <w:tc>
          <w:tcPr>
            <w:tcW w:w="1100" w:type="dxa"/>
            <w:shd w:val="clear" w:color="auto" w:fill="auto"/>
            <w:noWrap/>
            <w:vAlign w:val="bottom"/>
            <w:hideMark/>
          </w:tcPr>
          <w:p w14:paraId="4E11C9FB" w14:textId="6119F13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80" w:type="dxa"/>
            <w:shd w:val="clear" w:color="auto" w:fill="auto"/>
            <w:noWrap/>
            <w:vAlign w:val="bottom"/>
            <w:hideMark/>
          </w:tcPr>
          <w:p w14:paraId="1B7E8AF0" w14:textId="29986B5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12B9C23" w14:textId="77777777" w:rsidTr="0046384D">
        <w:trPr>
          <w:trHeight w:val="300"/>
        </w:trPr>
        <w:tc>
          <w:tcPr>
            <w:tcW w:w="860" w:type="dxa"/>
            <w:shd w:val="clear" w:color="auto" w:fill="auto"/>
            <w:noWrap/>
            <w:vAlign w:val="bottom"/>
            <w:hideMark/>
          </w:tcPr>
          <w:p w14:paraId="2CEAABD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315</w:t>
            </w:r>
          </w:p>
        </w:tc>
        <w:tc>
          <w:tcPr>
            <w:tcW w:w="1058" w:type="dxa"/>
            <w:shd w:val="clear" w:color="auto" w:fill="auto"/>
            <w:noWrap/>
            <w:vAlign w:val="bottom"/>
            <w:hideMark/>
          </w:tcPr>
          <w:p w14:paraId="41CEB01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145640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7/3/2025</w:t>
            </w:r>
          </w:p>
        </w:tc>
        <w:tc>
          <w:tcPr>
            <w:tcW w:w="1053" w:type="dxa"/>
            <w:shd w:val="clear" w:color="auto" w:fill="auto"/>
            <w:noWrap/>
            <w:vAlign w:val="bottom"/>
            <w:hideMark/>
          </w:tcPr>
          <w:p w14:paraId="4E1B30F1" w14:textId="71EDD8F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227.2719</w:t>
            </w:r>
          </w:p>
        </w:tc>
        <w:tc>
          <w:tcPr>
            <w:tcW w:w="1300" w:type="dxa"/>
            <w:shd w:val="clear" w:color="auto" w:fill="auto"/>
            <w:noWrap/>
            <w:vAlign w:val="center"/>
            <w:hideMark/>
          </w:tcPr>
          <w:p w14:paraId="04316393" w14:textId="1EA7FEB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193</w:t>
            </w:r>
          </w:p>
        </w:tc>
        <w:tc>
          <w:tcPr>
            <w:tcW w:w="1044" w:type="dxa"/>
            <w:shd w:val="clear" w:color="auto" w:fill="auto"/>
            <w:noWrap/>
            <w:vAlign w:val="bottom"/>
            <w:hideMark/>
          </w:tcPr>
          <w:p w14:paraId="75C59F98" w14:textId="681886C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65</w:t>
            </w:r>
          </w:p>
        </w:tc>
        <w:tc>
          <w:tcPr>
            <w:tcW w:w="1020" w:type="dxa"/>
            <w:shd w:val="clear" w:color="auto" w:fill="auto"/>
            <w:noWrap/>
            <w:vAlign w:val="bottom"/>
            <w:hideMark/>
          </w:tcPr>
          <w:p w14:paraId="398875F7" w14:textId="09AC34F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245</w:t>
            </w:r>
          </w:p>
        </w:tc>
        <w:tc>
          <w:tcPr>
            <w:tcW w:w="1100" w:type="dxa"/>
            <w:shd w:val="clear" w:color="auto" w:fill="auto"/>
            <w:noWrap/>
            <w:vAlign w:val="bottom"/>
            <w:hideMark/>
          </w:tcPr>
          <w:p w14:paraId="4322665D" w14:textId="799B77F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12</w:t>
            </w:r>
          </w:p>
        </w:tc>
        <w:tc>
          <w:tcPr>
            <w:tcW w:w="1080" w:type="dxa"/>
            <w:shd w:val="clear" w:color="auto" w:fill="auto"/>
            <w:noWrap/>
            <w:vAlign w:val="bottom"/>
            <w:hideMark/>
          </w:tcPr>
          <w:p w14:paraId="19BDCB44" w14:textId="47B243B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r>
      <w:tr w:rsidR="00DB66FA" w:rsidRPr="00AC3273" w14:paraId="43E61412" w14:textId="77777777" w:rsidTr="0046384D">
        <w:trPr>
          <w:trHeight w:val="300"/>
        </w:trPr>
        <w:tc>
          <w:tcPr>
            <w:tcW w:w="860" w:type="dxa"/>
            <w:shd w:val="clear" w:color="auto" w:fill="auto"/>
            <w:noWrap/>
            <w:vAlign w:val="bottom"/>
            <w:hideMark/>
          </w:tcPr>
          <w:p w14:paraId="2111B98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316</w:t>
            </w:r>
          </w:p>
        </w:tc>
        <w:tc>
          <w:tcPr>
            <w:tcW w:w="1058" w:type="dxa"/>
            <w:shd w:val="clear" w:color="auto" w:fill="auto"/>
            <w:noWrap/>
            <w:vAlign w:val="bottom"/>
            <w:hideMark/>
          </w:tcPr>
          <w:p w14:paraId="4007C04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467E87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6/30/2025</w:t>
            </w:r>
          </w:p>
        </w:tc>
        <w:tc>
          <w:tcPr>
            <w:tcW w:w="1053" w:type="dxa"/>
            <w:shd w:val="clear" w:color="auto" w:fill="auto"/>
            <w:noWrap/>
            <w:vAlign w:val="bottom"/>
            <w:hideMark/>
          </w:tcPr>
          <w:p w14:paraId="214CF492" w14:textId="70B89700"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44004.13</w:t>
            </w:r>
          </w:p>
        </w:tc>
        <w:tc>
          <w:tcPr>
            <w:tcW w:w="1300" w:type="dxa"/>
            <w:shd w:val="clear" w:color="auto" w:fill="auto"/>
            <w:noWrap/>
            <w:vAlign w:val="center"/>
            <w:hideMark/>
          </w:tcPr>
          <w:p w14:paraId="204F3D63" w14:textId="4BD8A6D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w:t>
            </w:r>
          </w:p>
        </w:tc>
        <w:tc>
          <w:tcPr>
            <w:tcW w:w="1044" w:type="dxa"/>
            <w:shd w:val="clear" w:color="auto" w:fill="auto"/>
            <w:noWrap/>
            <w:vAlign w:val="bottom"/>
            <w:hideMark/>
          </w:tcPr>
          <w:p w14:paraId="1AF2C939" w14:textId="1403E8B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w:t>
            </w:r>
          </w:p>
        </w:tc>
        <w:tc>
          <w:tcPr>
            <w:tcW w:w="1020" w:type="dxa"/>
            <w:shd w:val="clear" w:color="auto" w:fill="auto"/>
            <w:noWrap/>
            <w:vAlign w:val="bottom"/>
            <w:hideMark/>
          </w:tcPr>
          <w:p w14:paraId="6F1E4368" w14:textId="129D3F1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33</w:t>
            </w:r>
          </w:p>
        </w:tc>
        <w:tc>
          <w:tcPr>
            <w:tcW w:w="1100" w:type="dxa"/>
            <w:shd w:val="clear" w:color="auto" w:fill="auto"/>
            <w:noWrap/>
            <w:vAlign w:val="bottom"/>
            <w:hideMark/>
          </w:tcPr>
          <w:p w14:paraId="770CD35B" w14:textId="100AF0C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42153D86" w14:textId="30C361A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8F063EA" w14:textId="77777777" w:rsidTr="0046384D">
        <w:trPr>
          <w:trHeight w:val="300"/>
        </w:trPr>
        <w:tc>
          <w:tcPr>
            <w:tcW w:w="860" w:type="dxa"/>
            <w:shd w:val="clear" w:color="auto" w:fill="auto"/>
            <w:noWrap/>
            <w:vAlign w:val="bottom"/>
            <w:hideMark/>
          </w:tcPr>
          <w:p w14:paraId="6C9CE0E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317</w:t>
            </w:r>
          </w:p>
        </w:tc>
        <w:tc>
          <w:tcPr>
            <w:tcW w:w="1058" w:type="dxa"/>
            <w:shd w:val="clear" w:color="auto" w:fill="auto"/>
            <w:noWrap/>
            <w:vAlign w:val="bottom"/>
            <w:hideMark/>
          </w:tcPr>
          <w:p w14:paraId="596E2E54"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2F42FF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6/30/2025</w:t>
            </w:r>
          </w:p>
        </w:tc>
        <w:tc>
          <w:tcPr>
            <w:tcW w:w="1053" w:type="dxa"/>
            <w:shd w:val="clear" w:color="auto" w:fill="auto"/>
            <w:noWrap/>
            <w:vAlign w:val="bottom"/>
            <w:hideMark/>
          </w:tcPr>
          <w:p w14:paraId="1CE0322E" w14:textId="23CA2466"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23.43638</w:t>
            </w:r>
          </w:p>
        </w:tc>
        <w:tc>
          <w:tcPr>
            <w:tcW w:w="1300" w:type="dxa"/>
            <w:shd w:val="clear" w:color="auto" w:fill="auto"/>
            <w:noWrap/>
            <w:vAlign w:val="center"/>
            <w:hideMark/>
          </w:tcPr>
          <w:p w14:paraId="5FF1CB7A" w14:textId="533986D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290</w:t>
            </w:r>
          </w:p>
        </w:tc>
        <w:tc>
          <w:tcPr>
            <w:tcW w:w="1044" w:type="dxa"/>
            <w:shd w:val="clear" w:color="auto" w:fill="auto"/>
            <w:noWrap/>
            <w:vAlign w:val="bottom"/>
            <w:hideMark/>
          </w:tcPr>
          <w:p w14:paraId="5A17ED12" w14:textId="4C88CCB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125</w:t>
            </w:r>
          </w:p>
        </w:tc>
        <w:tc>
          <w:tcPr>
            <w:tcW w:w="1020" w:type="dxa"/>
            <w:shd w:val="clear" w:color="auto" w:fill="auto"/>
            <w:noWrap/>
            <w:vAlign w:val="bottom"/>
            <w:hideMark/>
          </w:tcPr>
          <w:p w14:paraId="62EEBF00" w14:textId="6A4BED4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393</w:t>
            </w:r>
          </w:p>
        </w:tc>
        <w:tc>
          <w:tcPr>
            <w:tcW w:w="1100" w:type="dxa"/>
            <w:shd w:val="clear" w:color="auto" w:fill="auto"/>
            <w:noWrap/>
            <w:vAlign w:val="bottom"/>
            <w:hideMark/>
          </w:tcPr>
          <w:p w14:paraId="7C225FAD" w14:textId="793346B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w:t>
            </w:r>
          </w:p>
        </w:tc>
        <w:tc>
          <w:tcPr>
            <w:tcW w:w="1080" w:type="dxa"/>
            <w:shd w:val="clear" w:color="auto" w:fill="auto"/>
            <w:noWrap/>
            <w:vAlign w:val="bottom"/>
            <w:hideMark/>
          </w:tcPr>
          <w:p w14:paraId="4DBD79A4" w14:textId="44C61C7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5E6A6CB" w14:textId="77777777" w:rsidTr="0046384D">
        <w:trPr>
          <w:trHeight w:val="300"/>
        </w:trPr>
        <w:tc>
          <w:tcPr>
            <w:tcW w:w="860" w:type="dxa"/>
            <w:shd w:val="clear" w:color="auto" w:fill="auto"/>
            <w:noWrap/>
            <w:vAlign w:val="bottom"/>
            <w:hideMark/>
          </w:tcPr>
          <w:p w14:paraId="3935F1F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318</w:t>
            </w:r>
          </w:p>
        </w:tc>
        <w:tc>
          <w:tcPr>
            <w:tcW w:w="1058" w:type="dxa"/>
            <w:shd w:val="clear" w:color="auto" w:fill="auto"/>
            <w:noWrap/>
            <w:vAlign w:val="bottom"/>
            <w:hideMark/>
          </w:tcPr>
          <w:p w14:paraId="659017D9"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3EFC37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6/30/2025</w:t>
            </w:r>
          </w:p>
        </w:tc>
        <w:tc>
          <w:tcPr>
            <w:tcW w:w="1053" w:type="dxa"/>
            <w:shd w:val="clear" w:color="auto" w:fill="auto"/>
            <w:noWrap/>
            <w:vAlign w:val="bottom"/>
            <w:hideMark/>
          </w:tcPr>
          <w:p w14:paraId="002B5C38" w14:textId="043F5F27"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62.43854</w:t>
            </w:r>
          </w:p>
        </w:tc>
        <w:tc>
          <w:tcPr>
            <w:tcW w:w="1300" w:type="dxa"/>
            <w:shd w:val="clear" w:color="auto" w:fill="auto"/>
            <w:noWrap/>
            <w:vAlign w:val="center"/>
            <w:hideMark/>
          </w:tcPr>
          <w:p w14:paraId="1A7D809A" w14:textId="33FDC3D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425</w:t>
            </w:r>
          </w:p>
        </w:tc>
        <w:tc>
          <w:tcPr>
            <w:tcW w:w="1044" w:type="dxa"/>
            <w:shd w:val="clear" w:color="auto" w:fill="auto"/>
            <w:noWrap/>
            <w:vAlign w:val="bottom"/>
            <w:hideMark/>
          </w:tcPr>
          <w:p w14:paraId="5BBB4686" w14:textId="7D277B7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188</w:t>
            </w:r>
          </w:p>
        </w:tc>
        <w:tc>
          <w:tcPr>
            <w:tcW w:w="1020" w:type="dxa"/>
            <w:shd w:val="clear" w:color="auto" w:fill="auto"/>
            <w:noWrap/>
            <w:vAlign w:val="bottom"/>
            <w:hideMark/>
          </w:tcPr>
          <w:p w14:paraId="3A8D5BD4" w14:textId="297ACC5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597</w:t>
            </w:r>
          </w:p>
        </w:tc>
        <w:tc>
          <w:tcPr>
            <w:tcW w:w="1100" w:type="dxa"/>
            <w:shd w:val="clear" w:color="auto" w:fill="auto"/>
            <w:noWrap/>
            <w:vAlign w:val="bottom"/>
            <w:hideMark/>
          </w:tcPr>
          <w:p w14:paraId="5C089534" w14:textId="146EF20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80" w:type="dxa"/>
            <w:shd w:val="clear" w:color="auto" w:fill="auto"/>
            <w:noWrap/>
            <w:vAlign w:val="bottom"/>
            <w:hideMark/>
          </w:tcPr>
          <w:p w14:paraId="5050C6C7" w14:textId="707F502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AB14AFA" w14:textId="77777777" w:rsidTr="0046384D">
        <w:trPr>
          <w:trHeight w:val="300"/>
        </w:trPr>
        <w:tc>
          <w:tcPr>
            <w:tcW w:w="860" w:type="dxa"/>
            <w:shd w:val="clear" w:color="auto" w:fill="auto"/>
            <w:noWrap/>
            <w:vAlign w:val="bottom"/>
            <w:hideMark/>
          </w:tcPr>
          <w:p w14:paraId="3C99A62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319</w:t>
            </w:r>
          </w:p>
        </w:tc>
        <w:tc>
          <w:tcPr>
            <w:tcW w:w="1058" w:type="dxa"/>
            <w:shd w:val="clear" w:color="auto" w:fill="auto"/>
            <w:noWrap/>
            <w:vAlign w:val="bottom"/>
            <w:hideMark/>
          </w:tcPr>
          <w:p w14:paraId="6D889317"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B7FC08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6/30/2025</w:t>
            </w:r>
          </w:p>
        </w:tc>
        <w:tc>
          <w:tcPr>
            <w:tcW w:w="1053" w:type="dxa"/>
            <w:shd w:val="clear" w:color="auto" w:fill="auto"/>
            <w:noWrap/>
            <w:vAlign w:val="bottom"/>
            <w:hideMark/>
          </w:tcPr>
          <w:p w14:paraId="5F09FFE4" w14:textId="422E320C"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48.50362</w:t>
            </w:r>
          </w:p>
        </w:tc>
        <w:tc>
          <w:tcPr>
            <w:tcW w:w="1300" w:type="dxa"/>
            <w:shd w:val="clear" w:color="auto" w:fill="auto"/>
            <w:noWrap/>
            <w:vAlign w:val="center"/>
            <w:hideMark/>
          </w:tcPr>
          <w:p w14:paraId="1DAAA98B" w14:textId="7BC1201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340</w:t>
            </w:r>
          </w:p>
        </w:tc>
        <w:tc>
          <w:tcPr>
            <w:tcW w:w="1044" w:type="dxa"/>
            <w:shd w:val="clear" w:color="auto" w:fill="auto"/>
            <w:noWrap/>
            <w:vAlign w:val="bottom"/>
            <w:hideMark/>
          </w:tcPr>
          <w:p w14:paraId="3736F990" w14:textId="282EE9A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163</w:t>
            </w:r>
          </w:p>
        </w:tc>
        <w:tc>
          <w:tcPr>
            <w:tcW w:w="1020" w:type="dxa"/>
            <w:shd w:val="clear" w:color="auto" w:fill="auto"/>
            <w:noWrap/>
            <w:vAlign w:val="bottom"/>
            <w:hideMark/>
          </w:tcPr>
          <w:p w14:paraId="5310C867" w14:textId="2FE823F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485</w:t>
            </w:r>
          </w:p>
        </w:tc>
        <w:tc>
          <w:tcPr>
            <w:tcW w:w="1100" w:type="dxa"/>
            <w:shd w:val="clear" w:color="auto" w:fill="auto"/>
            <w:noWrap/>
            <w:vAlign w:val="bottom"/>
            <w:hideMark/>
          </w:tcPr>
          <w:p w14:paraId="45E4EF02" w14:textId="1BCD4CC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080" w:type="dxa"/>
            <w:shd w:val="clear" w:color="auto" w:fill="auto"/>
            <w:noWrap/>
            <w:vAlign w:val="bottom"/>
            <w:hideMark/>
          </w:tcPr>
          <w:p w14:paraId="7AB20686" w14:textId="0AA6479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E9E58D2" w14:textId="77777777" w:rsidTr="0046384D">
        <w:trPr>
          <w:trHeight w:val="300"/>
        </w:trPr>
        <w:tc>
          <w:tcPr>
            <w:tcW w:w="860" w:type="dxa"/>
            <w:shd w:val="clear" w:color="auto" w:fill="auto"/>
            <w:noWrap/>
            <w:vAlign w:val="bottom"/>
            <w:hideMark/>
          </w:tcPr>
          <w:p w14:paraId="1E961BE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320</w:t>
            </w:r>
          </w:p>
        </w:tc>
        <w:tc>
          <w:tcPr>
            <w:tcW w:w="1058" w:type="dxa"/>
            <w:shd w:val="clear" w:color="auto" w:fill="auto"/>
            <w:noWrap/>
            <w:vAlign w:val="bottom"/>
            <w:hideMark/>
          </w:tcPr>
          <w:p w14:paraId="7FB8766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2A259CD"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6/30/2025</w:t>
            </w:r>
          </w:p>
        </w:tc>
        <w:tc>
          <w:tcPr>
            <w:tcW w:w="1053" w:type="dxa"/>
            <w:shd w:val="clear" w:color="auto" w:fill="auto"/>
            <w:noWrap/>
            <w:vAlign w:val="bottom"/>
            <w:hideMark/>
          </w:tcPr>
          <w:p w14:paraId="095C0357" w14:textId="43E5BEB4"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7919.64</w:t>
            </w:r>
          </w:p>
        </w:tc>
        <w:tc>
          <w:tcPr>
            <w:tcW w:w="1300" w:type="dxa"/>
            <w:shd w:val="clear" w:color="auto" w:fill="auto"/>
            <w:noWrap/>
            <w:vAlign w:val="center"/>
            <w:hideMark/>
          </w:tcPr>
          <w:p w14:paraId="29F8C95E" w14:textId="0E87D52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44" w:type="dxa"/>
            <w:shd w:val="clear" w:color="auto" w:fill="auto"/>
            <w:noWrap/>
            <w:vAlign w:val="bottom"/>
            <w:hideMark/>
          </w:tcPr>
          <w:p w14:paraId="4851EDCB" w14:textId="2B8DCDA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20" w:type="dxa"/>
            <w:shd w:val="clear" w:color="auto" w:fill="auto"/>
            <w:noWrap/>
            <w:vAlign w:val="bottom"/>
            <w:hideMark/>
          </w:tcPr>
          <w:p w14:paraId="0A1C6C00" w14:textId="7828DF4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100" w:type="dxa"/>
            <w:shd w:val="clear" w:color="auto" w:fill="auto"/>
            <w:noWrap/>
            <w:vAlign w:val="bottom"/>
            <w:hideMark/>
          </w:tcPr>
          <w:p w14:paraId="7F67FB03" w14:textId="57C9F80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53159913" w14:textId="74CBABC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599CF8F" w14:textId="77777777" w:rsidTr="0046384D">
        <w:trPr>
          <w:trHeight w:val="300"/>
        </w:trPr>
        <w:tc>
          <w:tcPr>
            <w:tcW w:w="860" w:type="dxa"/>
            <w:shd w:val="clear" w:color="auto" w:fill="auto"/>
            <w:noWrap/>
            <w:vAlign w:val="bottom"/>
            <w:hideMark/>
          </w:tcPr>
          <w:p w14:paraId="1BC2783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321</w:t>
            </w:r>
          </w:p>
        </w:tc>
        <w:tc>
          <w:tcPr>
            <w:tcW w:w="1058" w:type="dxa"/>
            <w:shd w:val="clear" w:color="auto" w:fill="auto"/>
            <w:noWrap/>
            <w:vAlign w:val="bottom"/>
            <w:hideMark/>
          </w:tcPr>
          <w:p w14:paraId="0E8A7647"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0E8404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6/26/2025</w:t>
            </w:r>
          </w:p>
        </w:tc>
        <w:tc>
          <w:tcPr>
            <w:tcW w:w="1053" w:type="dxa"/>
            <w:shd w:val="clear" w:color="auto" w:fill="auto"/>
            <w:noWrap/>
            <w:vAlign w:val="bottom"/>
            <w:hideMark/>
          </w:tcPr>
          <w:p w14:paraId="18F6F6BB" w14:textId="4FF596B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108.8412</w:t>
            </w:r>
          </w:p>
        </w:tc>
        <w:tc>
          <w:tcPr>
            <w:tcW w:w="1300" w:type="dxa"/>
            <w:shd w:val="clear" w:color="auto" w:fill="auto"/>
            <w:noWrap/>
            <w:vAlign w:val="center"/>
            <w:hideMark/>
          </w:tcPr>
          <w:p w14:paraId="55641F0D" w14:textId="7A946B9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112</w:t>
            </w:r>
          </w:p>
        </w:tc>
        <w:tc>
          <w:tcPr>
            <w:tcW w:w="1044" w:type="dxa"/>
            <w:shd w:val="clear" w:color="auto" w:fill="auto"/>
            <w:noWrap/>
            <w:vAlign w:val="bottom"/>
            <w:hideMark/>
          </w:tcPr>
          <w:p w14:paraId="7D081B9F" w14:textId="3CD69BC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48</w:t>
            </w:r>
          </w:p>
        </w:tc>
        <w:tc>
          <w:tcPr>
            <w:tcW w:w="1020" w:type="dxa"/>
            <w:shd w:val="clear" w:color="auto" w:fill="auto"/>
            <w:noWrap/>
            <w:vAlign w:val="bottom"/>
            <w:hideMark/>
          </w:tcPr>
          <w:p w14:paraId="3B18A42A" w14:textId="5024F69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148</w:t>
            </w:r>
          </w:p>
        </w:tc>
        <w:tc>
          <w:tcPr>
            <w:tcW w:w="1100" w:type="dxa"/>
            <w:shd w:val="clear" w:color="auto" w:fill="auto"/>
            <w:noWrap/>
            <w:vAlign w:val="bottom"/>
            <w:hideMark/>
          </w:tcPr>
          <w:p w14:paraId="3B5EAD69" w14:textId="6F5BE57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12</w:t>
            </w:r>
          </w:p>
        </w:tc>
        <w:tc>
          <w:tcPr>
            <w:tcW w:w="1080" w:type="dxa"/>
            <w:shd w:val="clear" w:color="auto" w:fill="auto"/>
            <w:noWrap/>
            <w:vAlign w:val="bottom"/>
            <w:hideMark/>
          </w:tcPr>
          <w:p w14:paraId="3A2F59EE" w14:textId="5897B6C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30C9286" w14:textId="77777777" w:rsidTr="0046384D">
        <w:trPr>
          <w:trHeight w:val="300"/>
        </w:trPr>
        <w:tc>
          <w:tcPr>
            <w:tcW w:w="860" w:type="dxa"/>
            <w:shd w:val="clear" w:color="auto" w:fill="auto"/>
            <w:noWrap/>
            <w:vAlign w:val="bottom"/>
            <w:hideMark/>
          </w:tcPr>
          <w:p w14:paraId="38BC817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322</w:t>
            </w:r>
          </w:p>
        </w:tc>
        <w:tc>
          <w:tcPr>
            <w:tcW w:w="1058" w:type="dxa"/>
            <w:shd w:val="clear" w:color="auto" w:fill="auto"/>
            <w:noWrap/>
            <w:vAlign w:val="bottom"/>
            <w:hideMark/>
          </w:tcPr>
          <w:p w14:paraId="32BF3D8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DA8E7B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6/26/2025</w:t>
            </w:r>
          </w:p>
        </w:tc>
        <w:tc>
          <w:tcPr>
            <w:tcW w:w="1053" w:type="dxa"/>
            <w:shd w:val="clear" w:color="auto" w:fill="auto"/>
            <w:noWrap/>
            <w:vAlign w:val="bottom"/>
            <w:hideMark/>
          </w:tcPr>
          <w:p w14:paraId="03CF5398" w14:textId="1620CC26"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1807.725</w:t>
            </w:r>
          </w:p>
        </w:tc>
        <w:tc>
          <w:tcPr>
            <w:tcW w:w="1300" w:type="dxa"/>
            <w:shd w:val="clear" w:color="auto" w:fill="auto"/>
            <w:noWrap/>
            <w:vAlign w:val="center"/>
            <w:hideMark/>
          </w:tcPr>
          <w:p w14:paraId="43C6B387" w14:textId="76FDCED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110</w:t>
            </w:r>
          </w:p>
        </w:tc>
        <w:tc>
          <w:tcPr>
            <w:tcW w:w="1044" w:type="dxa"/>
            <w:shd w:val="clear" w:color="auto" w:fill="auto"/>
            <w:noWrap/>
            <w:vAlign w:val="bottom"/>
            <w:hideMark/>
          </w:tcPr>
          <w:p w14:paraId="38E21C8F" w14:textId="57D038B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45</w:t>
            </w:r>
          </w:p>
        </w:tc>
        <w:tc>
          <w:tcPr>
            <w:tcW w:w="1020" w:type="dxa"/>
            <w:shd w:val="clear" w:color="auto" w:fill="auto"/>
            <w:noWrap/>
            <w:vAlign w:val="bottom"/>
            <w:hideMark/>
          </w:tcPr>
          <w:p w14:paraId="556E5D9C" w14:textId="4D2221C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131</w:t>
            </w:r>
          </w:p>
        </w:tc>
        <w:tc>
          <w:tcPr>
            <w:tcW w:w="1100" w:type="dxa"/>
            <w:shd w:val="clear" w:color="auto" w:fill="auto"/>
            <w:noWrap/>
            <w:vAlign w:val="bottom"/>
            <w:hideMark/>
          </w:tcPr>
          <w:p w14:paraId="060A0457" w14:textId="3A1F1D7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w:t>
            </w:r>
          </w:p>
        </w:tc>
        <w:tc>
          <w:tcPr>
            <w:tcW w:w="1080" w:type="dxa"/>
            <w:shd w:val="clear" w:color="auto" w:fill="auto"/>
            <w:noWrap/>
            <w:vAlign w:val="bottom"/>
            <w:hideMark/>
          </w:tcPr>
          <w:p w14:paraId="495528D7" w14:textId="50622B4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5E31355" w14:textId="77777777" w:rsidTr="0046384D">
        <w:trPr>
          <w:trHeight w:val="300"/>
        </w:trPr>
        <w:tc>
          <w:tcPr>
            <w:tcW w:w="860" w:type="dxa"/>
            <w:shd w:val="clear" w:color="auto" w:fill="auto"/>
            <w:noWrap/>
            <w:vAlign w:val="bottom"/>
            <w:hideMark/>
          </w:tcPr>
          <w:p w14:paraId="745E176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323</w:t>
            </w:r>
          </w:p>
        </w:tc>
        <w:tc>
          <w:tcPr>
            <w:tcW w:w="1058" w:type="dxa"/>
            <w:shd w:val="clear" w:color="auto" w:fill="auto"/>
            <w:noWrap/>
            <w:vAlign w:val="bottom"/>
            <w:hideMark/>
          </w:tcPr>
          <w:p w14:paraId="58B422B4"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11A4496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6/26/2025</w:t>
            </w:r>
          </w:p>
        </w:tc>
        <w:tc>
          <w:tcPr>
            <w:tcW w:w="1053" w:type="dxa"/>
            <w:shd w:val="clear" w:color="auto" w:fill="auto"/>
            <w:noWrap/>
            <w:vAlign w:val="bottom"/>
            <w:hideMark/>
          </w:tcPr>
          <w:p w14:paraId="66A0D17A" w14:textId="3240F956"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2149.932</w:t>
            </w:r>
          </w:p>
        </w:tc>
        <w:tc>
          <w:tcPr>
            <w:tcW w:w="1300" w:type="dxa"/>
            <w:shd w:val="clear" w:color="auto" w:fill="auto"/>
            <w:noWrap/>
            <w:vAlign w:val="center"/>
            <w:hideMark/>
          </w:tcPr>
          <w:p w14:paraId="42912616" w14:textId="79A09DA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w:t>
            </w:r>
          </w:p>
        </w:tc>
        <w:tc>
          <w:tcPr>
            <w:tcW w:w="1044" w:type="dxa"/>
            <w:shd w:val="clear" w:color="auto" w:fill="auto"/>
            <w:noWrap/>
            <w:vAlign w:val="bottom"/>
            <w:hideMark/>
          </w:tcPr>
          <w:p w14:paraId="556F01FE" w14:textId="75486F4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20" w:type="dxa"/>
            <w:shd w:val="clear" w:color="auto" w:fill="auto"/>
            <w:noWrap/>
            <w:vAlign w:val="bottom"/>
            <w:hideMark/>
          </w:tcPr>
          <w:p w14:paraId="1EAC4B9C" w14:textId="73CB2D0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w:t>
            </w:r>
          </w:p>
        </w:tc>
        <w:tc>
          <w:tcPr>
            <w:tcW w:w="1100" w:type="dxa"/>
            <w:shd w:val="clear" w:color="auto" w:fill="auto"/>
            <w:noWrap/>
            <w:vAlign w:val="bottom"/>
            <w:hideMark/>
          </w:tcPr>
          <w:p w14:paraId="52DD6D72" w14:textId="7F83C7E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13BC9D16" w14:textId="600B5F2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0635D61B" w14:textId="77777777" w:rsidTr="0046384D">
        <w:trPr>
          <w:trHeight w:val="300"/>
        </w:trPr>
        <w:tc>
          <w:tcPr>
            <w:tcW w:w="860" w:type="dxa"/>
            <w:shd w:val="clear" w:color="auto" w:fill="auto"/>
            <w:noWrap/>
            <w:vAlign w:val="bottom"/>
            <w:hideMark/>
          </w:tcPr>
          <w:p w14:paraId="3369828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324</w:t>
            </w:r>
          </w:p>
        </w:tc>
        <w:tc>
          <w:tcPr>
            <w:tcW w:w="1058" w:type="dxa"/>
            <w:shd w:val="clear" w:color="auto" w:fill="auto"/>
            <w:noWrap/>
            <w:vAlign w:val="bottom"/>
            <w:hideMark/>
          </w:tcPr>
          <w:p w14:paraId="71C0C53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B5B935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6/26/2025</w:t>
            </w:r>
          </w:p>
        </w:tc>
        <w:tc>
          <w:tcPr>
            <w:tcW w:w="1053" w:type="dxa"/>
            <w:shd w:val="clear" w:color="auto" w:fill="auto"/>
            <w:noWrap/>
            <w:vAlign w:val="bottom"/>
            <w:hideMark/>
          </w:tcPr>
          <w:p w14:paraId="53307D3F" w14:textId="767FA52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7903.234</w:t>
            </w:r>
          </w:p>
        </w:tc>
        <w:tc>
          <w:tcPr>
            <w:tcW w:w="1300" w:type="dxa"/>
            <w:shd w:val="clear" w:color="auto" w:fill="auto"/>
            <w:noWrap/>
            <w:vAlign w:val="center"/>
            <w:hideMark/>
          </w:tcPr>
          <w:p w14:paraId="0641B168" w14:textId="3206F8B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c>
          <w:tcPr>
            <w:tcW w:w="1044" w:type="dxa"/>
            <w:shd w:val="clear" w:color="auto" w:fill="auto"/>
            <w:noWrap/>
            <w:vAlign w:val="bottom"/>
            <w:hideMark/>
          </w:tcPr>
          <w:p w14:paraId="213F9C41" w14:textId="4E8B430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20" w:type="dxa"/>
            <w:shd w:val="clear" w:color="auto" w:fill="auto"/>
            <w:noWrap/>
            <w:vAlign w:val="bottom"/>
            <w:hideMark/>
          </w:tcPr>
          <w:p w14:paraId="205A294E" w14:textId="6F83AD3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100" w:type="dxa"/>
            <w:shd w:val="clear" w:color="auto" w:fill="auto"/>
            <w:noWrap/>
            <w:vAlign w:val="bottom"/>
            <w:hideMark/>
          </w:tcPr>
          <w:p w14:paraId="3DEF57F3" w14:textId="60D0536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220DCB1D" w14:textId="5E79D14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5296A930" w14:textId="77777777" w:rsidTr="0046384D">
        <w:trPr>
          <w:trHeight w:val="300"/>
        </w:trPr>
        <w:tc>
          <w:tcPr>
            <w:tcW w:w="860" w:type="dxa"/>
            <w:shd w:val="clear" w:color="auto" w:fill="auto"/>
            <w:noWrap/>
            <w:vAlign w:val="bottom"/>
            <w:hideMark/>
          </w:tcPr>
          <w:p w14:paraId="5A63709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325</w:t>
            </w:r>
          </w:p>
        </w:tc>
        <w:tc>
          <w:tcPr>
            <w:tcW w:w="1058" w:type="dxa"/>
            <w:shd w:val="clear" w:color="auto" w:fill="auto"/>
            <w:noWrap/>
            <w:vAlign w:val="bottom"/>
            <w:hideMark/>
          </w:tcPr>
          <w:p w14:paraId="33E4610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B6BE8A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6/26/2025</w:t>
            </w:r>
          </w:p>
        </w:tc>
        <w:tc>
          <w:tcPr>
            <w:tcW w:w="1053" w:type="dxa"/>
            <w:shd w:val="clear" w:color="auto" w:fill="auto"/>
            <w:noWrap/>
            <w:vAlign w:val="bottom"/>
            <w:hideMark/>
          </w:tcPr>
          <w:p w14:paraId="55C9C3C2" w14:textId="2271B646"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114.0486</w:t>
            </w:r>
          </w:p>
        </w:tc>
        <w:tc>
          <w:tcPr>
            <w:tcW w:w="1300" w:type="dxa"/>
            <w:shd w:val="clear" w:color="auto" w:fill="auto"/>
            <w:noWrap/>
            <w:vAlign w:val="center"/>
            <w:hideMark/>
          </w:tcPr>
          <w:p w14:paraId="3867C8F0" w14:textId="2E4D8CD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96</w:t>
            </w:r>
          </w:p>
        </w:tc>
        <w:tc>
          <w:tcPr>
            <w:tcW w:w="1044" w:type="dxa"/>
            <w:shd w:val="clear" w:color="auto" w:fill="auto"/>
            <w:noWrap/>
            <w:vAlign w:val="bottom"/>
            <w:hideMark/>
          </w:tcPr>
          <w:p w14:paraId="00946267" w14:textId="3C88953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36</w:t>
            </w:r>
          </w:p>
        </w:tc>
        <w:tc>
          <w:tcPr>
            <w:tcW w:w="1020" w:type="dxa"/>
            <w:shd w:val="clear" w:color="auto" w:fill="auto"/>
            <w:noWrap/>
            <w:vAlign w:val="bottom"/>
            <w:hideMark/>
          </w:tcPr>
          <w:p w14:paraId="578FBA45" w14:textId="3DA018D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116</w:t>
            </w:r>
          </w:p>
        </w:tc>
        <w:tc>
          <w:tcPr>
            <w:tcW w:w="1100" w:type="dxa"/>
            <w:shd w:val="clear" w:color="auto" w:fill="auto"/>
            <w:noWrap/>
            <w:vAlign w:val="bottom"/>
            <w:hideMark/>
          </w:tcPr>
          <w:p w14:paraId="3FE9D364" w14:textId="7BF5D01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80" w:type="dxa"/>
            <w:shd w:val="clear" w:color="auto" w:fill="auto"/>
            <w:noWrap/>
            <w:vAlign w:val="bottom"/>
            <w:hideMark/>
          </w:tcPr>
          <w:p w14:paraId="085F7EF8" w14:textId="79DE4B1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26B0B2E" w14:textId="77777777" w:rsidTr="0046384D">
        <w:trPr>
          <w:trHeight w:val="300"/>
        </w:trPr>
        <w:tc>
          <w:tcPr>
            <w:tcW w:w="860" w:type="dxa"/>
            <w:shd w:val="clear" w:color="auto" w:fill="auto"/>
            <w:noWrap/>
            <w:vAlign w:val="bottom"/>
            <w:hideMark/>
          </w:tcPr>
          <w:p w14:paraId="78E5800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326</w:t>
            </w:r>
          </w:p>
        </w:tc>
        <w:tc>
          <w:tcPr>
            <w:tcW w:w="1058" w:type="dxa"/>
            <w:shd w:val="clear" w:color="auto" w:fill="auto"/>
            <w:noWrap/>
            <w:vAlign w:val="bottom"/>
            <w:hideMark/>
          </w:tcPr>
          <w:p w14:paraId="176CCA4F"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399FCA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6/25/2025</w:t>
            </w:r>
          </w:p>
        </w:tc>
        <w:tc>
          <w:tcPr>
            <w:tcW w:w="1053" w:type="dxa"/>
            <w:shd w:val="clear" w:color="auto" w:fill="auto"/>
            <w:noWrap/>
            <w:vAlign w:val="bottom"/>
            <w:hideMark/>
          </w:tcPr>
          <w:p w14:paraId="057EAF92" w14:textId="050E84E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1590.622</w:t>
            </w:r>
          </w:p>
        </w:tc>
        <w:tc>
          <w:tcPr>
            <w:tcW w:w="1300" w:type="dxa"/>
            <w:shd w:val="clear" w:color="auto" w:fill="auto"/>
            <w:noWrap/>
            <w:vAlign w:val="center"/>
            <w:hideMark/>
          </w:tcPr>
          <w:p w14:paraId="68223526" w14:textId="39D3939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233</w:t>
            </w:r>
          </w:p>
        </w:tc>
        <w:tc>
          <w:tcPr>
            <w:tcW w:w="1044" w:type="dxa"/>
            <w:shd w:val="clear" w:color="auto" w:fill="auto"/>
            <w:noWrap/>
            <w:vAlign w:val="bottom"/>
            <w:hideMark/>
          </w:tcPr>
          <w:p w14:paraId="035DED17" w14:textId="24DA931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65</w:t>
            </w:r>
          </w:p>
        </w:tc>
        <w:tc>
          <w:tcPr>
            <w:tcW w:w="1020" w:type="dxa"/>
            <w:shd w:val="clear" w:color="auto" w:fill="auto"/>
            <w:noWrap/>
            <w:vAlign w:val="bottom"/>
            <w:hideMark/>
          </w:tcPr>
          <w:p w14:paraId="455D4F9D" w14:textId="5771EB1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270</w:t>
            </w:r>
          </w:p>
        </w:tc>
        <w:tc>
          <w:tcPr>
            <w:tcW w:w="1100" w:type="dxa"/>
            <w:shd w:val="clear" w:color="auto" w:fill="auto"/>
            <w:noWrap/>
            <w:vAlign w:val="bottom"/>
            <w:hideMark/>
          </w:tcPr>
          <w:p w14:paraId="27C42615" w14:textId="51F62DE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w:t>
            </w:r>
          </w:p>
        </w:tc>
        <w:tc>
          <w:tcPr>
            <w:tcW w:w="1080" w:type="dxa"/>
            <w:shd w:val="clear" w:color="auto" w:fill="auto"/>
            <w:noWrap/>
            <w:vAlign w:val="bottom"/>
            <w:hideMark/>
          </w:tcPr>
          <w:p w14:paraId="2AF5CA9F" w14:textId="2ED1AAF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AF65BB6" w14:textId="77777777" w:rsidTr="0046384D">
        <w:trPr>
          <w:trHeight w:val="300"/>
        </w:trPr>
        <w:tc>
          <w:tcPr>
            <w:tcW w:w="860" w:type="dxa"/>
            <w:shd w:val="clear" w:color="auto" w:fill="auto"/>
            <w:noWrap/>
            <w:vAlign w:val="bottom"/>
            <w:hideMark/>
          </w:tcPr>
          <w:p w14:paraId="4F98C03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327</w:t>
            </w:r>
          </w:p>
        </w:tc>
        <w:tc>
          <w:tcPr>
            <w:tcW w:w="1058" w:type="dxa"/>
            <w:shd w:val="clear" w:color="auto" w:fill="auto"/>
            <w:noWrap/>
            <w:vAlign w:val="bottom"/>
            <w:hideMark/>
          </w:tcPr>
          <w:p w14:paraId="3214173D"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7CC5DA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6/25/2025</w:t>
            </w:r>
          </w:p>
        </w:tc>
        <w:tc>
          <w:tcPr>
            <w:tcW w:w="1053" w:type="dxa"/>
            <w:shd w:val="clear" w:color="auto" w:fill="auto"/>
            <w:noWrap/>
            <w:vAlign w:val="bottom"/>
            <w:hideMark/>
          </w:tcPr>
          <w:p w14:paraId="06315EA8" w14:textId="6046C92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3203.204</w:t>
            </w:r>
          </w:p>
        </w:tc>
        <w:tc>
          <w:tcPr>
            <w:tcW w:w="1300" w:type="dxa"/>
            <w:shd w:val="clear" w:color="auto" w:fill="auto"/>
            <w:noWrap/>
            <w:vAlign w:val="center"/>
            <w:hideMark/>
          </w:tcPr>
          <w:p w14:paraId="2F091319" w14:textId="0FF080A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19</w:t>
            </w:r>
          </w:p>
        </w:tc>
        <w:tc>
          <w:tcPr>
            <w:tcW w:w="1044" w:type="dxa"/>
            <w:shd w:val="clear" w:color="auto" w:fill="auto"/>
            <w:noWrap/>
            <w:vAlign w:val="bottom"/>
            <w:hideMark/>
          </w:tcPr>
          <w:p w14:paraId="0A2E652D" w14:textId="536A49B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20" w:type="dxa"/>
            <w:shd w:val="clear" w:color="auto" w:fill="auto"/>
            <w:noWrap/>
            <w:vAlign w:val="bottom"/>
            <w:hideMark/>
          </w:tcPr>
          <w:p w14:paraId="30EC2094" w14:textId="010123A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100" w:type="dxa"/>
            <w:shd w:val="clear" w:color="auto" w:fill="auto"/>
            <w:noWrap/>
            <w:vAlign w:val="bottom"/>
            <w:hideMark/>
          </w:tcPr>
          <w:p w14:paraId="6DAA8E34" w14:textId="75852FD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c>
          <w:tcPr>
            <w:tcW w:w="1080" w:type="dxa"/>
            <w:shd w:val="clear" w:color="auto" w:fill="auto"/>
            <w:noWrap/>
            <w:vAlign w:val="bottom"/>
            <w:hideMark/>
          </w:tcPr>
          <w:p w14:paraId="431E42D2" w14:textId="38110B0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AF5F43E" w14:textId="77777777" w:rsidTr="0046384D">
        <w:trPr>
          <w:trHeight w:val="300"/>
        </w:trPr>
        <w:tc>
          <w:tcPr>
            <w:tcW w:w="860" w:type="dxa"/>
            <w:shd w:val="clear" w:color="auto" w:fill="auto"/>
            <w:noWrap/>
            <w:vAlign w:val="bottom"/>
            <w:hideMark/>
          </w:tcPr>
          <w:p w14:paraId="582944C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328</w:t>
            </w:r>
          </w:p>
        </w:tc>
        <w:tc>
          <w:tcPr>
            <w:tcW w:w="1058" w:type="dxa"/>
            <w:shd w:val="clear" w:color="auto" w:fill="auto"/>
            <w:noWrap/>
            <w:vAlign w:val="bottom"/>
            <w:hideMark/>
          </w:tcPr>
          <w:p w14:paraId="423FB93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1B06A2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6/25/2025</w:t>
            </w:r>
          </w:p>
        </w:tc>
        <w:tc>
          <w:tcPr>
            <w:tcW w:w="1053" w:type="dxa"/>
            <w:shd w:val="clear" w:color="auto" w:fill="auto"/>
            <w:noWrap/>
            <w:vAlign w:val="bottom"/>
            <w:hideMark/>
          </w:tcPr>
          <w:p w14:paraId="07E58D2D" w14:textId="68806A3F"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46.75492</w:t>
            </w:r>
          </w:p>
        </w:tc>
        <w:tc>
          <w:tcPr>
            <w:tcW w:w="1300" w:type="dxa"/>
            <w:shd w:val="clear" w:color="auto" w:fill="auto"/>
            <w:noWrap/>
            <w:vAlign w:val="center"/>
            <w:hideMark/>
          </w:tcPr>
          <w:p w14:paraId="0C65A881" w14:textId="32E5721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214</w:t>
            </w:r>
          </w:p>
        </w:tc>
        <w:tc>
          <w:tcPr>
            <w:tcW w:w="1044" w:type="dxa"/>
            <w:shd w:val="clear" w:color="auto" w:fill="auto"/>
            <w:noWrap/>
            <w:vAlign w:val="bottom"/>
            <w:hideMark/>
          </w:tcPr>
          <w:p w14:paraId="32FE1656" w14:textId="6311CED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88</w:t>
            </w:r>
          </w:p>
        </w:tc>
        <w:tc>
          <w:tcPr>
            <w:tcW w:w="1020" w:type="dxa"/>
            <w:shd w:val="clear" w:color="auto" w:fill="auto"/>
            <w:noWrap/>
            <w:vAlign w:val="bottom"/>
            <w:hideMark/>
          </w:tcPr>
          <w:p w14:paraId="58ABA0EE" w14:textId="537620E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274</w:t>
            </w:r>
          </w:p>
        </w:tc>
        <w:tc>
          <w:tcPr>
            <w:tcW w:w="1100" w:type="dxa"/>
            <w:shd w:val="clear" w:color="auto" w:fill="auto"/>
            <w:noWrap/>
            <w:vAlign w:val="bottom"/>
            <w:hideMark/>
          </w:tcPr>
          <w:p w14:paraId="4B49B36F" w14:textId="0A8CA96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26</w:t>
            </w:r>
          </w:p>
        </w:tc>
        <w:tc>
          <w:tcPr>
            <w:tcW w:w="1080" w:type="dxa"/>
            <w:shd w:val="clear" w:color="auto" w:fill="auto"/>
            <w:noWrap/>
            <w:vAlign w:val="bottom"/>
            <w:hideMark/>
          </w:tcPr>
          <w:p w14:paraId="65759585" w14:textId="3575CED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r>
      <w:tr w:rsidR="00DB66FA" w:rsidRPr="00AC3273" w14:paraId="6C6EF7F6" w14:textId="77777777" w:rsidTr="0046384D">
        <w:trPr>
          <w:trHeight w:val="300"/>
        </w:trPr>
        <w:tc>
          <w:tcPr>
            <w:tcW w:w="860" w:type="dxa"/>
            <w:shd w:val="clear" w:color="auto" w:fill="auto"/>
            <w:noWrap/>
            <w:vAlign w:val="bottom"/>
            <w:hideMark/>
          </w:tcPr>
          <w:p w14:paraId="78A7E20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329</w:t>
            </w:r>
          </w:p>
        </w:tc>
        <w:tc>
          <w:tcPr>
            <w:tcW w:w="1058" w:type="dxa"/>
            <w:shd w:val="clear" w:color="auto" w:fill="auto"/>
            <w:noWrap/>
            <w:vAlign w:val="bottom"/>
            <w:hideMark/>
          </w:tcPr>
          <w:p w14:paraId="5B985D3F"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F3E273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6/25/2025</w:t>
            </w:r>
          </w:p>
        </w:tc>
        <w:tc>
          <w:tcPr>
            <w:tcW w:w="1053" w:type="dxa"/>
            <w:shd w:val="clear" w:color="auto" w:fill="auto"/>
            <w:noWrap/>
            <w:vAlign w:val="bottom"/>
            <w:hideMark/>
          </w:tcPr>
          <w:p w14:paraId="0E72F69F" w14:textId="237EBD5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124.6888</w:t>
            </w:r>
          </w:p>
        </w:tc>
        <w:tc>
          <w:tcPr>
            <w:tcW w:w="1300" w:type="dxa"/>
            <w:shd w:val="clear" w:color="auto" w:fill="auto"/>
            <w:noWrap/>
            <w:vAlign w:val="center"/>
            <w:hideMark/>
          </w:tcPr>
          <w:p w14:paraId="6B6BE7A2" w14:textId="52E055A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181</w:t>
            </w:r>
          </w:p>
        </w:tc>
        <w:tc>
          <w:tcPr>
            <w:tcW w:w="1044" w:type="dxa"/>
            <w:shd w:val="clear" w:color="auto" w:fill="auto"/>
            <w:noWrap/>
            <w:vAlign w:val="bottom"/>
            <w:hideMark/>
          </w:tcPr>
          <w:p w14:paraId="25A222B2" w14:textId="26283E1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85</w:t>
            </w:r>
          </w:p>
        </w:tc>
        <w:tc>
          <w:tcPr>
            <w:tcW w:w="1020" w:type="dxa"/>
            <w:shd w:val="clear" w:color="auto" w:fill="auto"/>
            <w:noWrap/>
            <w:vAlign w:val="bottom"/>
            <w:hideMark/>
          </w:tcPr>
          <w:p w14:paraId="5819CF6B" w14:textId="602FA1C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243</w:t>
            </w:r>
          </w:p>
        </w:tc>
        <w:tc>
          <w:tcPr>
            <w:tcW w:w="1100" w:type="dxa"/>
            <w:shd w:val="clear" w:color="auto" w:fill="auto"/>
            <w:noWrap/>
            <w:vAlign w:val="bottom"/>
            <w:hideMark/>
          </w:tcPr>
          <w:p w14:paraId="71372405" w14:textId="154CEBE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w:t>
            </w:r>
          </w:p>
        </w:tc>
        <w:tc>
          <w:tcPr>
            <w:tcW w:w="1080" w:type="dxa"/>
            <w:shd w:val="clear" w:color="auto" w:fill="auto"/>
            <w:noWrap/>
            <w:vAlign w:val="bottom"/>
            <w:hideMark/>
          </w:tcPr>
          <w:p w14:paraId="6B6DC016" w14:textId="3D23A7A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r>
      <w:tr w:rsidR="00DB66FA" w:rsidRPr="00AC3273" w14:paraId="699340F5" w14:textId="77777777" w:rsidTr="0046384D">
        <w:trPr>
          <w:trHeight w:val="300"/>
        </w:trPr>
        <w:tc>
          <w:tcPr>
            <w:tcW w:w="860" w:type="dxa"/>
            <w:shd w:val="clear" w:color="auto" w:fill="auto"/>
            <w:noWrap/>
            <w:vAlign w:val="bottom"/>
            <w:hideMark/>
          </w:tcPr>
          <w:p w14:paraId="782B8ED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330</w:t>
            </w:r>
          </w:p>
        </w:tc>
        <w:tc>
          <w:tcPr>
            <w:tcW w:w="1058" w:type="dxa"/>
            <w:shd w:val="clear" w:color="auto" w:fill="auto"/>
            <w:noWrap/>
            <w:vAlign w:val="bottom"/>
            <w:hideMark/>
          </w:tcPr>
          <w:p w14:paraId="3A133B99"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EE23BA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6/25/2025</w:t>
            </w:r>
          </w:p>
        </w:tc>
        <w:tc>
          <w:tcPr>
            <w:tcW w:w="1053" w:type="dxa"/>
            <w:shd w:val="clear" w:color="auto" w:fill="auto"/>
            <w:noWrap/>
            <w:vAlign w:val="bottom"/>
            <w:hideMark/>
          </w:tcPr>
          <w:p w14:paraId="1817D5DB" w14:textId="29095AA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103.2311</w:t>
            </w:r>
          </w:p>
        </w:tc>
        <w:tc>
          <w:tcPr>
            <w:tcW w:w="1300" w:type="dxa"/>
            <w:shd w:val="clear" w:color="auto" w:fill="auto"/>
            <w:noWrap/>
            <w:vAlign w:val="center"/>
            <w:hideMark/>
          </w:tcPr>
          <w:p w14:paraId="6573F804" w14:textId="63640C6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220</w:t>
            </w:r>
          </w:p>
        </w:tc>
        <w:tc>
          <w:tcPr>
            <w:tcW w:w="1044" w:type="dxa"/>
            <w:shd w:val="clear" w:color="auto" w:fill="auto"/>
            <w:noWrap/>
            <w:vAlign w:val="bottom"/>
            <w:hideMark/>
          </w:tcPr>
          <w:p w14:paraId="2CFE99E8" w14:textId="08031CF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94</w:t>
            </w:r>
          </w:p>
        </w:tc>
        <w:tc>
          <w:tcPr>
            <w:tcW w:w="1020" w:type="dxa"/>
            <w:shd w:val="clear" w:color="auto" w:fill="auto"/>
            <w:noWrap/>
            <w:vAlign w:val="bottom"/>
            <w:hideMark/>
          </w:tcPr>
          <w:p w14:paraId="3E6314B3" w14:textId="2DC8997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299</w:t>
            </w:r>
          </w:p>
        </w:tc>
        <w:tc>
          <w:tcPr>
            <w:tcW w:w="1100" w:type="dxa"/>
            <w:shd w:val="clear" w:color="auto" w:fill="auto"/>
            <w:noWrap/>
            <w:vAlign w:val="bottom"/>
            <w:hideMark/>
          </w:tcPr>
          <w:p w14:paraId="7A1DF270" w14:textId="3770238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w:t>
            </w:r>
          </w:p>
        </w:tc>
        <w:tc>
          <w:tcPr>
            <w:tcW w:w="1080" w:type="dxa"/>
            <w:shd w:val="clear" w:color="auto" w:fill="auto"/>
            <w:noWrap/>
            <w:vAlign w:val="bottom"/>
            <w:hideMark/>
          </w:tcPr>
          <w:p w14:paraId="69EAA39A" w14:textId="4068C06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r>
      <w:tr w:rsidR="00DB66FA" w:rsidRPr="00AC3273" w14:paraId="3811297F" w14:textId="77777777" w:rsidTr="0046384D">
        <w:trPr>
          <w:trHeight w:val="300"/>
        </w:trPr>
        <w:tc>
          <w:tcPr>
            <w:tcW w:w="860" w:type="dxa"/>
            <w:shd w:val="clear" w:color="auto" w:fill="auto"/>
            <w:noWrap/>
            <w:vAlign w:val="bottom"/>
            <w:hideMark/>
          </w:tcPr>
          <w:p w14:paraId="512FD41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331</w:t>
            </w:r>
          </w:p>
        </w:tc>
        <w:tc>
          <w:tcPr>
            <w:tcW w:w="1058" w:type="dxa"/>
            <w:shd w:val="clear" w:color="auto" w:fill="auto"/>
            <w:noWrap/>
            <w:vAlign w:val="bottom"/>
            <w:hideMark/>
          </w:tcPr>
          <w:p w14:paraId="32E75A9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08AC7C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171E888A" w14:textId="436202B3"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11139.2</w:t>
            </w:r>
          </w:p>
        </w:tc>
        <w:tc>
          <w:tcPr>
            <w:tcW w:w="1300" w:type="dxa"/>
            <w:shd w:val="clear" w:color="auto" w:fill="auto"/>
            <w:noWrap/>
            <w:vAlign w:val="center"/>
            <w:hideMark/>
          </w:tcPr>
          <w:p w14:paraId="0968E3FD" w14:textId="1D87649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w:t>
            </w:r>
          </w:p>
        </w:tc>
        <w:tc>
          <w:tcPr>
            <w:tcW w:w="1044" w:type="dxa"/>
            <w:shd w:val="clear" w:color="auto" w:fill="auto"/>
            <w:noWrap/>
            <w:vAlign w:val="bottom"/>
            <w:hideMark/>
          </w:tcPr>
          <w:p w14:paraId="17FF09D3" w14:textId="6B340D8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20" w:type="dxa"/>
            <w:shd w:val="clear" w:color="auto" w:fill="auto"/>
            <w:noWrap/>
            <w:vAlign w:val="bottom"/>
            <w:hideMark/>
          </w:tcPr>
          <w:p w14:paraId="2E289DDF" w14:textId="3059728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100" w:type="dxa"/>
            <w:shd w:val="clear" w:color="auto" w:fill="auto"/>
            <w:noWrap/>
            <w:vAlign w:val="bottom"/>
            <w:hideMark/>
          </w:tcPr>
          <w:p w14:paraId="673D5305" w14:textId="729CD01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36A6CCF2" w14:textId="2BFD034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7AF5BB1" w14:textId="77777777" w:rsidTr="0046384D">
        <w:trPr>
          <w:trHeight w:val="300"/>
        </w:trPr>
        <w:tc>
          <w:tcPr>
            <w:tcW w:w="860" w:type="dxa"/>
            <w:shd w:val="clear" w:color="auto" w:fill="auto"/>
            <w:noWrap/>
            <w:vAlign w:val="bottom"/>
            <w:hideMark/>
          </w:tcPr>
          <w:p w14:paraId="0571AED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332</w:t>
            </w:r>
          </w:p>
        </w:tc>
        <w:tc>
          <w:tcPr>
            <w:tcW w:w="1058" w:type="dxa"/>
            <w:shd w:val="clear" w:color="auto" w:fill="auto"/>
            <w:noWrap/>
            <w:vAlign w:val="bottom"/>
            <w:hideMark/>
          </w:tcPr>
          <w:p w14:paraId="754DA022"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E05285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66EA8D44" w14:textId="5A2BFCE5"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187.2716</w:t>
            </w:r>
          </w:p>
        </w:tc>
        <w:tc>
          <w:tcPr>
            <w:tcW w:w="1300" w:type="dxa"/>
            <w:shd w:val="clear" w:color="auto" w:fill="auto"/>
            <w:noWrap/>
            <w:vAlign w:val="center"/>
            <w:hideMark/>
          </w:tcPr>
          <w:p w14:paraId="4F3A51DA" w14:textId="479183C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275</w:t>
            </w:r>
          </w:p>
        </w:tc>
        <w:tc>
          <w:tcPr>
            <w:tcW w:w="1044" w:type="dxa"/>
            <w:shd w:val="clear" w:color="auto" w:fill="auto"/>
            <w:noWrap/>
            <w:vAlign w:val="bottom"/>
            <w:hideMark/>
          </w:tcPr>
          <w:p w14:paraId="0B630478" w14:textId="24B36A5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110</w:t>
            </w:r>
          </w:p>
        </w:tc>
        <w:tc>
          <w:tcPr>
            <w:tcW w:w="1020" w:type="dxa"/>
            <w:shd w:val="clear" w:color="auto" w:fill="auto"/>
            <w:noWrap/>
            <w:vAlign w:val="bottom"/>
            <w:hideMark/>
          </w:tcPr>
          <w:p w14:paraId="70AF3520" w14:textId="37FE784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370</w:t>
            </w:r>
          </w:p>
        </w:tc>
        <w:tc>
          <w:tcPr>
            <w:tcW w:w="1100" w:type="dxa"/>
            <w:shd w:val="clear" w:color="auto" w:fill="auto"/>
            <w:noWrap/>
            <w:vAlign w:val="bottom"/>
            <w:hideMark/>
          </w:tcPr>
          <w:p w14:paraId="0C95FC0C" w14:textId="6789E38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w:t>
            </w:r>
          </w:p>
        </w:tc>
        <w:tc>
          <w:tcPr>
            <w:tcW w:w="1080" w:type="dxa"/>
            <w:shd w:val="clear" w:color="auto" w:fill="auto"/>
            <w:noWrap/>
            <w:vAlign w:val="bottom"/>
            <w:hideMark/>
          </w:tcPr>
          <w:p w14:paraId="70F30FBB" w14:textId="56E22DC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F4428BB" w14:textId="77777777" w:rsidTr="0046384D">
        <w:trPr>
          <w:trHeight w:val="300"/>
        </w:trPr>
        <w:tc>
          <w:tcPr>
            <w:tcW w:w="860" w:type="dxa"/>
            <w:shd w:val="clear" w:color="auto" w:fill="auto"/>
            <w:noWrap/>
            <w:vAlign w:val="bottom"/>
            <w:hideMark/>
          </w:tcPr>
          <w:p w14:paraId="5D5D585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333</w:t>
            </w:r>
          </w:p>
        </w:tc>
        <w:tc>
          <w:tcPr>
            <w:tcW w:w="1058" w:type="dxa"/>
            <w:shd w:val="clear" w:color="auto" w:fill="auto"/>
            <w:noWrap/>
            <w:vAlign w:val="bottom"/>
            <w:hideMark/>
          </w:tcPr>
          <w:p w14:paraId="6113B110"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B7CA56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07E149AB" w14:textId="2F546AB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277.5003</w:t>
            </w:r>
          </w:p>
        </w:tc>
        <w:tc>
          <w:tcPr>
            <w:tcW w:w="1300" w:type="dxa"/>
            <w:shd w:val="clear" w:color="auto" w:fill="auto"/>
            <w:noWrap/>
            <w:vAlign w:val="center"/>
            <w:hideMark/>
          </w:tcPr>
          <w:p w14:paraId="68D3C6E9" w14:textId="0BB2126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77</w:t>
            </w:r>
          </w:p>
        </w:tc>
        <w:tc>
          <w:tcPr>
            <w:tcW w:w="1044" w:type="dxa"/>
            <w:shd w:val="clear" w:color="auto" w:fill="auto"/>
            <w:noWrap/>
            <w:vAlign w:val="bottom"/>
            <w:hideMark/>
          </w:tcPr>
          <w:p w14:paraId="1F82D5C7" w14:textId="10F5A45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20" w:type="dxa"/>
            <w:shd w:val="clear" w:color="auto" w:fill="auto"/>
            <w:noWrap/>
            <w:vAlign w:val="bottom"/>
            <w:hideMark/>
          </w:tcPr>
          <w:p w14:paraId="794FF3CE" w14:textId="4CD97F4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92</w:t>
            </w:r>
          </w:p>
        </w:tc>
        <w:tc>
          <w:tcPr>
            <w:tcW w:w="1100" w:type="dxa"/>
            <w:shd w:val="clear" w:color="auto" w:fill="auto"/>
            <w:noWrap/>
            <w:vAlign w:val="bottom"/>
            <w:hideMark/>
          </w:tcPr>
          <w:p w14:paraId="0B490EBD" w14:textId="7BDC70E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0CC72787" w14:textId="2D22A2F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6F598B3" w14:textId="77777777" w:rsidTr="0046384D">
        <w:trPr>
          <w:trHeight w:val="300"/>
        </w:trPr>
        <w:tc>
          <w:tcPr>
            <w:tcW w:w="860" w:type="dxa"/>
            <w:shd w:val="clear" w:color="auto" w:fill="auto"/>
            <w:noWrap/>
            <w:vAlign w:val="bottom"/>
            <w:hideMark/>
          </w:tcPr>
          <w:p w14:paraId="04DB5ABD"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334</w:t>
            </w:r>
          </w:p>
        </w:tc>
        <w:tc>
          <w:tcPr>
            <w:tcW w:w="1058" w:type="dxa"/>
            <w:shd w:val="clear" w:color="auto" w:fill="auto"/>
            <w:noWrap/>
            <w:vAlign w:val="bottom"/>
            <w:hideMark/>
          </w:tcPr>
          <w:p w14:paraId="6E34BF1A"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8943C5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69DC6F42" w14:textId="28B27AE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1733.625</w:t>
            </w:r>
          </w:p>
        </w:tc>
        <w:tc>
          <w:tcPr>
            <w:tcW w:w="1300" w:type="dxa"/>
            <w:shd w:val="clear" w:color="auto" w:fill="auto"/>
            <w:noWrap/>
            <w:vAlign w:val="center"/>
            <w:hideMark/>
          </w:tcPr>
          <w:p w14:paraId="48A52F16" w14:textId="51C5393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34</w:t>
            </w:r>
          </w:p>
        </w:tc>
        <w:tc>
          <w:tcPr>
            <w:tcW w:w="1044" w:type="dxa"/>
            <w:shd w:val="clear" w:color="auto" w:fill="auto"/>
            <w:noWrap/>
            <w:vAlign w:val="bottom"/>
            <w:hideMark/>
          </w:tcPr>
          <w:p w14:paraId="040C3F5B" w14:textId="60246E1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020" w:type="dxa"/>
            <w:shd w:val="clear" w:color="auto" w:fill="auto"/>
            <w:noWrap/>
            <w:vAlign w:val="bottom"/>
            <w:hideMark/>
          </w:tcPr>
          <w:p w14:paraId="64E729CC" w14:textId="2F43187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43</w:t>
            </w:r>
          </w:p>
        </w:tc>
        <w:tc>
          <w:tcPr>
            <w:tcW w:w="1100" w:type="dxa"/>
            <w:shd w:val="clear" w:color="auto" w:fill="auto"/>
            <w:noWrap/>
            <w:vAlign w:val="bottom"/>
            <w:hideMark/>
          </w:tcPr>
          <w:p w14:paraId="133B699A" w14:textId="1E22479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694F0166" w14:textId="412755B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12A2380" w14:textId="77777777" w:rsidTr="0046384D">
        <w:trPr>
          <w:trHeight w:val="300"/>
        </w:trPr>
        <w:tc>
          <w:tcPr>
            <w:tcW w:w="860" w:type="dxa"/>
            <w:shd w:val="clear" w:color="auto" w:fill="auto"/>
            <w:noWrap/>
            <w:vAlign w:val="bottom"/>
            <w:hideMark/>
          </w:tcPr>
          <w:p w14:paraId="66EFBB0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335</w:t>
            </w:r>
          </w:p>
        </w:tc>
        <w:tc>
          <w:tcPr>
            <w:tcW w:w="1058" w:type="dxa"/>
            <w:shd w:val="clear" w:color="auto" w:fill="auto"/>
            <w:noWrap/>
            <w:vAlign w:val="bottom"/>
            <w:hideMark/>
          </w:tcPr>
          <w:p w14:paraId="15E7F27D"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E4E562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1E4D52CB" w14:textId="30514F6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15010.89</w:t>
            </w:r>
          </w:p>
        </w:tc>
        <w:tc>
          <w:tcPr>
            <w:tcW w:w="1300" w:type="dxa"/>
            <w:shd w:val="clear" w:color="auto" w:fill="auto"/>
            <w:noWrap/>
            <w:vAlign w:val="center"/>
            <w:hideMark/>
          </w:tcPr>
          <w:p w14:paraId="176E0A31" w14:textId="23489C3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044" w:type="dxa"/>
            <w:shd w:val="clear" w:color="auto" w:fill="auto"/>
            <w:noWrap/>
            <w:vAlign w:val="bottom"/>
            <w:hideMark/>
          </w:tcPr>
          <w:p w14:paraId="7389C879" w14:textId="545A809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20" w:type="dxa"/>
            <w:shd w:val="clear" w:color="auto" w:fill="auto"/>
            <w:noWrap/>
            <w:vAlign w:val="bottom"/>
            <w:hideMark/>
          </w:tcPr>
          <w:p w14:paraId="07DCBF86" w14:textId="50F89A2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100" w:type="dxa"/>
            <w:shd w:val="clear" w:color="auto" w:fill="auto"/>
            <w:noWrap/>
            <w:vAlign w:val="bottom"/>
            <w:hideMark/>
          </w:tcPr>
          <w:p w14:paraId="3AAC2B02" w14:textId="1C488A6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79FAAF75" w14:textId="6442640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0826D925" w14:textId="77777777" w:rsidTr="0046384D">
        <w:trPr>
          <w:trHeight w:val="300"/>
        </w:trPr>
        <w:tc>
          <w:tcPr>
            <w:tcW w:w="860" w:type="dxa"/>
            <w:shd w:val="clear" w:color="auto" w:fill="auto"/>
            <w:noWrap/>
            <w:vAlign w:val="bottom"/>
            <w:hideMark/>
          </w:tcPr>
          <w:p w14:paraId="68A0B30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336</w:t>
            </w:r>
          </w:p>
        </w:tc>
        <w:tc>
          <w:tcPr>
            <w:tcW w:w="1058" w:type="dxa"/>
            <w:shd w:val="clear" w:color="auto" w:fill="auto"/>
            <w:noWrap/>
            <w:vAlign w:val="bottom"/>
            <w:hideMark/>
          </w:tcPr>
          <w:p w14:paraId="7801D37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91B2D1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229E8F1F" w14:textId="4F30B021"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4875.24</w:t>
            </w:r>
          </w:p>
        </w:tc>
        <w:tc>
          <w:tcPr>
            <w:tcW w:w="1300" w:type="dxa"/>
            <w:shd w:val="clear" w:color="auto" w:fill="auto"/>
            <w:noWrap/>
            <w:vAlign w:val="center"/>
            <w:hideMark/>
          </w:tcPr>
          <w:p w14:paraId="37E56D28" w14:textId="049BFDE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w:t>
            </w:r>
          </w:p>
        </w:tc>
        <w:tc>
          <w:tcPr>
            <w:tcW w:w="1044" w:type="dxa"/>
            <w:shd w:val="clear" w:color="auto" w:fill="auto"/>
            <w:noWrap/>
            <w:vAlign w:val="bottom"/>
            <w:hideMark/>
          </w:tcPr>
          <w:p w14:paraId="779969A6" w14:textId="37F252E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w:t>
            </w:r>
          </w:p>
        </w:tc>
        <w:tc>
          <w:tcPr>
            <w:tcW w:w="1020" w:type="dxa"/>
            <w:shd w:val="clear" w:color="auto" w:fill="auto"/>
            <w:noWrap/>
            <w:vAlign w:val="bottom"/>
            <w:hideMark/>
          </w:tcPr>
          <w:p w14:paraId="53770881" w14:textId="0F5636A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w:t>
            </w:r>
          </w:p>
        </w:tc>
        <w:tc>
          <w:tcPr>
            <w:tcW w:w="1100" w:type="dxa"/>
            <w:shd w:val="clear" w:color="auto" w:fill="auto"/>
            <w:noWrap/>
            <w:vAlign w:val="bottom"/>
            <w:hideMark/>
          </w:tcPr>
          <w:p w14:paraId="188E18CE" w14:textId="1817892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1E5A4572" w14:textId="657CD7B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1309DF1" w14:textId="77777777" w:rsidTr="0046384D">
        <w:trPr>
          <w:trHeight w:val="300"/>
        </w:trPr>
        <w:tc>
          <w:tcPr>
            <w:tcW w:w="860" w:type="dxa"/>
            <w:shd w:val="clear" w:color="auto" w:fill="auto"/>
            <w:noWrap/>
            <w:vAlign w:val="bottom"/>
            <w:hideMark/>
          </w:tcPr>
          <w:p w14:paraId="556512C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337</w:t>
            </w:r>
          </w:p>
        </w:tc>
        <w:tc>
          <w:tcPr>
            <w:tcW w:w="1058" w:type="dxa"/>
            <w:shd w:val="clear" w:color="auto" w:fill="auto"/>
            <w:noWrap/>
            <w:vAlign w:val="bottom"/>
            <w:hideMark/>
          </w:tcPr>
          <w:p w14:paraId="218ED1F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F1A7B0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35EE8426" w14:textId="37A48407"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40.1787</w:t>
            </w:r>
          </w:p>
        </w:tc>
        <w:tc>
          <w:tcPr>
            <w:tcW w:w="1300" w:type="dxa"/>
            <w:shd w:val="clear" w:color="auto" w:fill="auto"/>
            <w:noWrap/>
            <w:vAlign w:val="center"/>
            <w:hideMark/>
          </w:tcPr>
          <w:p w14:paraId="1A508019" w14:textId="2102BDB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250</w:t>
            </w:r>
          </w:p>
        </w:tc>
        <w:tc>
          <w:tcPr>
            <w:tcW w:w="1044" w:type="dxa"/>
            <w:shd w:val="clear" w:color="auto" w:fill="auto"/>
            <w:noWrap/>
            <w:vAlign w:val="bottom"/>
            <w:hideMark/>
          </w:tcPr>
          <w:p w14:paraId="1D4EEDD7" w14:textId="5518DA6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137</w:t>
            </w:r>
          </w:p>
        </w:tc>
        <w:tc>
          <w:tcPr>
            <w:tcW w:w="1020" w:type="dxa"/>
            <w:shd w:val="clear" w:color="auto" w:fill="auto"/>
            <w:noWrap/>
            <w:vAlign w:val="bottom"/>
            <w:hideMark/>
          </w:tcPr>
          <w:p w14:paraId="780711C4" w14:textId="7EA9F3E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373</w:t>
            </w:r>
          </w:p>
        </w:tc>
        <w:tc>
          <w:tcPr>
            <w:tcW w:w="1100" w:type="dxa"/>
            <w:shd w:val="clear" w:color="auto" w:fill="auto"/>
            <w:noWrap/>
            <w:vAlign w:val="bottom"/>
            <w:hideMark/>
          </w:tcPr>
          <w:p w14:paraId="4241830A" w14:textId="40FCDDC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w:t>
            </w:r>
          </w:p>
        </w:tc>
        <w:tc>
          <w:tcPr>
            <w:tcW w:w="1080" w:type="dxa"/>
            <w:shd w:val="clear" w:color="auto" w:fill="auto"/>
            <w:noWrap/>
            <w:vAlign w:val="bottom"/>
            <w:hideMark/>
          </w:tcPr>
          <w:p w14:paraId="664CF3C4" w14:textId="14F902C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15B35F3" w14:textId="77777777" w:rsidTr="0046384D">
        <w:trPr>
          <w:trHeight w:val="300"/>
        </w:trPr>
        <w:tc>
          <w:tcPr>
            <w:tcW w:w="860" w:type="dxa"/>
            <w:shd w:val="clear" w:color="auto" w:fill="auto"/>
            <w:noWrap/>
            <w:vAlign w:val="bottom"/>
            <w:hideMark/>
          </w:tcPr>
          <w:p w14:paraId="3127E41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338</w:t>
            </w:r>
          </w:p>
        </w:tc>
        <w:tc>
          <w:tcPr>
            <w:tcW w:w="1058" w:type="dxa"/>
            <w:shd w:val="clear" w:color="auto" w:fill="auto"/>
            <w:noWrap/>
            <w:vAlign w:val="bottom"/>
            <w:hideMark/>
          </w:tcPr>
          <w:p w14:paraId="62653EE2"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12A54B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3000F0E9" w14:textId="6C1EF4FE"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42.67769</w:t>
            </w:r>
          </w:p>
        </w:tc>
        <w:tc>
          <w:tcPr>
            <w:tcW w:w="1300" w:type="dxa"/>
            <w:shd w:val="clear" w:color="auto" w:fill="auto"/>
            <w:noWrap/>
            <w:vAlign w:val="center"/>
            <w:hideMark/>
          </w:tcPr>
          <w:p w14:paraId="2F26DADC" w14:textId="57A94A3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516</w:t>
            </w:r>
          </w:p>
        </w:tc>
        <w:tc>
          <w:tcPr>
            <w:tcW w:w="1044" w:type="dxa"/>
            <w:shd w:val="clear" w:color="auto" w:fill="auto"/>
            <w:noWrap/>
            <w:vAlign w:val="bottom"/>
            <w:hideMark/>
          </w:tcPr>
          <w:p w14:paraId="00A6F6F4" w14:textId="40F3F07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287</w:t>
            </w:r>
          </w:p>
        </w:tc>
        <w:tc>
          <w:tcPr>
            <w:tcW w:w="1020" w:type="dxa"/>
            <w:shd w:val="clear" w:color="auto" w:fill="auto"/>
            <w:noWrap/>
            <w:vAlign w:val="bottom"/>
            <w:hideMark/>
          </w:tcPr>
          <w:p w14:paraId="205C97A1" w14:textId="524481C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782</w:t>
            </w:r>
          </w:p>
        </w:tc>
        <w:tc>
          <w:tcPr>
            <w:tcW w:w="1100" w:type="dxa"/>
            <w:shd w:val="clear" w:color="auto" w:fill="auto"/>
            <w:noWrap/>
            <w:vAlign w:val="bottom"/>
            <w:hideMark/>
          </w:tcPr>
          <w:p w14:paraId="1B31BCAE" w14:textId="523C0DD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w:t>
            </w:r>
          </w:p>
        </w:tc>
        <w:tc>
          <w:tcPr>
            <w:tcW w:w="1080" w:type="dxa"/>
            <w:shd w:val="clear" w:color="auto" w:fill="auto"/>
            <w:noWrap/>
            <w:vAlign w:val="bottom"/>
            <w:hideMark/>
          </w:tcPr>
          <w:p w14:paraId="5E201F3C" w14:textId="54E3FEA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4CFF21E" w14:textId="77777777" w:rsidTr="0046384D">
        <w:trPr>
          <w:trHeight w:val="300"/>
        </w:trPr>
        <w:tc>
          <w:tcPr>
            <w:tcW w:w="860" w:type="dxa"/>
            <w:shd w:val="clear" w:color="auto" w:fill="auto"/>
            <w:noWrap/>
            <w:vAlign w:val="bottom"/>
            <w:hideMark/>
          </w:tcPr>
          <w:p w14:paraId="733171B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339</w:t>
            </w:r>
          </w:p>
        </w:tc>
        <w:tc>
          <w:tcPr>
            <w:tcW w:w="1058" w:type="dxa"/>
            <w:shd w:val="clear" w:color="auto" w:fill="auto"/>
            <w:noWrap/>
            <w:vAlign w:val="bottom"/>
            <w:hideMark/>
          </w:tcPr>
          <w:p w14:paraId="4AE4231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D2215D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0FAC008B" w14:textId="0F13444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375.2958</w:t>
            </w:r>
          </w:p>
        </w:tc>
        <w:tc>
          <w:tcPr>
            <w:tcW w:w="1300" w:type="dxa"/>
            <w:shd w:val="clear" w:color="auto" w:fill="auto"/>
            <w:noWrap/>
            <w:vAlign w:val="center"/>
            <w:hideMark/>
          </w:tcPr>
          <w:p w14:paraId="549D9383" w14:textId="42664B4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234</w:t>
            </w:r>
          </w:p>
        </w:tc>
        <w:tc>
          <w:tcPr>
            <w:tcW w:w="1044" w:type="dxa"/>
            <w:shd w:val="clear" w:color="auto" w:fill="auto"/>
            <w:noWrap/>
            <w:vAlign w:val="bottom"/>
            <w:hideMark/>
          </w:tcPr>
          <w:p w14:paraId="3C30D937" w14:textId="6978714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114</w:t>
            </w:r>
          </w:p>
        </w:tc>
        <w:tc>
          <w:tcPr>
            <w:tcW w:w="1020" w:type="dxa"/>
            <w:shd w:val="clear" w:color="auto" w:fill="auto"/>
            <w:noWrap/>
            <w:vAlign w:val="bottom"/>
            <w:hideMark/>
          </w:tcPr>
          <w:p w14:paraId="3909D78A" w14:textId="136E4CA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343</w:t>
            </w:r>
          </w:p>
        </w:tc>
        <w:tc>
          <w:tcPr>
            <w:tcW w:w="1100" w:type="dxa"/>
            <w:shd w:val="clear" w:color="auto" w:fill="auto"/>
            <w:noWrap/>
            <w:vAlign w:val="bottom"/>
            <w:hideMark/>
          </w:tcPr>
          <w:p w14:paraId="499EAAB0" w14:textId="1EDDBA0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80" w:type="dxa"/>
            <w:shd w:val="clear" w:color="auto" w:fill="auto"/>
            <w:noWrap/>
            <w:vAlign w:val="bottom"/>
            <w:hideMark/>
          </w:tcPr>
          <w:p w14:paraId="67070ECE" w14:textId="2A63449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1BC5AB9" w14:textId="77777777" w:rsidTr="0046384D">
        <w:trPr>
          <w:trHeight w:val="300"/>
        </w:trPr>
        <w:tc>
          <w:tcPr>
            <w:tcW w:w="860" w:type="dxa"/>
            <w:shd w:val="clear" w:color="auto" w:fill="auto"/>
            <w:noWrap/>
            <w:vAlign w:val="bottom"/>
            <w:hideMark/>
          </w:tcPr>
          <w:p w14:paraId="0888375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340</w:t>
            </w:r>
          </w:p>
        </w:tc>
        <w:tc>
          <w:tcPr>
            <w:tcW w:w="1058" w:type="dxa"/>
            <w:shd w:val="clear" w:color="auto" w:fill="auto"/>
            <w:noWrap/>
            <w:vAlign w:val="bottom"/>
            <w:hideMark/>
          </w:tcPr>
          <w:p w14:paraId="6CC031FD"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44A9CE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6/22/2025</w:t>
            </w:r>
          </w:p>
        </w:tc>
        <w:tc>
          <w:tcPr>
            <w:tcW w:w="1053" w:type="dxa"/>
            <w:shd w:val="clear" w:color="auto" w:fill="auto"/>
            <w:noWrap/>
            <w:vAlign w:val="bottom"/>
            <w:hideMark/>
          </w:tcPr>
          <w:p w14:paraId="5D71928B" w14:textId="2BA41D3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816.5323</w:t>
            </w:r>
          </w:p>
        </w:tc>
        <w:tc>
          <w:tcPr>
            <w:tcW w:w="1300" w:type="dxa"/>
            <w:shd w:val="clear" w:color="auto" w:fill="auto"/>
            <w:noWrap/>
            <w:vAlign w:val="center"/>
            <w:hideMark/>
          </w:tcPr>
          <w:p w14:paraId="690FD5C8" w14:textId="2840736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105</w:t>
            </w:r>
          </w:p>
        </w:tc>
        <w:tc>
          <w:tcPr>
            <w:tcW w:w="1044" w:type="dxa"/>
            <w:shd w:val="clear" w:color="auto" w:fill="auto"/>
            <w:noWrap/>
            <w:vAlign w:val="bottom"/>
            <w:hideMark/>
          </w:tcPr>
          <w:p w14:paraId="1F893A17" w14:textId="0ABBA54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41</w:t>
            </w:r>
          </w:p>
        </w:tc>
        <w:tc>
          <w:tcPr>
            <w:tcW w:w="1020" w:type="dxa"/>
            <w:shd w:val="clear" w:color="auto" w:fill="auto"/>
            <w:noWrap/>
            <w:vAlign w:val="bottom"/>
            <w:hideMark/>
          </w:tcPr>
          <w:p w14:paraId="6E86556D" w14:textId="744659E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140</w:t>
            </w:r>
          </w:p>
        </w:tc>
        <w:tc>
          <w:tcPr>
            <w:tcW w:w="1100" w:type="dxa"/>
            <w:shd w:val="clear" w:color="auto" w:fill="auto"/>
            <w:noWrap/>
            <w:vAlign w:val="bottom"/>
            <w:hideMark/>
          </w:tcPr>
          <w:p w14:paraId="328824F8" w14:textId="5B8A3A4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w:t>
            </w:r>
          </w:p>
        </w:tc>
        <w:tc>
          <w:tcPr>
            <w:tcW w:w="1080" w:type="dxa"/>
            <w:shd w:val="clear" w:color="auto" w:fill="auto"/>
            <w:noWrap/>
            <w:vAlign w:val="bottom"/>
            <w:hideMark/>
          </w:tcPr>
          <w:p w14:paraId="2BFF0700" w14:textId="038605B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030C497" w14:textId="77777777" w:rsidTr="0046384D">
        <w:trPr>
          <w:trHeight w:val="300"/>
        </w:trPr>
        <w:tc>
          <w:tcPr>
            <w:tcW w:w="860" w:type="dxa"/>
            <w:shd w:val="clear" w:color="auto" w:fill="auto"/>
            <w:noWrap/>
            <w:vAlign w:val="bottom"/>
            <w:hideMark/>
          </w:tcPr>
          <w:p w14:paraId="61F14F3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lastRenderedPageBreak/>
              <w:t>341</w:t>
            </w:r>
          </w:p>
        </w:tc>
        <w:tc>
          <w:tcPr>
            <w:tcW w:w="1058" w:type="dxa"/>
            <w:shd w:val="clear" w:color="auto" w:fill="auto"/>
            <w:noWrap/>
            <w:vAlign w:val="bottom"/>
            <w:hideMark/>
          </w:tcPr>
          <w:p w14:paraId="01799D8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19CC04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6/14/2024</w:t>
            </w:r>
          </w:p>
        </w:tc>
        <w:tc>
          <w:tcPr>
            <w:tcW w:w="1053" w:type="dxa"/>
            <w:shd w:val="clear" w:color="auto" w:fill="auto"/>
            <w:noWrap/>
            <w:vAlign w:val="bottom"/>
            <w:hideMark/>
          </w:tcPr>
          <w:p w14:paraId="6589FA4D" w14:textId="787BEAF5"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61.02668</w:t>
            </w:r>
          </w:p>
        </w:tc>
        <w:tc>
          <w:tcPr>
            <w:tcW w:w="1300" w:type="dxa"/>
            <w:shd w:val="clear" w:color="auto" w:fill="auto"/>
            <w:noWrap/>
            <w:vAlign w:val="center"/>
            <w:hideMark/>
          </w:tcPr>
          <w:p w14:paraId="79544761" w14:textId="04C0419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134</w:t>
            </w:r>
          </w:p>
        </w:tc>
        <w:tc>
          <w:tcPr>
            <w:tcW w:w="1044" w:type="dxa"/>
            <w:shd w:val="clear" w:color="auto" w:fill="auto"/>
            <w:noWrap/>
            <w:vAlign w:val="bottom"/>
            <w:hideMark/>
          </w:tcPr>
          <w:p w14:paraId="31434FDF" w14:textId="6422845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55</w:t>
            </w:r>
          </w:p>
        </w:tc>
        <w:tc>
          <w:tcPr>
            <w:tcW w:w="1020" w:type="dxa"/>
            <w:shd w:val="clear" w:color="auto" w:fill="auto"/>
            <w:noWrap/>
            <w:vAlign w:val="bottom"/>
            <w:hideMark/>
          </w:tcPr>
          <w:p w14:paraId="7E5BECC2" w14:textId="513520D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178</w:t>
            </w:r>
          </w:p>
        </w:tc>
        <w:tc>
          <w:tcPr>
            <w:tcW w:w="1100" w:type="dxa"/>
            <w:shd w:val="clear" w:color="auto" w:fill="auto"/>
            <w:noWrap/>
            <w:vAlign w:val="bottom"/>
            <w:hideMark/>
          </w:tcPr>
          <w:p w14:paraId="2796CB02" w14:textId="08ED65C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w:t>
            </w:r>
          </w:p>
        </w:tc>
        <w:tc>
          <w:tcPr>
            <w:tcW w:w="1080" w:type="dxa"/>
            <w:shd w:val="clear" w:color="auto" w:fill="auto"/>
            <w:noWrap/>
            <w:vAlign w:val="bottom"/>
            <w:hideMark/>
          </w:tcPr>
          <w:p w14:paraId="5EF6E15E" w14:textId="4245826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r>
      <w:tr w:rsidR="00DB66FA" w:rsidRPr="00AC3273" w14:paraId="207B6B70" w14:textId="77777777" w:rsidTr="0046384D">
        <w:trPr>
          <w:trHeight w:val="300"/>
        </w:trPr>
        <w:tc>
          <w:tcPr>
            <w:tcW w:w="860" w:type="dxa"/>
            <w:shd w:val="clear" w:color="auto" w:fill="auto"/>
            <w:noWrap/>
            <w:vAlign w:val="bottom"/>
            <w:hideMark/>
          </w:tcPr>
          <w:p w14:paraId="29F2AED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342</w:t>
            </w:r>
          </w:p>
        </w:tc>
        <w:tc>
          <w:tcPr>
            <w:tcW w:w="1058" w:type="dxa"/>
            <w:shd w:val="clear" w:color="auto" w:fill="auto"/>
            <w:noWrap/>
            <w:vAlign w:val="bottom"/>
            <w:hideMark/>
          </w:tcPr>
          <w:p w14:paraId="5E2A7413"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1DB3F46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6/14/2024</w:t>
            </w:r>
          </w:p>
        </w:tc>
        <w:tc>
          <w:tcPr>
            <w:tcW w:w="1053" w:type="dxa"/>
            <w:shd w:val="clear" w:color="auto" w:fill="auto"/>
            <w:noWrap/>
            <w:vAlign w:val="bottom"/>
            <w:hideMark/>
          </w:tcPr>
          <w:p w14:paraId="1BB4557C" w14:textId="10500263"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447.323</w:t>
            </w:r>
          </w:p>
        </w:tc>
        <w:tc>
          <w:tcPr>
            <w:tcW w:w="1300" w:type="dxa"/>
            <w:shd w:val="clear" w:color="auto" w:fill="auto"/>
            <w:noWrap/>
            <w:vAlign w:val="center"/>
            <w:hideMark/>
          </w:tcPr>
          <w:p w14:paraId="70403AC1" w14:textId="68A918C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35</w:t>
            </w:r>
          </w:p>
        </w:tc>
        <w:tc>
          <w:tcPr>
            <w:tcW w:w="1044" w:type="dxa"/>
            <w:shd w:val="clear" w:color="auto" w:fill="auto"/>
            <w:noWrap/>
            <w:vAlign w:val="bottom"/>
            <w:hideMark/>
          </w:tcPr>
          <w:p w14:paraId="6B1AED9B" w14:textId="1CF7533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w:t>
            </w:r>
          </w:p>
        </w:tc>
        <w:tc>
          <w:tcPr>
            <w:tcW w:w="1020" w:type="dxa"/>
            <w:shd w:val="clear" w:color="auto" w:fill="auto"/>
            <w:noWrap/>
            <w:vAlign w:val="bottom"/>
            <w:hideMark/>
          </w:tcPr>
          <w:p w14:paraId="031A37F1" w14:textId="2AD5495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43</w:t>
            </w:r>
          </w:p>
        </w:tc>
        <w:tc>
          <w:tcPr>
            <w:tcW w:w="1100" w:type="dxa"/>
            <w:shd w:val="clear" w:color="auto" w:fill="auto"/>
            <w:noWrap/>
            <w:vAlign w:val="bottom"/>
            <w:hideMark/>
          </w:tcPr>
          <w:p w14:paraId="1FE0C9EE" w14:textId="01A02D4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0DAF7DD7" w14:textId="1D9EF70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6C84D31" w14:textId="77777777" w:rsidTr="0046384D">
        <w:trPr>
          <w:trHeight w:val="300"/>
        </w:trPr>
        <w:tc>
          <w:tcPr>
            <w:tcW w:w="860" w:type="dxa"/>
            <w:shd w:val="clear" w:color="auto" w:fill="auto"/>
            <w:noWrap/>
            <w:vAlign w:val="bottom"/>
            <w:hideMark/>
          </w:tcPr>
          <w:p w14:paraId="39D5625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343</w:t>
            </w:r>
          </w:p>
        </w:tc>
        <w:tc>
          <w:tcPr>
            <w:tcW w:w="1058" w:type="dxa"/>
            <w:shd w:val="clear" w:color="auto" w:fill="auto"/>
            <w:noWrap/>
            <w:vAlign w:val="bottom"/>
            <w:hideMark/>
          </w:tcPr>
          <w:p w14:paraId="4A2B1F84"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364D85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6/14/2024</w:t>
            </w:r>
          </w:p>
        </w:tc>
        <w:tc>
          <w:tcPr>
            <w:tcW w:w="1053" w:type="dxa"/>
            <w:shd w:val="clear" w:color="auto" w:fill="auto"/>
            <w:noWrap/>
            <w:vAlign w:val="bottom"/>
            <w:hideMark/>
          </w:tcPr>
          <w:p w14:paraId="7ECCE6E2" w14:textId="0707073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647.1842</w:t>
            </w:r>
          </w:p>
        </w:tc>
        <w:tc>
          <w:tcPr>
            <w:tcW w:w="1300" w:type="dxa"/>
            <w:shd w:val="clear" w:color="auto" w:fill="auto"/>
            <w:noWrap/>
            <w:vAlign w:val="center"/>
            <w:hideMark/>
          </w:tcPr>
          <w:p w14:paraId="15C2656A" w14:textId="14E03E4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212</w:t>
            </w:r>
          </w:p>
        </w:tc>
        <w:tc>
          <w:tcPr>
            <w:tcW w:w="1044" w:type="dxa"/>
            <w:shd w:val="clear" w:color="auto" w:fill="auto"/>
            <w:noWrap/>
            <w:vAlign w:val="bottom"/>
            <w:hideMark/>
          </w:tcPr>
          <w:p w14:paraId="5DB949FB" w14:textId="2442E1D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102</w:t>
            </w:r>
          </w:p>
        </w:tc>
        <w:tc>
          <w:tcPr>
            <w:tcW w:w="1020" w:type="dxa"/>
            <w:shd w:val="clear" w:color="auto" w:fill="auto"/>
            <w:noWrap/>
            <w:vAlign w:val="bottom"/>
            <w:hideMark/>
          </w:tcPr>
          <w:p w14:paraId="2857FE0C" w14:textId="3DED134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308</w:t>
            </w:r>
          </w:p>
        </w:tc>
        <w:tc>
          <w:tcPr>
            <w:tcW w:w="1100" w:type="dxa"/>
            <w:shd w:val="clear" w:color="auto" w:fill="auto"/>
            <w:noWrap/>
            <w:vAlign w:val="bottom"/>
            <w:hideMark/>
          </w:tcPr>
          <w:p w14:paraId="52B9E05C" w14:textId="2517FE1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w:t>
            </w:r>
          </w:p>
        </w:tc>
        <w:tc>
          <w:tcPr>
            <w:tcW w:w="1080" w:type="dxa"/>
            <w:shd w:val="clear" w:color="auto" w:fill="auto"/>
            <w:noWrap/>
            <w:vAlign w:val="bottom"/>
            <w:hideMark/>
          </w:tcPr>
          <w:p w14:paraId="3FE106A2" w14:textId="0D77118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ADEF084" w14:textId="77777777" w:rsidTr="0046384D">
        <w:trPr>
          <w:trHeight w:val="300"/>
        </w:trPr>
        <w:tc>
          <w:tcPr>
            <w:tcW w:w="860" w:type="dxa"/>
            <w:shd w:val="clear" w:color="auto" w:fill="auto"/>
            <w:noWrap/>
            <w:vAlign w:val="bottom"/>
            <w:hideMark/>
          </w:tcPr>
          <w:p w14:paraId="3D46308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344</w:t>
            </w:r>
          </w:p>
        </w:tc>
        <w:tc>
          <w:tcPr>
            <w:tcW w:w="1058" w:type="dxa"/>
            <w:shd w:val="clear" w:color="auto" w:fill="auto"/>
            <w:noWrap/>
            <w:vAlign w:val="bottom"/>
            <w:hideMark/>
          </w:tcPr>
          <w:p w14:paraId="48C1BD08"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B7DC90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6/14/2024</w:t>
            </w:r>
          </w:p>
        </w:tc>
        <w:tc>
          <w:tcPr>
            <w:tcW w:w="1053" w:type="dxa"/>
            <w:shd w:val="clear" w:color="auto" w:fill="auto"/>
            <w:noWrap/>
            <w:vAlign w:val="bottom"/>
            <w:hideMark/>
          </w:tcPr>
          <w:p w14:paraId="3394F0D3" w14:textId="207AF52C"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588.9716</w:t>
            </w:r>
          </w:p>
        </w:tc>
        <w:tc>
          <w:tcPr>
            <w:tcW w:w="1300" w:type="dxa"/>
            <w:shd w:val="clear" w:color="auto" w:fill="auto"/>
            <w:noWrap/>
            <w:vAlign w:val="center"/>
            <w:hideMark/>
          </w:tcPr>
          <w:p w14:paraId="73E790BC" w14:textId="64F26B6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213</w:t>
            </w:r>
          </w:p>
        </w:tc>
        <w:tc>
          <w:tcPr>
            <w:tcW w:w="1044" w:type="dxa"/>
            <w:shd w:val="clear" w:color="auto" w:fill="auto"/>
            <w:noWrap/>
            <w:vAlign w:val="bottom"/>
            <w:hideMark/>
          </w:tcPr>
          <w:p w14:paraId="15A88472" w14:textId="2CFFF6F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109</w:t>
            </w:r>
          </w:p>
        </w:tc>
        <w:tc>
          <w:tcPr>
            <w:tcW w:w="1020" w:type="dxa"/>
            <w:shd w:val="clear" w:color="auto" w:fill="auto"/>
            <w:noWrap/>
            <w:vAlign w:val="bottom"/>
            <w:hideMark/>
          </w:tcPr>
          <w:p w14:paraId="7CEDBE89" w14:textId="2DB4B6B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318</w:t>
            </w:r>
          </w:p>
        </w:tc>
        <w:tc>
          <w:tcPr>
            <w:tcW w:w="1100" w:type="dxa"/>
            <w:shd w:val="clear" w:color="auto" w:fill="auto"/>
            <w:noWrap/>
            <w:vAlign w:val="bottom"/>
            <w:hideMark/>
          </w:tcPr>
          <w:p w14:paraId="47B385A8" w14:textId="6C254B9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4D1B497C" w14:textId="39C3DF6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r>
      <w:tr w:rsidR="00DB66FA" w:rsidRPr="00AC3273" w14:paraId="4902B6C6" w14:textId="77777777" w:rsidTr="0046384D">
        <w:trPr>
          <w:trHeight w:val="300"/>
        </w:trPr>
        <w:tc>
          <w:tcPr>
            <w:tcW w:w="860" w:type="dxa"/>
            <w:shd w:val="clear" w:color="auto" w:fill="auto"/>
            <w:noWrap/>
            <w:vAlign w:val="bottom"/>
            <w:hideMark/>
          </w:tcPr>
          <w:p w14:paraId="45BDC2F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345</w:t>
            </w:r>
          </w:p>
        </w:tc>
        <w:tc>
          <w:tcPr>
            <w:tcW w:w="1058" w:type="dxa"/>
            <w:shd w:val="clear" w:color="auto" w:fill="auto"/>
            <w:noWrap/>
            <w:vAlign w:val="bottom"/>
            <w:hideMark/>
          </w:tcPr>
          <w:p w14:paraId="1BED0407"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EC03DE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6/14/2024</w:t>
            </w:r>
          </w:p>
        </w:tc>
        <w:tc>
          <w:tcPr>
            <w:tcW w:w="1053" w:type="dxa"/>
            <w:shd w:val="clear" w:color="auto" w:fill="auto"/>
            <w:noWrap/>
            <w:vAlign w:val="bottom"/>
            <w:hideMark/>
          </w:tcPr>
          <w:p w14:paraId="6013E46A" w14:textId="267CC68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2209.655</w:t>
            </w:r>
          </w:p>
        </w:tc>
        <w:tc>
          <w:tcPr>
            <w:tcW w:w="1300" w:type="dxa"/>
            <w:shd w:val="clear" w:color="auto" w:fill="auto"/>
            <w:noWrap/>
            <w:vAlign w:val="center"/>
            <w:hideMark/>
          </w:tcPr>
          <w:p w14:paraId="762EAF84" w14:textId="043E78B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73</w:t>
            </w:r>
          </w:p>
        </w:tc>
        <w:tc>
          <w:tcPr>
            <w:tcW w:w="1044" w:type="dxa"/>
            <w:shd w:val="clear" w:color="auto" w:fill="auto"/>
            <w:noWrap/>
            <w:vAlign w:val="bottom"/>
            <w:hideMark/>
          </w:tcPr>
          <w:p w14:paraId="78104234" w14:textId="6798D3F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w:t>
            </w:r>
          </w:p>
        </w:tc>
        <w:tc>
          <w:tcPr>
            <w:tcW w:w="1020" w:type="dxa"/>
            <w:shd w:val="clear" w:color="auto" w:fill="auto"/>
            <w:noWrap/>
            <w:vAlign w:val="bottom"/>
            <w:hideMark/>
          </w:tcPr>
          <w:p w14:paraId="22C8AA6C" w14:textId="0394C1D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99</w:t>
            </w:r>
          </w:p>
        </w:tc>
        <w:tc>
          <w:tcPr>
            <w:tcW w:w="1100" w:type="dxa"/>
            <w:shd w:val="clear" w:color="auto" w:fill="auto"/>
            <w:noWrap/>
            <w:vAlign w:val="bottom"/>
            <w:hideMark/>
          </w:tcPr>
          <w:p w14:paraId="073EA982" w14:textId="47CA005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80" w:type="dxa"/>
            <w:shd w:val="clear" w:color="auto" w:fill="auto"/>
            <w:noWrap/>
            <w:vAlign w:val="bottom"/>
            <w:hideMark/>
          </w:tcPr>
          <w:p w14:paraId="09F9A384" w14:textId="5B08235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530F2563" w14:textId="77777777" w:rsidTr="0046384D">
        <w:trPr>
          <w:trHeight w:val="300"/>
        </w:trPr>
        <w:tc>
          <w:tcPr>
            <w:tcW w:w="860" w:type="dxa"/>
            <w:shd w:val="clear" w:color="auto" w:fill="auto"/>
            <w:noWrap/>
            <w:vAlign w:val="bottom"/>
            <w:hideMark/>
          </w:tcPr>
          <w:p w14:paraId="082AB02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346</w:t>
            </w:r>
          </w:p>
        </w:tc>
        <w:tc>
          <w:tcPr>
            <w:tcW w:w="1058" w:type="dxa"/>
            <w:shd w:val="clear" w:color="auto" w:fill="auto"/>
            <w:noWrap/>
            <w:vAlign w:val="bottom"/>
            <w:hideMark/>
          </w:tcPr>
          <w:p w14:paraId="68B3D8E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694D38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6/27/2025</w:t>
            </w:r>
          </w:p>
        </w:tc>
        <w:tc>
          <w:tcPr>
            <w:tcW w:w="1053" w:type="dxa"/>
            <w:shd w:val="clear" w:color="auto" w:fill="auto"/>
            <w:noWrap/>
            <w:vAlign w:val="bottom"/>
            <w:hideMark/>
          </w:tcPr>
          <w:p w14:paraId="268307E8" w14:textId="62B4219F"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267.9291</w:t>
            </w:r>
          </w:p>
        </w:tc>
        <w:tc>
          <w:tcPr>
            <w:tcW w:w="1300" w:type="dxa"/>
            <w:shd w:val="clear" w:color="auto" w:fill="auto"/>
            <w:noWrap/>
            <w:vAlign w:val="center"/>
            <w:hideMark/>
          </w:tcPr>
          <w:p w14:paraId="0BD3156B" w14:textId="0462A27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19</w:t>
            </w:r>
          </w:p>
        </w:tc>
        <w:tc>
          <w:tcPr>
            <w:tcW w:w="1044" w:type="dxa"/>
            <w:shd w:val="clear" w:color="auto" w:fill="auto"/>
            <w:noWrap/>
            <w:vAlign w:val="bottom"/>
            <w:hideMark/>
          </w:tcPr>
          <w:p w14:paraId="3BE95DF2" w14:textId="05B568B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20" w:type="dxa"/>
            <w:shd w:val="clear" w:color="auto" w:fill="auto"/>
            <w:noWrap/>
            <w:vAlign w:val="bottom"/>
            <w:hideMark/>
          </w:tcPr>
          <w:p w14:paraId="02C5EFF9" w14:textId="79DB71D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100" w:type="dxa"/>
            <w:shd w:val="clear" w:color="auto" w:fill="auto"/>
            <w:noWrap/>
            <w:vAlign w:val="bottom"/>
            <w:hideMark/>
          </w:tcPr>
          <w:p w14:paraId="7E93DBE0" w14:textId="1F18B70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80" w:type="dxa"/>
            <w:shd w:val="clear" w:color="auto" w:fill="auto"/>
            <w:noWrap/>
            <w:vAlign w:val="bottom"/>
            <w:hideMark/>
          </w:tcPr>
          <w:p w14:paraId="096717F7" w14:textId="410E4EA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F2FA1C2" w14:textId="77777777" w:rsidTr="0046384D">
        <w:trPr>
          <w:trHeight w:val="300"/>
        </w:trPr>
        <w:tc>
          <w:tcPr>
            <w:tcW w:w="860" w:type="dxa"/>
            <w:shd w:val="clear" w:color="auto" w:fill="auto"/>
            <w:noWrap/>
            <w:vAlign w:val="bottom"/>
            <w:hideMark/>
          </w:tcPr>
          <w:p w14:paraId="071A2BD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347</w:t>
            </w:r>
          </w:p>
        </w:tc>
        <w:tc>
          <w:tcPr>
            <w:tcW w:w="1058" w:type="dxa"/>
            <w:shd w:val="clear" w:color="auto" w:fill="auto"/>
            <w:noWrap/>
            <w:vAlign w:val="bottom"/>
            <w:hideMark/>
          </w:tcPr>
          <w:p w14:paraId="120FDD80"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5B1328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6/27/2025</w:t>
            </w:r>
          </w:p>
        </w:tc>
        <w:tc>
          <w:tcPr>
            <w:tcW w:w="1053" w:type="dxa"/>
            <w:shd w:val="clear" w:color="auto" w:fill="auto"/>
            <w:noWrap/>
            <w:vAlign w:val="bottom"/>
            <w:hideMark/>
          </w:tcPr>
          <w:p w14:paraId="79ECDD6D" w14:textId="67D525DE"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1026.588</w:t>
            </w:r>
          </w:p>
        </w:tc>
        <w:tc>
          <w:tcPr>
            <w:tcW w:w="1300" w:type="dxa"/>
            <w:shd w:val="clear" w:color="auto" w:fill="auto"/>
            <w:noWrap/>
            <w:vAlign w:val="center"/>
            <w:hideMark/>
          </w:tcPr>
          <w:p w14:paraId="0EF7A420" w14:textId="5696FFA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w:t>
            </w:r>
          </w:p>
        </w:tc>
        <w:tc>
          <w:tcPr>
            <w:tcW w:w="1044" w:type="dxa"/>
            <w:shd w:val="clear" w:color="auto" w:fill="auto"/>
            <w:noWrap/>
            <w:vAlign w:val="bottom"/>
            <w:hideMark/>
          </w:tcPr>
          <w:p w14:paraId="4D60071D" w14:textId="7446B60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20" w:type="dxa"/>
            <w:shd w:val="clear" w:color="auto" w:fill="auto"/>
            <w:noWrap/>
            <w:vAlign w:val="bottom"/>
            <w:hideMark/>
          </w:tcPr>
          <w:p w14:paraId="77FDB2CE" w14:textId="3D3C7EF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100" w:type="dxa"/>
            <w:shd w:val="clear" w:color="auto" w:fill="auto"/>
            <w:noWrap/>
            <w:vAlign w:val="bottom"/>
            <w:hideMark/>
          </w:tcPr>
          <w:p w14:paraId="5AC18FC8" w14:textId="0E42F3A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4EB5CABD" w14:textId="1168BEA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093DA9FF" w14:textId="77777777" w:rsidTr="0046384D">
        <w:trPr>
          <w:trHeight w:val="300"/>
        </w:trPr>
        <w:tc>
          <w:tcPr>
            <w:tcW w:w="860" w:type="dxa"/>
            <w:shd w:val="clear" w:color="auto" w:fill="auto"/>
            <w:noWrap/>
            <w:vAlign w:val="bottom"/>
            <w:hideMark/>
          </w:tcPr>
          <w:p w14:paraId="515D54E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348</w:t>
            </w:r>
          </w:p>
        </w:tc>
        <w:tc>
          <w:tcPr>
            <w:tcW w:w="1058" w:type="dxa"/>
            <w:shd w:val="clear" w:color="auto" w:fill="auto"/>
            <w:noWrap/>
            <w:vAlign w:val="bottom"/>
            <w:hideMark/>
          </w:tcPr>
          <w:p w14:paraId="04903D47"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C8B883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6/27/2025</w:t>
            </w:r>
          </w:p>
        </w:tc>
        <w:tc>
          <w:tcPr>
            <w:tcW w:w="1053" w:type="dxa"/>
            <w:shd w:val="clear" w:color="auto" w:fill="auto"/>
            <w:noWrap/>
            <w:vAlign w:val="bottom"/>
            <w:hideMark/>
          </w:tcPr>
          <w:p w14:paraId="7FF55B07" w14:textId="5122D16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370.2526</w:t>
            </w:r>
          </w:p>
        </w:tc>
        <w:tc>
          <w:tcPr>
            <w:tcW w:w="1300" w:type="dxa"/>
            <w:shd w:val="clear" w:color="auto" w:fill="auto"/>
            <w:noWrap/>
            <w:vAlign w:val="center"/>
            <w:hideMark/>
          </w:tcPr>
          <w:p w14:paraId="02B20C77" w14:textId="1500945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140</w:t>
            </w:r>
          </w:p>
        </w:tc>
        <w:tc>
          <w:tcPr>
            <w:tcW w:w="1044" w:type="dxa"/>
            <w:shd w:val="clear" w:color="auto" w:fill="auto"/>
            <w:noWrap/>
            <w:vAlign w:val="bottom"/>
            <w:hideMark/>
          </w:tcPr>
          <w:p w14:paraId="0394DA85" w14:textId="3E524B2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62</w:t>
            </w:r>
          </w:p>
        </w:tc>
        <w:tc>
          <w:tcPr>
            <w:tcW w:w="1020" w:type="dxa"/>
            <w:shd w:val="clear" w:color="auto" w:fill="auto"/>
            <w:noWrap/>
            <w:vAlign w:val="bottom"/>
            <w:hideMark/>
          </w:tcPr>
          <w:p w14:paraId="008FD705" w14:textId="58F2916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186</w:t>
            </w:r>
          </w:p>
        </w:tc>
        <w:tc>
          <w:tcPr>
            <w:tcW w:w="1100" w:type="dxa"/>
            <w:shd w:val="clear" w:color="auto" w:fill="auto"/>
            <w:noWrap/>
            <w:vAlign w:val="bottom"/>
            <w:hideMark/>
          </w:tcPr>
          <w:p w14:paraId="293895DA" w14:textId="5BFA650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80" w:type="dxa"/>
            <w:shd w:val="clear" w:color="auto" w:fill="auto"/>
            <w:noWrap/>
            <w:vAlign w:val="bottom"/>
            <w:hideMark/>
          </w:tcPr>
          <w:p w14:paraId="7AD99BDF" w14:textId="6C4E751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F3BCD47" w14:textId="77777777" w:rsidTr="0046384D">
        <w:trPr>
          <w:trHeight w:val="300"/>
        </w:trPr>
        <w:tc>
          <w:tcPr>
            <w:tcW w:w="860" w:type="dxa"/>
            <w:shd w:val="clear" w:color="auto" w:fill="auto"/>
            <w:noWrap/>
            <w:vAlign w:val="bottom"/>
            <w:hideMark/>
          </w:tcPr>
          <w:p w14:paraId="1DAF4DC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349</w:t>
            </w:r>
          </w:p>
        </w:tc>
        <w:tc>
          <w:tcPr>
            <w:tcW w:w="1058" w:type="dxa"/>
            <w:shd w:val="clear" w:color="auto" w:fill="auto"/>
            <w:noWrap/>
            <w:vAlign w:val="bottom"/>
            <w:hideMark/>
          </w:tcPr>
          <w:p w14:paraId="69471F88"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891A19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6/27/2025</w:t>
            </w:r>
          </w:p>
        </w:tc>
        <w:tc>
          <w:tcPr>
            <w:tcW w:w="1053" w:type="dxa"/>
            <w:shd w:val="clear" w:color="auto" w:fill="auto"/>
            <w:noWrap/>
            <w:vAlign w:val="bottom"/>
            <w:hideMark/>
          </w:tcPr>
          <w:p w14:paraId="35F1CB85" w14:textId="310899A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1259.32</w:t>
            </w:r>
          </w:p>
        </w:tc>
        <w:tc>
          <w:tcPr>
            <w:tcW w:w="1300" w:type="dxa"/>
            <w:shd w:val="clear" w:color="auto" w:fill="auto"/>
            <w:noWrap/>
            <w:vAlign w:val="center"/>
            <w:hideMark/>
          </w:tcPr>
          <w:p w14:paraId="18196BBC" w14:textId="1F1E4E9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23</w:t>
            </w:r>
          </w:p>
        </w:tc>
        <w:tc>
          <w:tcPr>
            <w:tcW w:w="1044" w:type="dxa"/>
            <w:shd w:val="clear" w:color="auto" w:fill="auto"/>
            <w:noWrap/>
            <w:vAlign w:val="bottom"/>
            <w:hideMark/>
          </w:tcPr>
          <w:p w14:paraId="2246CA8A" w14:textId="34BCFC9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20" w:type="dxa"/>
            <w:shd w:val="clear" w:color="auto" w:fill="auto"/>
            <w:noWrap/>
            <w:vAlign w:val="bottom"/>
            <w:hideMark/>
          </w:tcPr>
          <w:p w14:paraId="10D4CF4D" w14:textId="1C35D46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27</w:t>
            </w:r>
          </w:p>
        </w:tc>
        <w:tc>
          <w:tcPr>
            <w:tcW w:w="1100" w:type="dxa"/>
            <w:shd w:val="clear" w:color="auto" w:fill="auto"/>
            <w:noWrap/>
            <w:vAlign w:val="bottom"/>
            <w:hideMark/>
          </w:tcPr>
          <w:p w14:paraId="4F21752B" w14:textId="37F4C36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5198D54D" w14:textId="3F898F8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060C776D" w14:textId="77777777" w:rsidTr="0046384D">
        <w:trPr>
          <w:trHeight w:val="300"/>
        </w:trPr>
        <w:tc>
          <w:tcPr>
            <w:tcW w:w="860" w:type="dxa"/>
            <w:shd w:val="clear" w:color="auto" w:fill="auto"/>
            <w:noWrap/>
            <w:vAlign w:val="bottom"/>
            <w:hideMark/>
          </w:tcPr>
          <w:p w14:paraId="643F029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350</w:t>
            </w:r>
          </w:p>
        </w:tc>
        <w:tc>
          <w:tcPr>
            <w:tcW w:w="1058" w:type="dxa"/>
            <w:shd w:val="clear" w:color="auto" w:fill="auto"/>
            <w:noWrap/>
            <w:vAlign w:val="bottom"/>
            <w:hideMark/>
          </w:tcPr>
          <w:p w14:paraId="605461E8"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03CDA7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6/27/2025</w:t>
            </w:r>
          </w:p>
        </w:tc>
        <w:tc>
          <w:tcPr>
            <w:tcW w:w="1053" w:type="dxa"/>
            <w:shd w:val="clear" w:color="auto" w:fill="auto"/>
            <w:noWrap/>
            <w:vAlign w:val="bottom"/>
            <w:hideMark/>
          </w:tcPr>
          <w:p w14:paraId="59952719" w14:textId="0576AFF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942.9105</w:t>
            </w:r>
          </w:p>
        </w:tc>
        <w:tc>
          <w:tcPr>
            <w:tcW w:w="1300" w:type="dxa"/>
            <w:shd w:val="clear" w:color="auto" w:fill="auto"/>
            <w:noWrap/>
            <w:vAlign w:val="center"/>
            <w:hideMark/>
          </w:tcPr>
          <w:p w14:paraId="4A09C233" w14:textId="5FEBA62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20</w:t>
            </w:r>
          </w:p>
        </w:tc>
        <w:tc>
          <w:tcPr>
            <w:tcW w:w="1044" w:type="dxa"/>
            <w:shd w:val="clear" w:color="auto" w:fill="auto"/>
            <w:noWrap/>
            <w:vAlign w:val="bottom"/>
            <w:hideMark/>
          </w:tcPr>
          <w:p w14:paraId="736BE961" w14:textId="39C5BB4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c>
          <w:tcPr>
            <w:tcW w:w="1020" w:type="dxa"/>
            <w:shd w:val="clear" w:color="auto" w:fill="auto"/>
            <w:noWrap/>
            <w:vAlign w:val="bottom"/>
            <w:hideMark/>
          </w:tcPr>
          <w:p w14:paraId="0DE519B0" w14:textId="368B065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w:t>
            </w:r>
          </w:p>
        </w:tc>
        <w:tc>
          <w:tcPr>
            <w:tcW w:w="1100" w:type="dxa"/>
            <w:shd w:val="clear" w:color="auto" w:fill="auto"/>
            <w:noWrap/>
            <w:vAlign w:val="bottom"/>
            <w:hideMark/>
          </w:tcPr>
          <w:p w14:paraId="29173AB3" w14:textId="5D880F9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7B339C9F" w14:textId="50BCC3F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4FF629B" w14:textId="77777777" w:rsidTr="0046384D">
        <w:trPr>
          <w:trHeight w:val="300"/>
        </w:trPr>
        <w:tc>
          <w:tcPr>
            <w:tcW w:w="860" w:type="dxa"/>
            <w:shd w:val="clear" w:color="auto" w:fill="auto"/>
            <w:noWrap/>
            <w:vAlign w:val="bottom"/>
            <w:hideMark/>
          </w:tcPr>
          <w:p w14:paraId="274E473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351</w:t>
            </w:r>
          </w:p>
        </w:tc>
        <w:tc>
          <w:tcPr>
            <w:tcW w:w="1058" w:type="dxa"/>
            <w:shd w:val="clear" w:color="auto" w:fill="auto"/>
            <w:noWrap/>
            <w:vAlign w:val="bottom"/>
            <w:hideMark/>
          </w:tcPr>
          <w:p w14:paraId="010F192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B44663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4A11907D" w14:textId="7743EE7D"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534.0552</w:t>
            </w:r>
          </w:p>
        </w:tc>
        <w:tc>
          <w:tcPr>
            <w:tcW w:w="1300" w:type="dxa"/>
            <w:shd w:val="clear" w:color="auto" w:fill="auto"/>
            <w:noWrap/>
            <w:vAlign w:val="center"/>
            <w:hideMark/>
          </w:tcPr>
          <w:p w14:paraId="1EE0E82C" w14:textId="07B5AE9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494</w:t>
            </w:r>
          </w:p>
        </w:tc>
        <w:tc>
          <w:tcPr>
            <w:tcW w:w="1044" w:type="dxa"/>
            <w:shd w:val="clear" w:color="auto" w:fill="auto"/>
            <w:noWrap/>
            <w:vAlign w:val="bottom"/>
            <w:hideMark/>
          </w:tcPr>
          <w:p w14:paraId="3537B4E1" w14:textId="27FDF7C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172</w:t>
            </w:r>
          </w:p>
        </w:tc>
        <w:tc>
          <w:tcPr>
            <w:tcW w:w="1020" w:type="dxa"/>
            <w:shd w:val="clear" w:color="auto" w:fill="auto"/>
            <w:noWrap/>
            <w:vAlign w:val="bottom"/>
            <w:hideMark/>
          </w:tcPr>
          <w:p w14:paraId="3522EDDC" w14:textId="71B3411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638</w:t>
            </w:r>
          </w:p>
        </w:tc>
        <w:tc>
          <w:tcPr>
            <w:tcW w:w="1100" w:type="dxa"/>
            <w:shd w:val="clear" w:color="auto" w:fill="auto"/>
            <w:noWrap/>
            <w:vAlign w:val="bottom"/>
            <w:hideMark/>
          </w:tcPr>
          <w:p w14:paraId="180BEDC3" w14:textId="6D6383D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w:t>
            </w:r>
          </w:p>
        </w:tc>
        <w:tc>
          <w:tcPr>
            <w:tcW w:w="1080" w:type="dxa"/>
            <w:shd w:val="clear" w:color="auto" w:fill="auto"/>
            <w:noWrap/>
            <w:vAlign w:val="bottom"/>
            <w:hideMark/>
          </w:tcPr>
          <w:p w14:paraId="1CAD0757" w14:textId="22CF2FB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F3CDE9F" w14:textId="77777777" w:rsidTr="0046384D">
        <w:trPr>
          <w:trHeight w:val="300"/>
        </w:trPr>
        <w:tc>
          <w:tcPr>
            <w:tcW w:w="860" w:type="dxa"/>
            <w:shd w:val="clear" w:color="auto" w:fill="auto"/>
            <w:noWrap/>
            <w:vAlign w:val="bottom"/>
            <w:hideMark/>
          </w:tcPr>
          <w:p w14:paraId="4476B18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352</w:t>
            </w:r>
          </w:p>
        </w:tc>
        <w:tc>
          <w:tcPr>
            <w:tcW w:w="1058" w:type="dxa"/>
            <w:shd w:val="clear" w:color="auto" w:fill="auto"/>
            <w:noWrap/>
            <w:vAlign w:val="bottom"/>
            <w:hideMark/>
          </w:tcPr>
          <w:p w14:paraId="188513A9"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44FF3C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4A486B77" w14:textId="6F2D17FE"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130.1634</w:t>
            </w:r>
          </w:p>
        </w:tc>
        <w:tc>
          <w:tcPr>
            <w:tcW w:w="1300" w:type="dxa"/>
            <w:shd w:val="clear" w:color="auto" w:fill="auto"/>
            <w:noWrap/>
            <w:vAlign w:val="center"/>
            <w:hideMark/>
          </w:tcPr>
          <w:p w14:paraId="574FA153" w14:textId="4A4F13F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80</w:t>
            </w:r>
          </w:p>
        </w:tc>
        <w:tc>
          <w:tcPr>
            <w:tcW w:w="1044" w:type="dxa"/>
            <w:shd w:val="clear" w:color="auto" w:fill="auto"/>
            <w:noWrap/>
            <w:vAlign w:val="bottom"/>
            <w:hideMark/>
          </w:tcPr>
          <w:p w14:paraId="24ECD8FA" w14:textId="739F5DB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w:t>
            </w:r>
          </w:p>
        </w:tc>
        <w:tc>
          <w:tcPr>
            <w:tcW w:w="1020" w:type="dxa"/>
            <w:shd w:val="clear" w:color="auto" w:fill="auto"/>
            <w:noWrap/>
            <w:vAlign w:val="bottom"/>
            <w:hideMark/>
          </w:tcPr>
          <w:p w14:paraId="2D4CB0E9" w14:textId="5BE6B14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98</w:t>
            </w:r>
          </w:p>
        </w:tc>
        <w:tc>
          <w:tcPr>
            <w:tcW w:w="1100" w:type="dxa"/>
            <w:shd w:val="clear" w:color="auto" w:fill="auto"/>
            <w:noWrap/>
            <w:vAlign w:val="bottom"/>
            <w:hideMark/>
          </w:tcPr>
          <w:p w14:paraId="722B960F" w14:textId="5F89293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17</w:t>
            </w:r>
          </w:p>
        </w:tc>
        <w:tc>
          <w:tcPr>
            <w:tcW w:w="1080" w:type="dxa"/>
            <w:shd w:val="clear" w:color="auto" w:fill="auto"/>
            <w:noWrap/>
            <w:vAlign w:val="bottom"/>
            <w:hideMark/>
          </w:tcPr>
          <w:p w14:paraId="0D28BF3A" w14:textId="5DF1085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r>
      <w:tr w:rsidR="00DB66FA" w:rsidRPr="00AC3273" w14:paraId="60022BA7" w14:textId="77777777" w:rsidTr="0046384D">
        <w:trPr>
          <w:trHeight w:val="300"/>
        </w:trPr>
        <w:tc>
          <w:tcPr>
            <w:tcW w:w="860" w:type="dxa"/>
            <w:shd w:val="clear" w:color="auto" w:fill="auto"/>
            <w:noWrap/>
            <w:vAlign w:val="bottom"/>
            <w:hideMark/>
          </w:tcPr>
          <w:p w14:paraId="0D356FB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353</w:t>
            </w:r>
          </w:p>
        </w:tc>
        <w:tc>
          <w:tcPr>
            <w:tcW w:w="1058" w:type="dxa"/>
            <w:shd w:val="clear" w:color="auto" w:fill="auto"/>
            <w:noWrap/>
            <w:vAlign w:val="bottom"/>
            <w:hideMark/>
          </w:tcPr>
          <w:p w14:paraId="560AFC4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E7CBF8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12CC7D6E" w14:textId="2AC081CD"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11848.34</w:t>
            </w:r>
          </w:p>
        </w:tc>
        <w:tc>
          <w:tcPr>
            <w:tcW w:w="1300" w:type="dxa"/>
            <w:shd w:val="clear" w:color="auto" w:fill="auto"/>
            <w:noWrap/>
            <w:vAlign w:val="center"/>
            <w:hideMark/>
          </w:tcPr>
          <w:p w14:paraId="49F4A147" w14:textId="60E719A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c>
          <w:tcPr>
            <w:tcW w:w="1044" w:type="dxa"/>
            <w:shd w:val="clear" w:color="auto" w:fill="auto"/>
            <w:noWrap/>
            <w:vAlign w:val="bottom"/>
            <w:hideMark/>
          </w:tcPr>
          <w:p w14:paraId="48DC0319" w14:textId="62B0B32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20" w:type="dxa"/>
            <w:shd w:val="clear" w:color="auto" w:fill="auto"/>
            <w:noWrap/>
            <w:vAlign w:val="bottom"/>
            <w:hideMark/>
          </w:tcPr>
          <w:p w14:paraId="3B6FBBE9" w14:textId="5938340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100" w:type="dxa"/>
            <w:shd w:val="clear" w:color="auto" w:fill="auto"/>
            <w:noWrap/>
            <w:vAlign w:val="bottom"/>
            <w:hideMark/>
          </w:tcPr>
          <w:p w14:paraId="4888ADB7" w14:textId="3407B3E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3E7D17AD" w14:textId="3E812B5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01B6647" w14:textId="77777777" w:rsidTr="0046384D">
        <w:trPr>
          <w:trHeight w:val="300"/>
        </w:trPr>
        <w:tc>
          <w:tcPr>
            <w:tcW w:w="860" w:type="dxa"/>
            <w:shd w:val="clear" w:color="auto" w:fill="auto"/>
            <w:noWrap/>
            <w:vAlign w:val="bottom"/>
            <w:hideMark/>
          </w:tcPr>
          <w:p w14:paraId="4E517D69"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354</w:t>
            </w:r>
          </w:p>
        </w:tc>
        <w:tc>
          <w:tcPr>
            <w:tcW w:w="1058" w:type="dxa"/>
            <w:shd w:val="clear" w:color="auto" w:fill="auto"/>
            <w:noWrap/>
            <w:vAlign w:val="bottom"/>
            <w:hideMark/>
          </w:tcPr>
          <w:p w14:paraId="2744F38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1B3F0F0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5D2F8376" w14:textId="563D9D94"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578.7946</w:t>
            </w:r>
          </w:p>
        </w:tc>
        <w:tc>
          <w:tcPr>
            <w:tcW w:w="1300" w:type="dxa"/>
            <w:shd w:val="clear" w:color="auto" w:fill="auto"/>
            <w:noWrap/>
            <w:vAlign w:val="center"/>
            <w:hideMark/>
          </w:tcPr>
          <w:p w14:paraId="02D32781" w14:textId="7FB261A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274</w:t>
            </w:r>
          </w:p>
        </w:tc>
        <w:tc>
          <w:tcPr>
            <w:tcW w:w="1044" w:type="dxa"/>
            <w:shd w:val="clear" w:color="auto" w:fill="auto"/>
            <w:noWrap/>
            <w:vAlign w:val="bottom"/>
            <w:hideMark/>
          </w:tcPr>
          <w:p w14:paraId="799F26F9" w14:textId="05E8DDC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103</w:t>
            </w:r>
          </w:p>
        </w:tc>
        <w:tc>
          <w:tcPr>
            <w:tcW w:w="1020" w:type="dxa"/>
            <w:shd w:val="clear" w:color="auto" w:fill="auto"/>
            <w:noWrap/>
            <w:vAlign w:val="bottom"/>
            <w:hideMark/>
          </w:tcPr>
          <w:p w14:paraId="69A7179E" w14:textId="4603F26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348</w:t>
            </w:r>
          </w:p>
        </w:tc>
        <w:tc>
          <w:tcPr>
            <w:tcW w:w="1100" w:type="dxa"/>
            <w:shd w:val="clear" w:color="auto" w:fill="auto"/>
            <w:noWrap/>
            <w:vAlign w:val="bottom"/>
            <w:hideMark/>
          </w:tcPr>
          <w:p w14:paraId="4A41EE3A" w14:textId="751BCE1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w:t>
            </w:r>
          </w:p>
        </w:tc>
        <w:tc>
          <w:tcPr>
            <w:tcW w:w="1080" w:type="dxa"/>
            <w:shd w:val="clear" w:color="auto" w:fill="auto"/>
            <w:noWrap/>
            <w:vAlign w:val="bottom"/>
            <w:hideMark/>
          </w:tcPr>
          <w:p w14:paraId="5E5CFB23" w14:textId="72A6569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3E3328D" w14:textId="77777777" w:rsidTr="0046384D">
        <w:trPr>
          <w:trHeight w:val="300"/>
        </w:trPr>
        <w:tc>
          <w:tcPr>
            <w:tcW w:w="860" w:type="dxa"/>
            <w:shd w:val="clear" w:color="auto" w:fill="auto"/>
            <w:noWrap/>
            <w:vAlign w:val="bottom"/>
            <w:hideMark/>
          </w:tcPr>
          <w:p w14:paraId="262F6F3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355</w:t>
            </w:r>
          </w:p>
        </w:tc>
        <w:tc>
          <w:tcPr>
            <w:tcW w:w="1058" w:type="dxa"/>
            <w:shd w:val="clear" w:color="auto" w:fill="auto"/>
            <w:noWrap/>
            <w:vAlign w:val="bottom"/>
            <w:hideMark/>
          </w:tcPr>
          <w:p w14:paraId="04CB288B"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0DF048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06BCC8EB" w14:textId="24920D6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12239.9</w:t>
            </w:r>
          </w:p>
        </w:tc>
        <w:tc>
          <w:tcPr>
            <w:tcW w:w="1300" w:type="dxa"/>
            <w:shd w:val="clear" w:color="auto" w:fill="auto"/>
            <w:noWrap/>
            <w:vAlign w:val="center"/>
            <w:hideMark/>
          </w:tcPr>
          <w:p w14:paraId="1374A31C" w14:textId="681BC5B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w:t>
            </w:r>
          </w:p>
        </w:tc>
        <w:tc>
          <w:tcPr>
            <w:tcW w:w="1044" w:type="dxa"/>
            <w:shd w:val="clear" w:color="auto" w:fill="auto"/>
            <w:noWrap/>
            <w:vAlign w:val="bottom"/>
            <w:hideMark/>
          </w:tcPr>
          <w:p w14:paraId="7CA22FF0" w14:textId="5B69589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20" w:type="dxa"/>
            <w:shd w:val="clear" w:color="auto" w:fill="auto"/>
            <w:noWrap/>
            <w:vAlign w:val="bottom"/>
            <w:hideMark/>
          </w:tcPr>
          <w:p w14:paraId="75160CAC" w14:textId="687431C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25</w:t>
            </w:r>
          </w:p>
        </w:tc>
        <w:tc>
          <w:tcPr>
            <w:tcW w:w="1100" w:type="dxa"/>
            <w:shd w:val="clear" w:color="auto" w:fill="auto"/>
            <w:noWrap/>
            <w:vAlign w:val="bottom"/>
            <w:hideMark/>
          </w:tcPr>
          <w:p w14:paraId="69F11C17" w14:textId="408C55A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61CF9710" w14:textId="42C9095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7A63A03" w14:textId="77777777" w:rsidTr="0046384D">
        <w:trPr>
          <w:trHeight w:val="300"/>
        </w:trPr>
        <w:tc>
          <w:tcPr>
            <w:tcW w:w="860" w:type="dxa"/>
            <w:shd w:val="clear" w:color="auto" w:fill="auto"/>
            <w:noWrap/>
            <w:vAlign w:val="bottom"/>
            <w:hideMark/>
          </w:tcPr>
          <w:p w14:paraId="6E17411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356</w:t>
            </w:r>
          </w:p>
        </w:tc>
        <w:tc>
          <w:tcPr>
            <w:tcW w:w="1058" w:type="dxa"/>
            <w:shd w:val="clear" w:color="auto" w:fill="auto"/>
            <w:noWrap/>
            <w:vAlign w:val="bottom"/>
            <w:hideMark/>
          </w:tcPr>
          <w:p w14:paraId="0D28B832"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E2F097D"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1D8BEA83" w14:textId="5F3B5D7F"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334.8498</w:t>
            </w:r>
          </w:p>
        </w:tc>
        <w:tc>
          <w:tcPr>
            <w:tcW w:w="1300" w:type="dxa"/>
            <w:shd w:val="clear" w:color="auto" w:fill="auto"/>
            <w:noWrap/>
            <w:vAlign w:val="center"/>
            <w:hideMark/>
          </w:tcPr>
          <w:p w14:paraId="1BB05EDC" w14:textId="2F9FB16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646</w:t>
            </w:r>
          </w:p>
        </w:tc>
        <w:tc>
          <w:tcPr>
            <w:tcW w:w="1044" w:type="dxa"/>
            <w:shd w:val="clear" w:color="auto" w:fill="auto"/>
            <w:noWrap/>
            <w:vAlign w:val="bottom"/>
            <w:hideMark/>
          </w:tcPr>
          <w:p w14:paraId="5833EB66" w14:textId="011CA9D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207</w:t>
            </w:r>
          </w:p>
        </w:tc>
        <w:tc>
          <w:tcPr>
            <w:tcW w:w="1020" w:type="dxa"/>
            <w:shd w:val="clear" w:color="auto" w:fill="auto"/>
            <w:noWrap/>
            <w:vAlign w:val="bottom"/>
            <w:hideMark/>
          </w:tcPr>
          <w:p w14:paraId="5ADA7AD9" w14:textId="2C9A8A4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827</w:t>
            </w:r>
          </w:p>
        </w:tc>
        <w:tc>
          <w:tcPr>
            <w:tcW w:w="1100" w:type="dxa"/>
            <w:shd w:val="clear" w:color="auto" w:fill="auto"/>
            <w:noWrap/>
            <w:vAlign w:val="bottom"/>
            <w:hideMark/>
          </w:tcPr>
          <w:p w14:paraId="0AA7CC06" w14:textId="24B0313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26</w:t>
            </w:r>
          </w:p>
        </w:tc>
        <w:tc>
          <w:tcPr>
            <w:tcW w:w="1080" w:type="dxa"/>
            <w:shd w:val="clear" w:color="auto" w:fill="auto"/>
            <w:noWrap/>
            <w:vAlign w:val="bottom"/>
            <w:hideMark/>
          </w:tcPr>
          <w:p w14:paraId="624AB8F3" w14:textId="7BE723F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952C655" w14:textId="77777777" w:rsidTr="0046384D">
        <w:trPr>
          <w:trHeight w:val="300"/>
        </w:trPr>
        <w:tc>
          <w:tcPr>
            <w:tcW w:w="860" w:type="dxa"/>
            <w:shd w:val="clear" w:color="auto" w:fill="auto"/>
            <w:noWrap/>
            <w:vAlign w:val="bottom"/>
            <w:hideMark/>
          </w:tcPr>
          <w:p w14:paraId="6F0C68F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357</w:t>
            </w:r>
          </w:p>
        </w:tc>
        <w:tc>
          <w:tcPr>
            <w:tcW w:w="1058" w:type="dxa"/>
            <w:shd w:val="clear" w:color="auto" w:fill="auto"/>
            <w:noWrap/>
            <w:vAlign w:val="bottom"/>
            <w:hideMark/>
          </w:tcPr>
          <w:p w14:paraId="4A23D0CE"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B0E391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4BB1016B" w14:textId="1FA493B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867.9286</w:t>
            </w:r>
          </w:p>
        </w:tc>
        <w:tc>
          <w:tcPr>
            <w:tcW w:w="1300" w:type="dxa"/>
            <w:shd w:val="clear" w:color="auto" w:fill="auto"/>
            <w:noWrap/>
            <w:vAlign w:val="center"/>
            <w:hideMark/>
          </w:tcPr>
          <w:p w14:paraId="60904C72" w14:textId="7EF8AE1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254</w:t>
            </w:r>
          </w:p>
        </w:tc>
        <w:tc>
          <w:tcPr>
            <w:tcW w:w="1044" w:type="dxa"/>
            <w:shd w:val="clear" w:color="auto" w:fill="auto"/>
            <w:noWrap/>
            <w:vAlign w:val="bottom"/>
            <w:hideMark/>
          </w:tcPr>
          <w:p w14:paraId="1AD1A4CE" w14:textId="11281C9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36</w:t>
            </w:r>
          </w:p>
        </w:tc>
        <w:tc>
          <w:tcPr>
            <w:tcW w:w="1020" w:type="dxa"/>
            <w:shd w:val="clear" w:color="auto" w:fill="auto"/>
            <w:noWrap/>
            <w:vAlign w:val="bottom"/>
            <w:hideMark/>
          </w:tcPr>
          <w:p w14:paraId="77AC422F" w14:textId="281C38E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269</w:t>
            </w:r>
          </w:p>
        </w:tc>
        <w:tc>
          <w:tcPr>
            <w:tcW w:w="1100" w:type="dxa"/>
            <w:shd w:val="clear" w:color="auto" w:fill="auto"/>
            <w:noWrap/>
            <w:vAlign w:val="bottom"/>
            <w:hideMark/>
          </w:tcPr>
          <w:p w14:paraId="2673ECA1" w14:textId="326A00A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w:t>
            </w:r>
          </w:p>
        </w:tc>
        <w:tc>
          <w:tcPr>
            <w:tcW w:w="1080" w:type="dxa"/>
            <w:shd w:val="clear" w:color="auto" w:fill="auto"/>
            <w:noWrap/>
            <w:vAlign w:val="bottom"/>
            <w:hideMark/>
          </w:tcPr>
          <w:p w14:paraId="4849912A" w14:textId="07BFE87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0695BDF" w14:textId="77777777" w:rsidTr="0046384D">
        <w:trPr>
          <w:trHeight w:val="300"/>
        </w:trPr>
        <w:tc>
          <w:tcPr>
            <w:tcW w:w="860" w:type="dxa"/>
            <w:shd w:val="clear" w:color="auto" w:fill="auto"/>
            <w:noWrap/>
            <w:vAlign w:val="bottom"/>
            <w:hideMark/>
          </w:tcPr>
          <w:p w14:paraId="078F8F1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358</w:t>
            </w:r>
          </w:p>
        </w:tc>
        <w:tc>
          <w:tcPr>
            <w:tcW w:w="1058" w:type="dxa"/>
            <w:shd w:val="clear" w:color="auto" w:fill="auto"/>
            <w:noWrap/>
            <w:vAlign w:val="bottom"/>
            <w:hideMark/>
          </w:tcPr>
          <w:p w14:paraId="297006A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Alternate</w:t>
            </w:r>
          </w:p>
        </w:tc>
        <w:tc>
          <w:tcPr>
            <w:tcW w:w="1420" w:type="dxa"/>
            <w:shd w:val="clear" w:color="auto" w:fill="auto"/>
            <w:noWrap/>
            <w:vAlign w:val="bottom"/>
            <w:hideMark/>
          </w:tcPr>
          <w:p w14:paraId="49BCAE4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6675CF2C" w14:textId="0800889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46.77963</w:t>
            </w:r>
          </w:p>
        </w:tc>
        <w:tc>
          <w:tcPr>
            <w:tcW w:w="1300" w:type="dxa"/>
            <w:shd w:val="clear" w:color="auto" w:fill="auto"/>
            <w:noWrap/>
            <w:vAlign w:val="center"/>
            <w:hideMark/>
          </w:tcPr>
          <w:p w14:paraId="5099C9D6" w14:textId="662F30D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w:t>
            </w:r>
          </w:p>
        </w:tc>
        <w:tc>
          <w:tcPr>
            <w:tcW w:w="1044" w:type="dxa"/>
            <w:shd w:val="clear" w:color="auto" w:fill="auto"/>
            <w:noWrap/>
            <w:vAlign w:val="bottom"/>
            <w:hideMark/>
          </w:tcPr>
          <w:p w14:paraId="36E10470" w14:textId="6D6FF93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20" w:type="dxa"/>
            <w:shd w:val="clear" w:color="auto" w:fill="auto"/>
            <w:noWrap/>
            <w:vAlign w:val="bottom"/>
            <w:hideMark/>
          </w:tcPr>
          <w:p w14:paraId="71741387" w14:textId="65BF130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100" w:type="dxa"/>
            <w:shd w:val="clear" w:color="auto" w:fill="auto"/>
            <w:noWrap/>
            <w:vAlign w:val="bottom"/>
            <w:hideMark/>
          </w:tcPr>
          <w:p w14:paraId="0D1E0FE4" w14:textId="49AB1E5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80" w:type="dxa"/>
            <w:shd w:val="clear" w:color="auto" w:fill="auto"/>
            <w:noWrap/>
            <w:vAlign w:val="bottom"/>
            <w:hideMark/>
          </w:tcPr>
          <w:p w14:paraId="55545C64" w14:textId="6EDF786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90740BD" w14:textId="77777777" w:rsidTr="0046384D">
        <w:trPr>
          <w:trHeight w:val="300"/>
        </w:trPr>
        <w:tc>
          <w:tcPr>
            <w:tcW w:w="860" w:type="dxa"/>
            <w:shd w:val="clear" w:color="auto" w:fill="auto"/>
            <w:noWrap/>
            <w:vAlign w:val="bottom"/>
            <w:hideMark/>
          </w:tcPr>
          <w:p w14:paraId="04F630F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359</w:t>
            </w:r>
          </w:p>
        </w:tc>
        <w:tc>
          <w:tcPr>
            <w:tcW w:w="1058" w:type="dxa"/>
            <w:shd w:val="clear" w:color="auto" w:fill="auto"/>
            <w:noWrap/>
            <w:vAlign w:val="bottom"/>
            <w:hideMark/>
          </w:tcPr>
          <w:p w14:paraId="73C0202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C9D93F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34433072" w14:textId="69B978E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334.4006</w:t>
            </w:r>
          </w:p>
        </w:tc>
        <w:tc>
          <w:tcPr>
            <w:tcW w:w="1300" w:type="dxa"/>
            <w:shd w:val="clear" w:color="auto" w:fill="auto"/>
            <w:noWrap/>
            <w:vAlign w:val="center"/>
            <w:hideMark/>
          </w:tcPr>
          <w:p w14:paraId="10A64F99" w14:textId="0FC7F92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186</w:t>
            </w:r>
          </w:p>
        </w:tc>
        <w:tc>
          <w:tcPr>
            <w:tcW w:w="1044" w:type="dxa"/>
            <w:shd w:val="clear" w:color="auto" w:fill="auto"/>
            <w:noWrap/>
            <w:vAlign w:val="bottom"/>
            <w:hideMark/>
          </w:tcPr>
          <w:p w14:paraId="57484D50" w14:textId="1D2B544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w:t>
            </w:r>
          </w:p>
        </w:tc>
        <w:tc>
          <w:tcPr>
            <w:tcW w:w="1020" w:type="dxa"/>
            <w:shd w:val="clear" w:color="auto" w:fill="auto"/>
            <w:noWrap/>
            <w:vAlign w:val="bottom"/>
            <w:hideMark/>
          </w:tcPr>
          <w:p w14:paraId="0BCAE0C4" w14:textId="5B86F12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216</w:t>
            </w:r>
          </w:p>
        </w:tc>
        <w:tc>
          <w:tcPr>
            <w:tcW w:w="1100" w:type="dxa"/>
            <w:shd w:val="clear" w:color="auto" w:fill="auto"/>
            <w:noWrap/>
            <w:vAlign w:val="bottom"/>
            <w:hideMark/>
          </w:tcPr>
          <w:p w14:paraId="011D657F" w14:textId="19A19E5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w:t>
            </w:r>
          </w:p>
        </w:tc>
        <w:tc>
          <w:tcPr>
            <w:tcW w:w="1080" w:type="dxa"/>
            <w:shd w:val="clear" w:color="auto" w:fill="auto"/>
            <w:noWrap/>
            <w:vAlign w:val="bottom"/>
            <w:hideMark/>
          </w:tcPr>
          <w:p w14:paraId="5FCB65A4" w14:textId="3A7B8CC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D77312A" w14:textId="77777777" w:rsidTr="0046384D">
        <w:trPr>
          <w:trHeight w:val="300"/>
        </w:trPr>
        <w:tc>
          <w:tcPr>
            <w:tcW w:w="860" w:type="dxa"/>
            <w:shd w:val="clear" w:color="auto" w:fill="auto"/>
            <w:noWrap/>
            <w:vAlign w:val="bottom"/>
            <w:hideMark/>
          </w:tcPr>
          <w:p w14:paraId="464B50C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360</w:t>
            </w:r>
          </w:p>
        </w:tc>
        <w:tc>
          <w:tcPr>
            <w:tcW w:w="1058" w:type="dxa"/>
            <w:shd w:val="clear" w:color="auto" w:fill="auto"/>
            <w:noWrap/>
            <w:vAlign w:val="bottom"/>
            <w:hideMark/>
          </w:tcPr>
          <w:p w14:paraId="5266AC0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7E231D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4B9E6F14" w14:textId="68DB3F74"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670.5806</w:t>
            </w:r>
          </w:p>
        </w:tc>
        <w:tc>
          <w:tcPr>
            <w:tcW w:w="1300" w:type="dxa"/>
            <w:shd w:val="clear" w:color="auto" w:fill="auto"/>
            <w:noWrap/>
            <w:vAlign w:val="center"/>
            <w:hideMark/>
          </w:tcPr>
          <w:p w14:paraId="18181CAC" w14:textId="2A42F38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492</w:t>
            </w:r>
          </w:p>
        </w:tc>
        <w:tc>
          <w:tcPr>
            <w:tcW w:w="1044" w:type="dxa"/>
            <w:shd w:val="clear" w:color="auto" w:fill="auto"/>
            <w:noWrap/>
            <w:vAlign w:val="bottom"/>
            <w:hideMark/>
          </w:tcPr>
          <w:p w14:paraId="7010B41E" w14:textId="636324E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151</w:t>
            </w:r>
          </w:p>
        </w:tc>
        <w:tc>
          <w:tcPr>
            <w:tcW w:w="1020" w:type="dxa"/>
            <w:shd w:val="clear" w:color="auto" w:fill="auto"/>
            <w:noWrap/>
            <w:vAlign w:val="bottom"/>
            <w:hideMark/>
          </w:tcPr>
          <w:p w14:paraId="4BDAE799" w14:textId="1952F32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595</w:t>
            </w:r>
          </w:p>
        </w:tc>
        <w:tc>
          <w:tcPr>
            <w:tcW w:w="1100" w:type="dxa"/>
            <w:shd w:val="clear" w:color="auto" w:fill="auto"/>
            <w:noWrap/>
            <w:vAlign w:val="bottom"/>
            <w:hideMark/>
          </w:tcPr>
          <w:p w14:paraId="27F3A66F" w14:textId="00672B0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46</w:t>
            </w:r>
          </w:p>
        </w:tc>
        <w:tc>
          <w:tcPr>
            <w:tcW w:w="1080" w:type="dxa"/>
            <w:shd w:val="clear" w:color="auto" w:fill="auto"/>
            <w:noWrap/>
            <w:vAlign w:val="bottom"/>
            <w:hideMark/>
          </w:tcPr>
          <w:p w14:paraId="4944BF99" w14:textId="1924298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r>
      <w:tr w:rsidR="00DB66FA" w:rsidRPr="00AC3273" w14:paraId="0F41DE47" w14:textId="77777777" w:rsidTr="0046384D">
        <w:trPr>
          <w:trHeight w:val="300"/>
        </w:trPr>
        <w:tc>
          <w:tcPr>
            <w:tcW w:w="860" w:type="dxa"/>
            <w:shd w:val="clear" w:color="auto" w:fill="auto"/>
            <w:noWrap/>
            <w:vAlign w:val="bottom"/>
            <w:hideMark/>
          </w:tcPr>
          <w:p w14:paraId="10A5F74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361</w:t>
            </w:r>
          </w:p>
        </w:tc>
        <w:tc>
          <w:tcPr>
            <w:tcW w:w="1058" w:type="dxa"/>
            <w:shd w:val="clear" w:color="auto" w:fill="auto"/>
            <w:noWrap/>
            <w:vAlign w:val="bottom"/>
            <w:hideMark/>
          </w:tcPr>
          <w:p w14:paraId="4A0BD1D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27DA1F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68BB1C14" w14:textId="5C5959F5"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131.3699</w:t>
            </w:r>
          </w:p>
        </w:tc>
        <w:tc>
          <w:tcPr>
            <w:tcW w:w="1300" w:type="dxa"/>
            <w:shd w:val="clear" w:color="auto" w:fill="auto"/>
            <w:noWrap/>
            <w:vAlign w:val="center"/>
            <w:hideMark/>
          </w:tcPr>
          <w:p w14:paraId="6D311091" w14:textId="3702E5C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775</w:t>
            </w:r>
          </w:p>
        </w:tc>
        <w:tc>
          <w:tcPr>
            <w:tcW w:w="1044" w:type="dxa"/>
            <w:shd w:val="clear" w:color="auto" w:fill="auto"/>
            <w:noWrap/>
            <w:vAlign w:val="bottom"/>
            <w:hideMark/>
          </w:tcPr>
          <w:p w14:paraId="0E557AB2" w14:textId="1A60F14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202</w:t>
            </w:r>
          </w:p>
        </w:tc>
        <w:tc>
          <w:tcPr>
            <w:tcW w:w="1020" w:type="dxa"/>
            <w:shd w:val="clear" w:color="auto" w:fill="auto"/>
            <w:noWrap/>
            <w:vAlign w:val="bottom"/>
            <w:hideMark/>
          </w:tcPr>
          <w:p w14:paraId="0050C76C" w14:textId="6DAE95B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969</w:t>
            </w:r>
          </w:p>
        </w:tc>
        <w:tc>
          <w:tcPr>
            <w:tcW w:w="1100" w:type="dxa"/>
            <w:shd w:val="clear" w:color="auto" w:fill="auto"/>
            <w:noWrap/>
            <w:vAlign w:val="bottom"/>
            <w:hideMark/>
          </w:tcPr>
          <w:p w14:paraId="35FF3C06" w14:textId="4F94E4C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w:t>
            </w:r>
          </w:p>
        </w:tc>
        <w:tc>
          <w:tcPr>
            <w:tcW w:w="1080" w:type="dxa"/>
            <w:shd w:val="clear" w:color="auto" w:fill="auto"/>
            <w:noWrap/>
            <w:vAlign w:val="bottom"/>
            <w:hideMark/>
          </w:tcPr>
          <w:p w14:paraId="1BAE7817" w14:textId="5837D1C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341FB72" w14:textId="77777777" w:rsidTr="0046384D">
        <w:trPr>
          <w:trHeight w:val="300"/>
        </w:trPr>
        <w:tc>
          <w:tcPr>
            <w:tcW w:w="860" w:type="dxa"/>
            <w:shd w:val="clear" w:color="auto" w:fill="auto"/>
            <w:noWrap/>
            <w:vAlign w:val="bottom"/>
            <w:hideMark/>
          </w:tcPr>
          <w:p w14:paraId="6CF90E0D"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362</w:t>
            </w:r>
          </w:p>
        </w:tc>
        <w:tc>
          <w:tcPr>
            <w:tcW w:w="1058" w:type="dxa"/>
            <w:shd w:val="clear" w:color="auto" w:fill="auto"/>
            <w:noWrap/>
            <w:vAlign w:val="bottom"/>
            <w:hideMark/>
          </w:tcPr>
          <w:p w14:paraId="299CF4C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56700B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5B93031C" w14:textId="2779947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1019.365</w:t>
            </w:r>
          </w:p>
        </w:tc>
        <w:tc>
          <w:tcPr>
            <w:tcW w:w="1300" w:type="dxa"/>
            <w:shd w:val="clear" w:color="auto" w:fill="auto"/>
            <w:noWrap/>
            <w:vAlign w:val="center"/>
            <w:hideMark/>
          </w:tcPr>
          <w:p w14:paraId="31EB1D78" w14:textId="33F31CA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142</w:t>
            </w:r>
          </w:p>
        </w:tc>
        <w:tc>
          <w:tcPr>
            <w:tcW w:w="1044" w:type="dxa"/>
            <w:shd w:val="clear" w:color="auto" w:fill="auto"/>
            <w:noWrap/>
            <w:vAlign w:val="bottom"/>
            <w:hideMark/>
          </w:tcPr>
          <w:p w14:paraId="23D64555" w14:textId="428713B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41</w:t>
            </w:r>
          </w:p>
        </w:tc>
        <w:tc>
          <w:tcPr>
            <w:tcW w:w="1020" w:type="dxa"/>
            <w:shd w:val="clear" w:color="auto" w:fill="auto"/>
            <w:noWrap/>
            <w:vAlign w:val="bottom"/>
            <w:hideMark/>
          </w:tcPr>
          <w:p w14:paraId="6E2EA551" w14:textId="6F176B6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174</w:t>
            </w:r>
          </w:p>
        </w:tc>
        <w:tc>
          <w:tcPr>
            <w:tcW w:w="1100" w:type="dxa"/>
            <w:shd w:val="clear" w:color="auto" w:fill="auto"/>
            <w:noWrap/>
            <w:vAlign w:val="bottom"/>
            <w:hideMark/>
          </w:tcPr>
          <w:p w14:paraId="0E8913A8" w14:textId="71A8DE1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w:t>
            </w:r>
          </w:p>
        </w:tc>
        <w:tc>
          <w:tcPr>
            <w:tcW w:w="1080" w:type="dxa"/>
            <w:shd w:val="clear" w:color="auto" w:fill="auto"/>
            <w:noWrap/>
            <w:vAlign w:val="bottom"/>
            <w:hideMark/>
          </w:tcPr>
          <w:p w14:paraId="3BC3D7FE" w14:textId="632C634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0EA10F0" w14:textId="77777777" w:rsidTr="0046384D">
        <w:trPr>
          <w:trHeight w:val="300"/>
        </w:trPr>
        <w:tc>
          <w:tcPr>
            <w:tcW w:w="860" w:type="dxa"/>
            <w:shd w:val="clear" w:color="auto" w:fill="auto"/>
            <w:noWrap/>
            <w:vAlign w:val="bottom"/>
            <w:hideMark/>
          </w:tcPr>
          <w:p w14:paraId="75582BE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363</w:t>
            </w:r>
          </w:p>
        </w:tc>
        <w:tc>
          <w:tcPr>
            <w:tcW w:w="1058" w:type="dxa"/>
            <w:shd w:val="clear" w:color="auto" w:fill="auto"/>
            <w:noWrap/>
            <w:vAlign w:val="bottom"/>
            <w:hideMark/>
          </w:tcPr>
          <w:p w14:paraId="52989DBF"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3E8930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4C5C9FC6" w14:textId="09500F75"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338.5023</w:t>
            </w:r>
          </w:p>
        </w:tc>
        <w:tc>
          <w:tcPr>
            <w:tcW w:w="1300" w:type="dxa"/>
            <w:shd w:val="clear" w:color="auto" w:fill="auto"/>
            <w:noWrap/>
            <w:vAlign w:val="center"/>
            <w:hideMark/>
          </w:tcPr>
          <w:p w14:paraId="186A45ED" w14:textId="0D5A6AC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103</w:t>
            </w:r>
          </w:p>
        </w:tc>
        <w:tc>
          <w:tcPr>
            <w:tcW w:w="1044" w:type="dxa"/>
            <w:shd w:val="clear" w:color="auto" w:fill="auto"/>
            <w:noWrap/>
            <w:vAlign w:val="bottom"/>
            <w:hideMark/>
          </w:tcPr>
          <w:p w14:paraId="40094427" w14:textId="4930552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020" w:type="dxa"/>
            <w:shd w:val="clear" w:color="auto" w:fill="auto"/>
            <w:noWrap/>
            <w:vAlign w:val="bottom"/>
            <w:hideMark/>
          </w:tcPr>
          <w:p w14:paraId="3E8868B4" w14:textId="69A141A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118</w:t>
            </w:r>
          </w:p>
        </w:tc>
        <w:tc>
          <w:tcPr>
            <w:tcW w:w="1100" w:type="dxa"/>
            <w:shd w:val="clear" w:color="auto" w:fill="auto"/>
            <w:noWrap/>
            <w:vAlign w:val="bottom"/>
            <w:hideMark/>
          </w:tcPr>
          <w:p w14:paraId="1225A7BF" w14:textId="3A9DEA8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80" w:type="dxa"/>
            <w:shd w:val="clear" w:color="auto" w:fill="auto"/>
            <w:noWrap/>
            <w:vAlign w:val="bottom"/>
            <w:hideMark/>
          </w:tcPr>
          <w:p w14:paraId="49A10282" w14:textId="191C0F5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64A612E" w14:textId="77777777" w:rsidTr="0046384D">
        <w:trPr>
          <w:trHeight w:val="300"/>
        </w:trPr>
        <w:tc>
          <w:tcPr>
            <w:tcW w:w="860" w:type="dxa"/>
            <w:shd w:val="clear" w:color="auto" w:fill="auto"/>
            <w:noWrap/>
            <w:vAlign w:val="bottom"/>
            <w:hideMark/>
          </w:tcPr>
          <w:p w14:paraId="6E98AD9D"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365</w:t>
            </w:r>
          </w:p>
        </w:tc>
        <w:tc>
          <w:tcPr>
            <w:tcW w:w="1058" w:type="dxa"/>
            <w:shd w:val="clear" w:color="auto" w:fill="auto"/>
            <w:noWrap/>
            <w:vAlign w:val="bottom"/>
            <w:hideMark/>
          </w:tcPr>
          <w:p w14:paraId="7249457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FFBA42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6/20/2025</w:t>
            </w:r>
          </w:p>
        </w:tc>
        <w:tc>
          <w:tcPr>
            <w:tcW w:w="1053" w:type="dxa"/>
            <w:shd w:val="clear" w:color="auto" w:fill="auto"/>
            <w:noWrap/>
            <w:vAlign w:val="bottom"/>
            <w:hideMark/>
          </w:tcPr>
          <w:p w14:paraId="73D53A9D" w14:textId="1017F20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239.1785</w:t>
            </w:r>
          </w:p>
        </w:tc>
        <w:tc>
          <w:tcPr>
            <w:tcW w:w="1300" w:type="dxa"/>
            <w:shd w:val="clear" w:color="auto" w:fill="auto"/>
            <w:noWrap/>
            <w:vAlign w:val="center"/>
            <w:hideMark/>
          </w:tcPr>
          <w:p w14:paraId="5636A021" w14:textId="6714E5E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155</w:t>
            </w:r>
          </w:p>
        </w:tc>
        <w:tc>
          <w:tcPr>
            <w:tcW w:w="1044" w:type="dxa"/>
            <w:shd w:val="clear" w:color="auto" w:fill="auto"/>
            <w:noWrap/>
            <w:vAlign w:val="bottom"/>
            <w:hideMark/>
          </w:tcPr>
          <w:p w14:paraId="08A9FF03" w14:textId="6B8BFCD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26</w:t>
            </w:r>
          </w:p>
        </w:tc>
        <w:tc>
          <w:tcPr>
            <w:tcW w:w="1020" w:type="dxa"/>
            <w:shd w:val="clear" w:color="auto" w:fill="auto"/>
            <w:noWrap/>
            <w:vAlign w:val="bottom"/>
            <w:hideMark/>
          </w:tcPr>
          <w:p w14:paraId="7CA8D494" w14:textId="51FAC08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162</w:t>
            </w:r>
          </w:p>
        </w:tc>
        <w:tc>
          <w:tcPr>
            <w:tcW w:w="1100" w:type="dxa"/>
            <w:shd w:val="clear" w:color="auto" w:fill="auto"/>
            <w:noWrap/>
            <w:vAlign w:val="bottom"/>
            <w:hideMark/>
          </w:tcPr>
          <w:p w14:paraId="73F01E55" w14:textId="04234FC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80" w:type="dxa"/>
            <w:shd w:val="clear" w:color="auto" w:fill="auto"/>
            <w:noWrap/>
            <w:vAlign w:val="bottom"/>
            <w:hideMark/>
          </w:tcPr>
          <w:p w14:paraId="5DC8AAB9" w14:textId="0ABFF6B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r>
      <w:tr w:rsidR="00DB66FA" w:rsidRPr="00AC3273" w14:paraId="19DF26BD" w14:textId="77777777" w:rsidTr="0046384D">
        <w:trPr>
          <w:trHeight w:val="300"/>
        </w:trPr>
        <w:tc>
          <w:tcPr>
            <w:tcW w:w="860" w:type="dxa"/>
            <w:shd w:val="clear" w:color="auto" w:fill="auto"/>
            <w:noWrap/>
            <w:vAlign w:val="bottom"/>
            <w:hideMark/>
          </w:tcPr>
          <w:p w14:paraId="1E7F2A1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366</w:t>
            </w:r>
          </w:p>
        </w:tc>
        <w:tc>
          <w:tcPr>
            <w:tcW w:w="1058" w:type="dxa"/>
            <w:shd w:val="clear" w:color="auto" w:fill="auto"/>
            <w:noWrap/>
            <w:vAlign w:val="bottom"/>
            <w:hideMark/>
          </w:tcPr>
          <w:p w14:paraId="0F7E319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74105A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6/21/2025</w:t>
            </w:r>
          </w:p>
        </w:tc>
        <w:tc>
          <w:tcPr>
            <w:tcW w:w="1053" w:type="dxa"/>
            <w:shd w:val="clear" w:color="auto" w:fill="auto"/>
            <w:noWrap/>
            <w:vAlign w:val="bottom"/>
            <w:hideMark/>
          </w:tcPr>
          <w:p w14:paraId="1483DB46" w14:textId="4A3513B0"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1559.146</w:t>
            </w:r>
          </w:p>
        </w:tc>
        <w:tc>
          <w:tcPr>
            <w:tcW w:w="1300" w:type="dxa"/>
            <w:shd w:val="clear" w:color="auto" w:fill="auto"/>
            <w:noWrap/>
            <w:vAlign w:val="center"/>
            <w:hideMark/>
          </w:tcPr>
          <w:p w14:paraId="217FD809" w14:textId="6A54124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44" w:type="dxa"/>
            <w:shd w:val="clear" w:color="auto" w:fill="auto"/>
            <w:noWrap/>
            <w:vAlign w:val="bottom"/>
            <w:hideMark/>
          </w:tcPr>
          <w:p w14:paraId="408F8F4F" w14:textId="659C9C2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20" w:type="dxa"/>
            <w:shd w:val="clear" w:color="auto" w:fill="auto"/>
            <w:noWrap/>
            <w:vAlign w:val="bottom"/>
            <w:hideMark/>
          </w:tcPr>
          <w:p w14:paraId="5E79B2D2" w14:textId="199EB8F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100" w:type="dxa"/>
            <w:shd w:val="clear" w:color="auto" w:fill="auto"/>
            <w:noWrap/>
            <w:vAlign w:val="bottom"/>
            <w:hideMark/>
          </w:tcPr>
          <w:p w14:paraId="7DCE1C6B" w14:textId="645984F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c>
          <w:tcPr>
            <w:tcW w:w="1080" w:type="dxa"/>
            <w:shd w:val="clear" w:color="auto" w:fill="auto"/>
            <w:noWrap/>
            <w:vAlign w:val="bottom"/>
            <w:hideMark/>
          </w:tcPr>
          <w:p w14:paraId="672537EB" w14:textId="38DFEF6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6F1239E" w14:textId="77777777" w:rsidTr="0046384D">
        <w:trPr>
          <w:trHeight w:val="300"/>
        </w:trPr>
        <w:tc>
          <w:tcPr>
            <w:tcW w:w="860" w:type="dxa"/>
            <w:shd w:val="clear" w:color="auto" w:fill="auto"/>
            <w:noWrap/>
            <w:vAlign w:val="bottom"/>
            <w:hideMark/>
          </w:tcPr>
          <w:p w14:paraId="20DDD78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367</w:t>
            </w:r>
          </w:p>
        </w:tc>
        <w:tc>
          <w:tcPr>
            <w:tcW w:w="1058" w:type="dxa"/>
            <w:shd w:val="clear" w:color="auto" w:fill="auto"/>
            <w:noWrap/>
            <w:vAlign w:val="bottom"/>
            <w:hideMark/>
          </w:tcPr>
          <w:p w14:paraId="79A16E90"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11B906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6/21/2025</w:t>
            </w:r>
          </w:p>
        </w:tc>
        <w:tc>
          <w:tcPr>
            <w:tcW w:w="1053" w:type="dxa"/>
            <w:shd w:val="clear" w:color="auto" w:fill="auto"/>
            <w:noWrap/>
            <w:vAlign w:val="bottom"/>
            <w:hideMark/>
          </w:tcPr>
          <w:p w14:paraId="5980D18F" w14:textId="4C26668C"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1214.771</w:t>
            </w:r>
          </w:p>
        </w:tc>
        <w:tc>
          <w:tcPr>
            <w:tcW w:w="1300" w:type="dxa"/>
            <w:shd w:val="clear" w:color="auto" w:fill="auto"/>
            <w:noWrap/>
            <w:vAlign w:val="center"/>
            <w:hideMark/>
          </w:tcPr>
          <w:p w14:paraId="3DF42F9E" w14:textId="3A6649C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200</w:t>
            </w:r>
          </w:p>
        </w:tc>
        <w:tc>
          <w:tcPr>
            <w:tcW w:w="1044" w:type="dxa"/>
            <w:shd w:val="clear" w:color="auto" w:fill="auto"/>
            <w:noWrap/>
            <w:vAlign w:val="bottom"/>
            <w:hideMark/>
          </w:tcPr>
          <w:p w14:paraId="5BD3A3FA" w14:textId="4BCF300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98</w:t>
            </w:r>
          </w:p>
        </w:tc>
        <w:tc>
          <w:tcPr>
            <w:tcW w:w="1020" w:type="dxa"/>
            <w:shd w:val="clear" w:color="auto" w:fill="auto"/>
            <w:noWrap/>
            <w:vAlign w:val="bottom"/>
            <w:hideMark/>
          </w:tcPr>
          <w:p w14:paraId="61469705" w14:textId="7419F60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280</w:t>
            </w:r>
          </w:p>
        </w:tc>
        <w:tc>
          <w:tcPr>
            <w:tcW w:w="1100" w:type="dxa"/>
            <w:shd w:val="clear" w:color="auto" w:fill="auto"/>
            <w:noWrap/>
            <w:vAlign w:val="bottom"/>
            <w:hideMark/>
          </w:tcPr>
          <w:p w14:paraId="6C1C758D" w14:textId="0D1023C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080" w:type="dxa"/>
            <w:shd w:val="clear" w:color="auto" w:fill="auto"/>
            <w:noWrap/>
            <w:vAlign w:val="bottom"/>
            <w:hideMark/>
          </w:tcPr>
          <w:p w14:paraId="1AD6A127" w14:textId="7F9295E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5E19FB9" w14:textId="77777777" w:rsidTr="0046384D">
        <w:trPr>
          <w:trHeight w:val="300"/>
        </w:trPr>
        <w:tc>
          <w:tcPr>
            <w:tcW w:w="860" w:type="dxa"/>
            <w:shd w:val="clear" w:color="auto" w:fill="auto"/>
            <w:noWrap/>
            <w:vAlign w:val="bottom"/>
            <w:hideMark/>
          </w:tcPr>
          <w:p w14:paraId="5BF0450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368</w:t>
            </w:r>
          </w:p>
        </w:tc>
        <w:tc>
          <w:tcPr>
            <w:tcW w:w="1058" w:type="dxa"/>
            <w:shd w:val="clear" w:color="auto" w:fill="auto"/>
            <w:noWrap/>
            <w:vAlign w:val="bottom"/>
            <w:hideMark/>
          </w:tcPr>
          <w:p w14:paraId="2B96101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6F317D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6/21/2025</w:t>
            </w:r>
          </w:p>
        </w:tc>
        <w:tc>
          <w:tcPr>
            <w:tcW w:w="1053" w:type="dxa"/>
            <w:shd w:val="clear" w:color="auto" w:fill="auto"/>
            <w:noWrap/>
            <w:vAlign w:val="bottom"/>
            <w:hideMark/>
          </w:tcPr>
          <w:p w14:paraId="26E59D3F" w14:textId="1F89F925"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159.8563</w:t>
            </w:r>
          </w:p>
        </w:tc>
        <w:tc>
          <w:tcPr>
            <w:tcW w:w="1300" w:type="dxa"/>
            <w:shd w:val="clear" w:color="auto" w:fill="auto"/>
            <w:noWrap/>
            <w:vAlign w:val="center"/>
            <w:hideMark/>
          </w:tcPr>
          <w:p w14:paraId="51CE3814" w14:textId="0E2824C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456</w:t>
            </w:r>
          </w:p>
        </w:tc>
        <w:tc>
          <w:tcPr>
            <w:tcW w:w="1044" w:type="dxa"/>
            <w:shd w:val="clear" w:color="auto" w:fill="auto"/>
            <w:noWrap/>
            <w:vAlign w:val="bottom"/>
            <w:hideMark/>
          </w:tcPr>
          <w:p w14:paraId="6F4A27F6" w14:textId="002398D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226</w:t>
            </w:r>
          </w:p>
        </w:tc>
        <w:tc>
          <w:tcPr>
            <w:tcW w:w="1020" w:type="dxa"/>
            <w:shd w:val="clear" w:color="auto" w:fill="auto"/>
            <w:noWrap/>
            <w:vAlign w:val="bottom"/>
            <w:hideMark/>
          </w:tcPr>
          <w:p w14:paraId="0AEBFA43" w14:textId="68B8D66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663</w:t>
            </w:r>
          </w:p>
        </w:tc>
        <w:tc>
          <w:tcPr>
            <w:tcW w:w="1100" w:type="dxa"/>
            <w:shd w:val="clear" w:color="auto" w:fill="auto"/>
            <w:noWrap/>
            <w:vAlign w:val="bottom"/>
            <w:hideMark/>
          </w:tcPr>
          <w:p w14:paraId="19EC936A" w14:textId="21B6000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19</w:t>
            </w:r>
          </w:p>
        </w:tc>
        <w:tc>
          <w:tcPr>
            <w:tcW w:w="1080" w:type="dxa"/>
            <w:shd w:val="clear" w:color="auto" w:fill="auto"/>
            <w:noWrap/>
            <w:vAlign w:val="bottom"/>
            <w:hideMark/>
          </w:tcPr>
          <w:p w14:paraId="23E01064" w14:textId="5DE8AAE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5A999FDA" w14:textId="77777777" w:rsidTr="0046384D">
        <w:trPr>
          <w:trHeight w:val="300"/>
        </w:trPr>
        <w:tc>
          <w:tcPr>
            <w:tcW w:w="860" w:type="dxa"/>
            <w:shd w:val="clear" w:color="auto" w:fill="auto"/>
            <w:noWrap/>
            <w:vAlign w:val="bottom"/>
            <w:hideMark/>
          </w:tcPr>
          <w:p w14:paraId="1BB95C6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369</w:t>
            </w:r>
          </w:p>
        </w:tc>
        <w:tc>
          <w:tcPr>
            <w:tcW w:w="1058" w:type="dxa"/>
            <w:shd w:val="clear" w:color="auto" w:fill="auto"/>
            <w:noWrap/>
            <w:vAlign w:val="bottom"/>
            <w:hideMark/>
          </w:tcPr>
          <w:p w14:paraId="311B310A"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B35210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6/21/2025</w:t>
            </w:r>
          </w:p>
        </w:tc>
        <w:tc>
          <w:tcPr>
            <w:tcW w:w="1053" w:type="dxa"/>
            <w:shd w:val="clear" w:color="auto" w:fill="auto"/>
            <w:noWrap/>
            <w:vAlign w:val="bottom"/>
            <w:hideMark/>
          </w:tcPr>
          <w:p w14:paraId="403FEB12" w14:textId="731E68DC"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125.9489</w:t>
            </w:r>
          </w:p>
        </w:tc>
        <w:tc>
          <w:tcPr>
            <w:tcW w:w="1300" w:type="dxa"/>
            <w:shd w:val="clear" w:color="auto" w:fill="auto"/>
            <w:noWrap/>
            <w:vAlign w:val="center"/>
            <w:hideMark/>
          </w:tcPr>
          <w:p w14:paraId="6F29E4EF" w14:textId="37C7053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320</w:t>
            </w:r>
          </w:p>
        </w:tc>
        <w:tc>
          <w:tcPr>
            <w:tcW w:w="1044" w:type="dxa"/>
            <w:shd w:val="clear" w:color="auto" w:fill="auto"/>
            <w:noWrap/>
            <w:vAlign w:val="bottom"/>
            <w:hideMark/>
          </w:tcPr>
          <w:p w14:paraId="35408508" w14:textId="786FC788"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180</w:t>
            </w:r>
          </w:p>
        </w:tc>
        <w:tc>
          <w:tcPr>
            <w:tcW w:w="1020" w:type="dxa"/>
            <w:shd w:val="clear" w:color="auto" w:fill="auto"/>
            <w:noWrap/>
            <w:vAlign w:val="bottom"/>
            <w:hideMark/>
          </w:tcPr>
          <w:p w14:paraId="073C6671" w14:textId="783EFB1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484</w:t>
            </w:r>
          </w:p>
        </w:tc>
        <w:tc>
          <w:tcPr>
            <w:tcW w:w="1100" w:type="dxa"/>
            <w:shd w:val="clear" w:color="auto" w:fill="auto"/>
            <w:noWrap/>
            <w:vAlign w:val="bottom"/>
            <w:hideMark/>
          </w:tcPr>
          <w:p w14:paraId="3332AB0F" w14:textId="0D0F109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16</w:t>
            </w:r>
          </w:p>
        </w:tc>
        <w:tc>
          <w:tcPr>
            <w:tcW w:w="1080" w:type="dxa"/>
            <w:shd w:val="clear" w:color="auto" w:fill="auto"/>
            <w:noWrap/>
            <w:vAlign w:val="bottom"/>
            <w:hideMark/>
          </w:tcPr>
          <w:p w14:paraId="39D92628" w14:textId="2BA2460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D897544" w14:textId="77777777" w:rsidTr="0046384D">
        <w:trPr>
          <w:trHeight w:val="300"/>
        </w:trPr>
        <w:tc>
          <w:tcPr>
            <w:tcW w:w="860" w:type="dxa"/>
            <w:shd w:val="clear" w:color="auto" w:fill="auto"/>
            <w:noWrap/>
            <w:vAlign w:val="bottom"/>
            <w:hideMark/>
          </w:tcPr>
          <w:p w14:paraId="5296476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370</w:t>
            </w:r>
          </w:p>
        </w:tc>
        <w:tc>
          <w:tcPr>
            <w:tcW w:w="1058" w:type="dxa"/>
            <w:shd w:val="clear" w:color="auto" w:fill="auto"/>
            <w:noWrap/>
            <w:vAlign w:val="bottom"/>
            <w:hideMark/>
          </w:tcPr>
          <w:p w14:paraId="6A3F53F9"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1A8571D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6/21/2025</w:t>
            </w:r>
          </w:p>
        </w:tc>
        <w:tc>
          <w:tcPr>
            <w:tcW w:w="1053" w:type="dxa"/>
            <w:shd w:val="clear" w:color="auto" w:fill="auto"/>
            <w:noWrap/>
            <w:vAlign w:val="bottom"/>
            <w:hideMark/>
          </w:tcPr>
          <w:p w14:paraId="0C6C2A28" w14:textId="761C222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899.9487</w:t>
            </w:r>
          </w:p>
        </w:tc>
        <w:tc>
          <w:tcPr>
            <w:tcW w:w="1300" w:type="dxa"/>
            <w:shd w:val="clear" w:color="auto" w:fill="auto"/>
            <w:noWrap/>
            <w:vAlign w:val="center"/>
            <w:hideMark/>
          </w:tcPr>
          <w:p w14:paraId="2C9A0218" w14:textId="2E2E492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44</w:t>
            </w:r>
          </w:p>
        </w:tc>
        <w:tc>
          <w:tcPr>
            <w:tcW w:w="1044" w:type="dxa"/>
            <w:shd w:val="clear" w:color="auto" w:fill="auto"/>
            <w:noWrap/>
            <w:vAlign w:val="bottom"/>
            <w:hideMark/>
          </w:tcPr>
          <w:p w14:paraId="2B4F2A16" w14:textId="7FCA041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w:t>
            </w:r>
          </w:p>
        </w:tc>
        <w:tc>
          <w:tcPr>
            <w:tcW w:w="1020" w:type="dxa"/>
            <w:shd w:val="clear" w:color="auto" w:fill="auto"/>
            <w:noWrap/>
            <w:vAlign w:val="bottom"/>
            <w:hideMark/>
          </w:tcPr>
          <w:p w14:paraId="170E5FE4" w14:textId="4A2DC82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52</w:t>
            </w:r>
          </w:p>
        </w:tc>
        <w:tc>
          <w:tcPr>
            <w:tcW w:w="1100" w:type="dxa"/>
            <w:shd w:val="clear" w:color="auto" w:fill="auto"/>
            <w:noWrap/>
            <w:vAlign w:val="bottom"/>
            <w:hideMark/>
          </w:tcPr>
          <w:p w14:paraId="1D8175C3" w14:textId="0D2B121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w:t>
            </w:r>
          </w:p>
        </w:tc>
        <w:tc>
          <w:tcPr>
            <w:tcW w:w="1080" w:type="dxa"/>
            <w:shd w:val="clear" w:color="auto" w:fill="auto"/>
            <w:noWrap/>
            <w:vAlign w:val="bottom"/>
            <w:hideMark/>
          </w:tcPr>
          <w:p w14:paraId="0A8F7BB5" w14:textId="68891A3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1E115021" w14:textId="77777777" w:rsidTr="0046384D">
        <w:trPr>
          <w:trHeight w:val="300"/>
        </w:trPr>
        <w:tc>
          <w:tcPr>
            <w:tcW w:w="860" w:type="dxa"/>
            <w:shd w:val="clear" w:color="auto" w:fill="auto"/>
            <w:noWrap/>
            <w:vAlign w:val="bottom"/>
            <w:hideMark/>
          </w:tcPr>
          <w:p w14:paraId="5D64997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371</w:t>
            </w:r>
          </w:p>
        </w:tc>
        <w:tc>
          <w:tcPr>
            <w:tcW w:w="1058" w:type="dxa"/>
            <w:shd w:val="clear" w:color="auto" w:fill="auto"/>
            <w:noWrap/>
            <w:vAlign w:val="bottom"/>
            <w:hideMark/>
          </w:tcPr>
          <w:p w14:paraId="7760CD1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7A9ABA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232BD31B" w14:textId="27640508"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3388.002</w:t>
            </w:r>
          </w:p>
        </w:tc>
        <w:tc>
          <w:tcPr>
            <w:tcW w:w="1300" w:type="dxa"/>
            <w:shd w:val="clear" w:color="auto" w:fill="auto"/>
            <w:noWrap/>
            <w:vAlign w:val="center"/>
            <w:hideMark/>
          </w:tcPr>
          <w:p w14:paraId="634E82AE" w14:textId="0037344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147</w:t>
            </w:r>
          </w:p>
        </w:tc>
        <w:tc>
          <w:tcPr>
            <w:tcW w:w="1044" w:type="dxa"/>
            <w:shd w:val="clear" w:color="auto" w:fill="auto"/>
            <w:noWrap/>
            <w:vAlign w:val="bottom"/>
            <w:hideMark/>
          </w:tcPr>
          <w:p w14:paraId="55F83F2D" w14:textId="075BCD1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31</w:t>
            </w:r>
          </w:p>
        </w:tc>
        <w:tc>
          <w:tcPr>
            <w:tcW w:w="1020" w:type="dxa"/>
            <w:shd w:val="clear" w:color="auto" w:fill="auto"/>
            <w:noWrap/>
            <w:vAlign w:val="bottom"/>
            <w:hideMark/>
          </w:tcPr>
          <w:p w14:paraId="2F9C85C1" w14:textId="57C6CE1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170</w:t>
            </w:r>
          </w:p>
        </w:tc>
        <w:tc>
          <w:tcPr>
            <w:tcW w:w="1100" w:type="dxa"/>
            <w:shd w:val="clear" w:color="auto" w:fill="auto"/>
            <w:noWrap/>
            <w:vAlign w:val="bottom"/>
            <w:hideMark/>
          </w:tcPr>
          <w:p w14:paraId="22C3FFE0" w14:textId="4D537E9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c>
          <w:tcPr>
            <w:tcW w:w="1080" w:type="dxa"/>
            <w:shd w:val="clear" w:color="auto" w:fill="auto"/>
            <w:noWrap/>
            <w:vAlign w:val="bottom"/>
            <w:hideMark/>
          </w:tcPr>
          <w:p w14:paraId="543C0825" w14:textId="331ACE8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r>
      <w:tr w:rsidR="00DB66FA" w:rsidRPr="00AC3273" w14:paraId="772370CE" w14:textId="77777777" w:rsidTr="0046384D">
        <w:trPr>
          <w:trHeight w:val="300"/>
        </w:trPr>
        <w:tc>
          <w:tcPr>
            <w:tcW w:w="860" w:type="dxa"/>
            <w:shd w:val="clear" w:color="auto" w:fill="auto"/>
            <w:noWrap/>
            <w:vAlign w:val="bottom"/>
            <w:hideMark/>
          </w:tcPr>
          <w:p w14:paraId="193BCFE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372</w:t>
            </w:r>
          </w:p>
        </w:tc>
        <w:tc>
          <w:tcPr>
            <w:tcW w:w="1058" w:type="dxa"/>
            <w:shd w:val="clear" w:color="auto" w:fill="auto"/>
            <w:noWrap/>
            <w:vAlign w:val="bottom"/>
            <w:hideMark/>
          </w:tcPr>
          <w:p w14:paraId="26A41A4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08FE5B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2B6C5681" w14:textId="5824A6B1"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570.8568</w:t>
            </w:r>
          </w:p>
        </w:tc>
        <w:tc>
          <w:tcPr>
            <w:tcW w:w="1300" w:type="dxa"/>
            <w:shd w:val="clear" w:color="auto" w:fill="auto"/>
            <w:noWrap/>
            <w:vAlign w:val="center"/>
            <w:hideMark/>
          </w:tcPr>
          <w:p w14:paraId="763F4F1B" w14:textId="6FD4772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227</w:t>
            </w:r>
          </w:p>
        </w:tc>
        <w:tc>
          <w:tcPr>
            <w:tcW w:w="1044" w:type="dxa"/>
            <w:shd w:val="clear" w:color="auto" w:fill="auto"/>
            <w:noWrap/>
            <w:vAlign w:val="bottom"/>
            <w:hideMark/>
          </w:tcPr>
          <w:p w14:paraId="75CAA5A5" w14:textId="2A38142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85</w:t>
            </w:r>
          </w:p>
        </w:tc>
        <w:tc>
          <w:tcPr>
            <w:tcW w:w="1020" w:type="dxa"/>
            <w:shd w:val="clear" w:color="auto" w:fill="auto"/>
            <w:noWrap/>
            <w:vAlign w:val="bottom"/>
            <w:hideMark/>
          </w:tcPr>
          <w:p w14:paraId="7A41A3A6" w14:textId="430C41B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296</w:t>
            </w:r>
          </w:p>
        </w:tc>
        <w:tc>
          <w:tcPr>
            <w:tcW w:w="1100" w:type="dxa"/>
            <w:shd w:val="clear" w:color="auto" w:fill="auto"/>
            <w:noWrap/>
            <w:vAlign w:val="bottom"/>
            <w:hideMark/>
          </w:tcPr>
          <w:p w14:paraId="4330091F" w14:textId="192C608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12</w:t>
            </w:r>
          </w:p>
        </w:tc>
        <w:tc>
          <w:tcPr>
            <w:tcW w:w="1080" w:type="dxa"/>
            <w:shd w:val="clear" w:color="auto" w:fill="auto"/>
            <w:noWrap/>
            <w:vAlign w:val="bottom"/>
            <w:hideMark/>
          </w:tcPr>
          <w:p w14:paraId="24DAC0CE" w14:textId="76F61FA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r>
      <w:tr w:rsidR="00DB66FA" w:rsidRPr="00AC3273" w14:paraId="3F0DB526" w14:textId="77777777" w:rsidTr="0046384D">
        <w:trPr>
          <w:trHeight w:val="300"/>
        </w:trPr>
        <w:tc>
          <w:tcPr>
            <w:tcW w:w="860" w:type="dxa"/>
            <w:shd w:val="clear" w:color="auto" w:fill="auto"/>
            <w:noWrap/>
            <w:vAlign w:val="bottom"/>
            <w:hideMark/>
          </w:tcPr>
          <w:p w14:paraId="25AB841A"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373</w:t>
            </w:r>
          </w:p>
        </w:tc>
        <w:tc>
          <w:tcPr>
            <w:tcW w:w="1058" w:type="dxa"/>
            <w:shd w:val="clear" w:color="auto" w:fill="auto"/>
            <w:noWrap/>
            <w:vAlign w:val="bottom"/>
            <w:hideMark/>
          </w:tcPr>
          <w:p w14:paraId="3FF79743"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1872B99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04458316" w14:textId="4D17368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260.1531</w:t>
            </w:r>
          </w:p>
        </w:tc>
        <w:tc>
          <w:tcPr>
            <w:tcW w:w="1300" w:type="dxa"/>
            <w:shd w:val="clear" w:color="auto" w:fill="auto"/>
            <w:noWrap/>
            <w:vAlign w:val="center"/>
            <w:hideMark/>
          </w:tcPr>
          <w:p w14:paraId="79C29830" w14:textId="62624B9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222</w:t>
            </w:r>
          </w:p>
        </w:tc>
        <w:tc>
          <w:tcPr>
            <w:tcW w:w="1044" w:type="dxa"/>
            <w:shd w:val="clear" w:color="auto" w:fill="auto"/>
            <w:noWrap/>
            <w:vAlign w:val="bottom"/>
            <w:hideMark/>
          </w:tcPr>
          <w:p w14:paraId="3955684B" w14:textId="65A04B2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105</w:t>
            </w:r>
          </w:p>
        </w:tc>
        <w:tc>
          <w:tcPr>
            <w:tcW w:w="1020" w:type="dxa"/>
            <w:shd w:val="clear" w:color="auto" w:fill="auto"/>
            <w:noWrap/>
            <w:vAlign w:val="bottom"/>
            <w:hideMark/>
          </w:tcPr>
          <w:p w14:paraId="1C8ECCA8" w14:textId="3D27731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314</w:t>
            </w:r>
          </w:p>
        </w:tc>
        <w:tc>
          <w:tcPr>
            <w:tcW w:w="1100" w:type="dxa"/>
            <w:shd w:val="clear" w:color="auto" w:fill="auto"/>
            <w:noWrap/>
            <w:vAlign w:val="bottom"/>
            <w:hideMark/>
          </w:tcPr>
          <w:p w14:paraId="2D4E007B" w14:textId="3A08C79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10</w:t>
            </w:r>
          </w:p>
        </w:tc>
        <w:tc>
          <w:tcPr>
            <w:tcW w:w="1080" w:type="dxa"/>
            <w:shd w:val="clear" w:color="auto" w:fill="auto"/>
            <w:noWrap/>
            <w:vAlign w:val="bottom"/>
            <w:hideMark/>
          </w:tcPr>
          <w:p w14:paraId="2475320C" w14:textId="1F94045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r>
      <w:tr w:rsidR="00DB66FA" w:rsidRPr="00AC3273" w14:paraId="21CD959D" w14:textId="77777777" w:rsidTr="0046384D">
        <w:trPr>
          <w:trHeight w:val="300"/>
        </w:trPr>
        <w:tc>
          <w:tcPr>
            <w:tcW w:w="860" w:type="dxa"/>
            <w:shd w:val="clear" w:color="auto" w:fill="auto"/>
            <w:noWrap/>
            <w:vAlign w:val="bottom"/>
            <w:hideMark/>
          </w:tcPr>
          <w:p w14:paraId="0BEB54E4"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374</w:t>
            </w:r>
          </w:p>
        </w:tc>
        <w:tc>
          <w:tcPr>
            <w:tcW w:w="1058" w:type="dxa"/>
            <w:shd w:val="clear" w:color="auto" w:fill="auto"/>
            <w:noWrap/>
            <w:vAlign w:val="bottom"/>
            <w:hideMark/>
          </w:tcPr>
          <w:p w14:paraId="5E245963"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3860B66"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38701921" w14:textId="2FF95F0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15512.09</w:t>
            </w:r>
          </w:p>
        </w:tc>
        <w:tc>
          <w:tcPr>
            <w:tcW w:w="1300" w:type="dxa"/>
            <w:shd w:val="clear" w:color="auto" w:fill="auto"/>
            <w:noWrap/>
            <w:vAlign w:val="center"/>
            <w:hideMark/>
          </w:tcPr>
          <w:p w14:paraId="3F80CEFF" w14:textId="3865950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044" w:type="dxa"/>
            <w:shd w:val="clear" w:color="auto" w:fill="auto"/>
            <w:noWrap/>
            <w:vAlign w:val="bottom"/>
            <w:hideMark/>
          </w:tcPr>
          <w:p w14:paraId="4B91D577" w14:textId="6C57C29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w:t>
            </w:r>
          </w:p>
        </w:tc>
        <w:tc>
          <w:tcPr>
            <w:tcW w:w="1020" w:type="dxa"/>
            <w:shd w:val="clear" w:color="auto" w:fill="auto"/>
            <w:noWrap/>
            <w:vAlign w:val="bottom"/>
            <w:hideMark/>
          </w:tcPr>
          <w:p w14:paraId="34B7255A" w14:textId="54E35B6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13</w:t>
            </w:r>
          </w:p>
        </w:tc>
        <w:tc>
          <w:tcPr>
            <w:tcW w:w="1100" w:type="dxa"/>
            <w:shd w:val="clear" w:color="auto" w:fill="auto"/>
            <w:noWrap/>
            <w:vAlign w:val="bottom"/>
            <w:hideMark/>
          </w:tcPr>
          <w:p w14:paraId="7120AF7B" w14:textId="318547C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80" w:type="dxa"/>
            <w:shd w:val="clear" w:color="auto" w:fill="auto"/>
            <w:noWrap/>
            <w:vAlign w:val="bottom"/>
            <w:hideMark/>
          </w:tcPr>
          <w:p w14:paraId="0DF8EDF5" w14:textId="1DFC7A5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5A50FCA4" w14:textId="77777777" w:rsidTr="0046384D">
        <w:trPr>
          <w:trHeight w:val="300"/>
        </w:trPr>
        <w:tc>
          <w:tcPr>
            <w:tcW w:w="860" w:type="dxa"/>
            <w:shd w:val="clear" w:color="auto" w:fill="auto"/>
            <w:noWrap/>
            <w:vAlign w:val="bottom"/>
            <w:hideMark/>
          </w:tcPr>
          <w:p w14:paraId="66F1780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375</w:t>
            </w:r>
          </w:p>
        </w:tc>
        <w:tc>
          <w:tcPr>
            <w:tcW w:w="1058" w:type="dxa"/>
            <w:shd w:val="clear" w:color="auto" w:fill="auto"/>
            <w:noWrap/>
            <w:vAlign w:val="bottom"/>
            <w:hideMark/>
          </w:tcPr>
          <w:p w14:paraId="5897B0FD"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4E6DB61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6/23/2025</w:t>
            </w:r>
          </w:p>
        </w:tc>
        <w:tc>
          <w:tcPr>
            <w:tcW w:w="1053" w:type="dxa"/>
            <w:shd w:val="clear" w:color="auto" w:fill="auto"/>
            <w:noWrap/>
            <w:vAlign w:val="bottom"/>
            <w:hideMark/>
          </w:tcPr>
          <w:p w14:paraId="61EEBA69" w14:textId="1B60AAEB"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849.0066</w:t>
            </w:r>
          </w:p>
        </w:tc>
        <w:tc>
          <w:tcPr>
            <w:tcW w:w="1300" w:type="dxa"/>
            <w:shd w:val="clear" w:color="auto" w:fill="auto"/>
            <w:noWrap/>
            <w:vAlign w:val="center"/>
            <w:hideMark/>
          </w:tcPr>
          <w:p w14:paraId="1E72413D" w14:textId="4D5F33F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351</w:t>
            </w:r>
          </w:p>
        </w:tc>
        <w:tc>
          <w:tcPr>
            <w:tcW w:w="1044" w:type="dxa"/>
            <w:shd w:val="clear" w:color="auto" w:fill="auto"/>
            <w:noWrap/>
            <w:vAlign w:val="bottom"/>
            <w:hideMark/>
          </w:tcPr>
          <w:p w14:paraId="203D74A3" w14:textId="131C13B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82</w:t>
            </w:r>
          </w:p>
        </w:tc>
        <w:tc>
          <w:tcPr>
            <w:tcW w:w="1020" w:type="dxa"/>
            <w:shd w:val="clear" w:color="auto" w:fill="auto"/>
            <w:noWrap/>
            <w:vAlign w:val="bottom"/>
            <w:hideMark/>
          </w:tcPr>
          <w:p w14:paraId="70B062E2" w14:textId="388403D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408</w:t>
            </w:r>
          </w:p>
        </w:tc>
        <w:tc>
          <w:tcPr>
            <w:tcW w:w="1100" w:type="dxa"/>
            <w:shd w:val="clear" w:color="auto" w:fill="auto"/>
            <w:noWrap/>
            <w:vAlign w:val="bottom"/>
            <w:hideMark/>
          </w:tcPr>
          <w:p w14:paraId="39CE77DB" w14:textId="1F85BC1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21</w:t>
            </w:r>
          </w:p>
        </w:tc>
        <w:tc>
          <w:tcPr>
            <w:tcW w:w="1080" w:type="dxa"/>
            <w:shd w:val="clear" w:color="auto" w:fill="auto"/>
            <w:noWrap/>
            <w:vAlign w:val="bottom"/>
            <w:hideMark/>
          </w:tcPr>
          <w:p w14:paraId="40D8DADC" w14:textId="6DAC12D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r>
      <w:tr w:rsidR="00DB66FA" w:rsidRPr="00AC3273" w14:paraId="7CBBB960" w14:textId="77777777" w:rsidTr="0046384D">
        <w:trPr>
          <w:trHeight w:val="300"/>
        </w:trPr>
        <w:tc>
          <w:tcPr>
            <w:tcW w:w="860" w:type="dxa"/>
            <w:shd w:val="clear" w:color="auto" w:fill="auto"/>
            <w:noWrap/>
            <w:vAlign w:val="bottom"/>
            <w:hideMark/>
          </w:tcPr>
          <w:p w14:paraId="6FF90DC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376</w:t>
            </w:r>
          </w:p>
        </w:tc>
        <w:tc>
          <w:tcPr>
            <w:tcW w:w="1058" w:type="dxa"/>
            <w:shd w:val="clear" w:color="auto" w:fill="auto"/>
            <w:noWrap/>
            <w:vAlign w:val="bottom"/>
            <w:hideMark/>
          </w:tcPr>
          <w:p w14:paraId="40932C5E"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919E34B"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7/1/2025</w:t>
            </w:r>
          </w:p>
        </w:tc>
        <w:tc>
          <w:tcPr>
            <w:tcW w:w="1053" w:type="dxa"/>
            <w:shd w:val="clear" w:color="auto" w:fill="auto"/>
            <w:noWrap/>
            <w:vAlign w:val="bottom"/>
            <w:hideMark/>
          </w:tcPr>
          <w:p w14:paraId="2131A996" w14:textId="2F8B50AA"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105.3295</w:t>
            </w:r>
          </w:p>
        </w:tc>
        <w:tc>
          <w:tcPr>
            <w:tcW w:w="1300" w:type="dxa"/>
            <w:shd w:val="clear" w:color="auto" w:fill="auto"/>
            <w:noWrap/>
            <w:vAlign w:val="center"/>
            <w:hideMark/>
          </w:tcPr>
          <w:p w14:paraId="0943A435" w14:textId="0712F36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74</w:t>
            </w:r>
          </w:p>
        </w:tc>
        <w:tc>
          <w:tcPr>
            <w:tcW w:w="1044" w:type="dxa"/>
            <w:shd w:val="clear" w:color="auto" w:fill="auto"/>
            <w:noWrap/>
            <w:vAlign w:val="bottom"/>
            <w:hideMark/>
          </w:tcPr>
          <w:p w14:paraId="02FF2806" w14:textId="08D29A0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w:t>
            </w:r>
          </w:p>
        </w:tc>
        <w:tc>
          <w:tcPr>
            <w:tcW w:w="1020" w:type="dxa"/>
            <w:shd w:val="clear" w:color="auto" w:fill="auto"/>
            <w:noWrap/>
            <w:vAlign w:val="bottom"/>
            <w:hideMark/>
          </w:tcPr>
          <w:p w14:paraId="11AF2C73" w14:textId="6EA4055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84</w:t>
            </w:r>
          </w:p>
        </w:tc>
        <w:tc>
          <w:tcPr>
            <w:tcW w:w="1100" w:type="dxa"/>
            <w:shd w:val="clear" w:color="auto" w:fill="auto"/>
            <w:noWrap/>
            <w:vAlign w:val="bottom"/>
            <w:hideMark/>
          </w:tcPr>
          <w:p w14:paraId="0848E916" w14:textId="71700CB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80" w:type="dxa"/>
            <w:shd w:val="clear" w:color="auto" w:fill="auto"/>
            <w:noWrap/>
            <w:vAlign w:val="bottom"/>
            <w:hideMark/>
          </w:tcPr>
          <w:p w14:paraId="7022A909" w14:textId="5DD5508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24E13345" w14:textId="77777777" w:rsidTr="0046384D">
        <w:trPr>
          <w:trHeight w:val="300"/>
        </w:trPr>
        <w:tc>
          <w:tcPr>
            <w:tcW w:w="860" w:type="dxa"/>
            <w:shd w:val="clear" w:color="auto" w:fill="auto"/>
            <w:noWrap/>
            <w:vAlign w:val="bottom"/>
            <w:hideMark/>
          </w:tcPr>
          <w:p w14:paraId="48C3827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377</w:t>
            </w:r>
          </w:p>
        </w:tc>
        <w:tc>
          <w:tcPr>
            <w:tcW w:w="1058" w:type="dxa"/>
            <w:shd w:val="clear" w:color="auto" w:fill="auto"/>
            <w:noWrap/>
            <w:vAlign w:val="bottom"/>
            <w:hideMark/>
          </w:tcPr>
          <w:p w14:paraId="0F722E43"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A6577F0"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7/1/2025</w:t>
            </w:r>
          </w:p>
        </w:tc>
        <w:tc>
          <w:tcPr>
            <w:tcW w:w="1053" w:type="dxa"/>
            <w:shd w:val="clear" w:color="auto" w:fill="auto"/>
            <w:noWrap/>
            <w:vAlign w:val="bottom"/>
            <w:hideMark/>
          </w:tcPr>
          <w:p w14:paraId="11B7037D" w14:textId="524D9187"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1239.452</w:t>
            </w:r>
          </w:p>
        </w:tc>
        <w:tc>
          <w:tcPr>
            <w:tcW w:w="1300" w:type="dxa"/>
            <w:shd w:val="clear" w:color="auto" w:fill="auto"/>
            <w:noWrap/>
            <w:vAlign w:val="center"/>
            <w:hideMark/>
          </w:tcPr>
          <w:p w14:paraId="350D88F5" w14:textId="74A5642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85</w:t>
            </w:r>
          </w:p>
        </w:tc>
        <w:tc>
          <w:tcPr>
            <w:tcW w:w="1044" w:type="dxa"/>
            <w:shd w:val="clear" w:color="auto" w:fill="auto"/>
            <w:noWrap/>
            <w:vAlign w:val="bottom"/>
            <w:hideMark/>
          </w:tcPr>
          <w:p w14:paraId="634C01D5" w14:textId="16ADF4C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w:t>
            </w:r>
          </w:p>
        </w:tc>
        <w:tc>
          <w:tcPr>
            <w:tcW w:w="1020" w:type="dxa"/>
            <w:shd w:val="clear" w:color="auto" w:fill="auto"/>
            <w:noWrap/>
            <w:vAlign w:val="bottom"/>
            <w:hideMark/>
          </w:tcPr>
          <w:p w14:paraId="75EF389E" w14:textId="7A05E5B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87</w:t>
            </w:r>
          </w:p>
        </w:tc>
        <w:tc>
          <w:tcPr>
            <w:tcW w:w="1100" w:type="dxa"/>
            <w:shd w:val="clear" w:color="auto" w:fill="auto"/>
            <w:noWrap/>
            <w:vAlign w:val="bottom"/>
            <w:hideMark/>
          </w:tcPr>
          <w:p w14:paraId="755C0958" w14:textId="2213C42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w:t>
            </w:r>
          </w:p>
        </w:tc>
        <w:tc>
          <w:tcPr>
            <w:tcW w:w="1080" w:type="dxa"/>
            <w:shd w:val="clear" w:color="auto" w:fill="auto"/>
            <w:noWrap/>
            <w:vAlign w:val="bottom"/>
            <w:hideMark/>
          </w:tcPr>
          <w:p w14:paraId="66DF7039" w14:textId="6402BD7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DE1D5C5" w14:textId="77777777" w:rsidTr="0046384D">
        <w:trPr>
          <w:trHeight w:val="300"/>
        </w:trPr>
        <w:tc>
          <w:tcPr>
            <w:tcW w:w="860" w:type="dxa"/>
            <w:shd w:val="clear" w:color="auto" w:fill="auto"/>
            <w:noWrap/>
            <w:vAlign w:val="bottom"/>
            <w:hideMark/>
          </w:tcPr>
          <w:p w14:paraId="6E789B81"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378</w:t>
            </w:r>
          </w:p>
        </w:tc>
        <w:tc>
          <w:tcPr>
            <w:tcW w:w="1058" w:type="dxa"/>
            <w:shd w:val="clear" w:color="auto" w:fill="auto"/>
            <w:noWrap/>
            <w:vAlign w:val="bottom"/>
            <w:hideMark/>
          </w:tcPr>
          <w:p w14:paraId="23F2A1F8"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E3C758C"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7/1/2025</w:t>
            </w:r>
          </w:p>
        </w:tc>
        <w:tc>
          <w:tcPr>
            <w:tcW w:w="1053" w:type="dxa"/>
            <w:shd w:val="clear" w:color="auto" w:fill="auto"/>
            <w:noWrap/>
            <w:vAlign w:val="bottom"/>
            <w:hideMark/>
          </w:tcPr>
          <w:p w14:paraId="60763627" w14:textId="0BC8824F"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12978.58</w:t>
            </w:r>
          </w:p>
        </w:tc>
        <w:tc>
          <w:tcPr>
            <w:tcW w:w="1300" w:type="dxa"/>
            <w:shd w:val="clear" w:color="auto" w:fill="auto"/>
            <w:noWrap/>
            <w:vAlign w:val="center"/>
            <w:hideMark/>
          </w:tcPr>
          <w:p w14:paraId="32085C26" w14:textId="5F18360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44" w:type="dxa"/>
            <w:shd w:val="clear" w:color="auto" w:fill="auto"/>
            <w:noWrap/>
            <w:vAlign w:val="bottom"/>
            <w:hideMark/>
          </w:tcPr>
          <w:p w14:paraId="05C3D974" w14:textId="77E40E6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w:t>
            </w:r>
          </w:p>
        </w:tc>
        <w:tc>
          <w:tcPr>
            <w:tcW w:w="1020" w:type="dxa"/>
            <w:shd w:val="clear" w:color="auto" w:fill="auto"/>
            <w:noWrap/>
            <w:vAlign w:val="bottom"/>
            <w:hideMark/>
          </w:tcPr>
          <w:p w14:paraId="4579DABB" w14:textId="757BD8A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w:t>
            </w:r>
          </w:p>
        </w:tc>
        <w:tc>
          <w:tcPr>
            <w:tcW w:w="1100" w:type="dxa"/>
            <w:shd w:val="clear" w:color="auto" w:fill="auto"/>
            <w:noWrap/>
            <w:vAlign w:val="bottom"/>
            <w:hideMark/>
          </w:tcPr>
          <w:p w14:paraId="6EC91C7C" w14:textId="52C49CC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w:t>
            </w:r>
          </w:p>
        </w:tc>
        <w:tc>
          <w:tcPr>
            <w:tcW w:w="1080" w:type="dxa"/>
            <w:shd w:val="clear" w:color="auto" w:fill="auto"/>
            <w:noWrap/>
            <w:vAlign w:val="bottom"/>
            <w:hideMark/>
          </w:tcPr>
          <w:p w14:paraId="3456B81C" w14:textId="3E8957B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5A8C8111" w14:textId="77777777" w:rsidTr="0046384D">
        <w:trPr>
          <w:trHeight w:val="300"/>
        </w:trPr>
        <w:tc>
          <w:tcPr>
            <w:tcW w:w="860" w:type="dxa"/>
            <w:shd w:val="clear" w:color="auto" w:fill="auto"/>
            <w:noWrap/>
            <w:vAlign w:val="bottom"/>
            <w:hideMark/>
          </w:tcPr>
          <w:p w14:paraId="5BD2F15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379</w:t>
            </w:r>
          </w:p>
        </w:tc>
        <w:tc>
          <w:tcPr>
            <w:tcW w:w="1058" w:type="dxa"/>
            <w:shd w:val="clear" w:color="auto" w:fill="auto"/>
            <w:noWrap/>
            <w:vAlign w:val="bottom"/>
            <w:hideMark/>
          </w:tcPr>
          <w:p w14:paraId="46813301"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658E812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7/1/2025</w:t>
            </w:r>
          </w:p>
        </w:tc>
        <w:tc>
          <w:tcPr>
            <w:tcW w:w="1053" w:type="dxa"/>
            <w:shd w:val="clear" w:color="auto" w:fill="auto"/>
            <w:noWrap/>
            <w:vAlign w:val="bottom"/>
            <w:hideMark/>
          </w:tcPr>
          <w:p w14:paraId="26FCD20A" w14:textId="30C5E0ED"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1712.852</w:t>
            </w:r>
          </w:p>
        </w:tc>
        <w:tc>
          <w:tcPr>
            <w:tcW w:w="1300" w:type="dxa"/>
            <w:shd w:val="clear" w:color="auto" w:fill="auto"/>
            <w:noWrap/>
            <w:vAlign w:val="center"/>
            <w:hideMark/>
          </w:tcPr>
          <w:p w14:paraId="4C12978F" w14:textId="29B2645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22</w:t>
            </w:r>
          </w:p>
        </w:tc>
        <w:tc>
          <w:tcPr>
            <w:tcW w:w="1044" w:type="dxa"/>
            <w:shd w:val="clear" w:color="auto" w:fill="auto"/>
            <w:noWrap/>
            <w:vAlign w:val="bottom"/>
            <w:hideMark/>
          </w:tcPr>
          <w:p w14:paraId="004D1F32" w14:textId="6B5DA44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w:t>
            </w:r>
          </w:p>
        </w:tc>
        <w:tc>
          <w:tcPr>
            <w:tcW w:w="1020" w:type="dxa"/>
            <w:shd w:val="clear" w:color="auto" w:fill="auto"/>
            <w:noWrap/>
            <w:vAlign w:val="bottom"/>
            <w:hideMark/>
          </w:tcPr>
          <w:p w14:paraId="29B27744" w14:textId="4F72AC9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w:t>
            </w:r>
          </w:p>
        </w:tc>
        <w:tc>
          <w:tcPr>
            <w:tcW w:w="1100" w:type="dxa"/>
            <w:shd w:val="clear" w:color="auto" w:fill="auto"/>
            <w:noWrap/>
            <w:vAlign w:val="bottom"/>
            <w:hideMark/>
          </w:tcPr>
          <w:p w14:paraId="3E9624BA" w14:textId="7D955117"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6</w:t>
            </w:r>
          </w:p>
        </w:tc>
        <w:tc>
          <w:tcPr>
            <w:tcW w:w="1080" w:type="dxa"/>
            <w:shd w:val="clear" w:color="auto" w:fill="auto"/>
            <w:noWrap/>
            <w:vAlign w:val="bottom"/>
            <w:hideMark/>
          </w:tcPr>
          <w:p w14:paraId="210BBE33" w14:textId="2545576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7C2C11BA" w14:textId="77777777" w:rsidTr="0046384D">
        <w:trPr>
          <w:trHeight w:val="300"/>
        </w:trPr>
        <w:tc>
          <w:tcPr>
            <w:tcW w:w="860" w:type="dxa"/>
            <w:shd w:val="clear" w:color="auto" w:fill="auto"/>
            <w:noWrap/>
            <w:vAlign w:val="bottom"/>
            <w:hideMark/>
          </w:tcPr>
          <w:p w14:paraId="5B406182"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380</w:t>
            </w:r>
          </w:p>
        </w:tc>
        <w:tc>
          <w:tcPr>
            <w:tcW w:w="1058" w:type="dxa"/>
            <w:shd w:val="clear" w:color="auto" w:fill="auto"/>
            <w:noWrap/>
            <w:vAlign w:val="bottom"/>
            <w:hideMark/>
          </w:tcPr>
          <w:p w14:paraId="4FE9AD7D"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52B1788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7/1/2025</w:t>
            </w:r>
          </w:p>
        </w:tc>
        <w:tc>
          <w:tcPr>
            <w:tcW w:w="1053" w:type="dxa"/>
            <w:shd w:val="clear" w:color="auto" w:fill="auto"/>
            <w:noWrap/>
            <w:vAlign w:val="bottom"/>
            <w:hideMark/>
          </w:tcPr>
          <w:p w14:paraId="7D692D33" w14:textId="6FEE9AD7"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577.9059</w:t>
            </w:r>
          </w:p>
        </w:tc>
        <w:tc>
          <w:tcPr>
            <w:tcW w:w="1300" w:type="dxa"/>
            <w:shd w:val="clear" w:color="auto" w:fill="auto"/>
            <w:noWrap/>
            <w:vAlign w:val="center"/>
            <w:hideMark/>
          </w:tcPr>
          <w:p w14:paraId="46F80825" w14:textId="1D07D6A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46</w:t>
            </w:r>
          </w:p>
        </w:tc>
        <w:tc>
          <w:tcPr>
            <w:tcW w:w="1044" w:type="dxa"/>
            <w:shd w:val="clear" w:color="auto" w:fill="auto"/>
            <w:noWrap/>
            <w:vAlign w:val="bottom"/>
            <w:hideMark/>
          </w:tcPr>
          <w:p w14:paraId="345D4EC8" w14:textId="773F0BA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w:t>
            </w:r>
          </w:p>
        </w:tc>
        <w:tc>
          <w:tcPr>
            <w:tcW w:w="1020" w:type="dxa"/>
            <w:shd w:val="clear" w:color="auto" w:fill="auto"/>
            <w:noWrap/>
            <w:vAlign w:val="bottom"/>
            <w:hideMark/>
          </w:tcPr>
          <w:p w14:paraId="7AA4123D" w14:textId="2BB599A9"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56</w:t>
            </w:r>
          </w:p>
        </w:tc>
        <w:tc>
          <w:tcPr>
            <w:tcW w:w="1100" w:type="dxa"/>
            <w:shd w:val="clear" w:color="auto" w:fill="auto"/>
            <w:noWrap/>
            <w:vAlign w:val="bottom"/>
            <w:hideMark/>
          </w:tcPr>
          <w:p w14:paraId="035CA839" w14:textId="2935971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5</w:t>
            </w:r>
          </w:p>
        </w:tc>
        <w:tc>
          <w:tcPr>
            <w:tcW w:w="1080" w:type="dxa"/>
            <w:shd w:val="clear" w:color="auto" w:fill="auto"/>
            <w:noWrap/>
            <w:vAlign w:val="bottom"/>
            <w:hideMark/>
          </w:tcPr>
          <w:p w14:paraId="14AE4224" w14:textId="1D502F1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086D4AA9" w14:textId="77777777" w:rsidTr="0046384D">
        <w:trPr>
          <w:trHeight w:val="300"/>
        </w:trPr>
        <w:tc>
          <w:tcPr>
            <w:tcW w:w="860" w:type="dxa"/>
            <w:shd w:val="clear" w:color="auto" w:fill="auto"/>
            <w:noWrap/>
            <w:vAlign w:val="bottom"/>
            <w:hideMark/>
          </w:tcPr>
          <w:p w14:paraId="41B104AE"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381</w:t>
            </w:r>
          </w:p>
        </w:tc>
        <w:tc>
          <w:tcPr>
            <w:tcW w:w="1058" w:type="dxa"/>
            <w:shd w:val="clear" w:color="auto" w:fill="auto"/>
            <w:noWrap/>
            <w:vAlign w:val="bottom"/>
            <w:hideMark/>
          </w:tcPr>
          <w:p w14:paraId="3F0D67A5"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004DF60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6/28/2025</w:t>
            </w:r>
          </w:p>
        </w:tc>
        <w:tc>
          <w:tcPr>
            <w:tcW w:w="1053" w:type="dxa"/>
            <w:shd w:val="clear" w:color="auto" w:fill="auto"/>
            <w:noWrap/>
            <w:vAlign w:val="bottom"/>
            <w:hideMark/>
          </w:tcPr>
          <w:p w14:paraId="49E3BF75" w14:textId="0009E4C9"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1935.159</w:t>
            </w:r>
          </w:p>
        </w:tc>
        <w:tc>
          <w:tcPr>
            <w:tcW w:w="1300" w:type="dxa"/>
            <w:shd w:val="clear" w:color="auto" w:fill="auto"/>
            <w:noWrap/>
            <w:vAlign w:val="center"/>
            <w:hideMark/>
          </w:tcPr>
          <w:p w14:paraId="4134DAB3" w14:textId="451D7161"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111</w:t>
            </w:r>
          </w:p>
        </w:tc>
        <w:tc>
          <w:tcPr>
            <w:tcW w:w="1044" w:type="dxa"/>
            <w:shd w:val="clear" w:color="auto" w:fill="auto"/>
            <w:noWrap/>
            <w:vAlign w:val="bottom"/>
            <w:hideMark/>
          </w:tcPr>
          <w:p w14:paraId="23B6DC2C" w14:textId="55EF657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26</w:t>
            </w:r>
          </w:p>
        </w:tc>
        <w:tc>
          <w:tcPr>
            <w:tcW w:w="1020" w:type="dxa"/>
            <w:shd w:val="clear" w:color="auto" w:fill="auto"/>
            <w:noWrap/>
            <w:vAlign w:val="bottom"/>
            <w:hideMark/>
          </w:tcPr>
          <w:p w14:paraId="392940FA" w14:textId="361283F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129</w:t>
            </w:r>
          </w:p>
        </w:tc>
        <w:tc>
          <w:tcPr>
            <w:tcW w:w="1100" w:type="dxa"/>
            <w:shd w:val="clear" w:color="auto" w:fill="auto"/>
            <w:noWrap/>
            <w:vAlign w:val="bottom"/>
            <w:hideMark/>
          </w:tcPr>
          <w:p w14:paraId="7EAE8B1C" w14:textId="5B1DF65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8</w:t>
            </w:r>
          </w:p>
        </w:tc>
        <w:tc>
          <w:tcPr>
            <w:tcW w:w="1080" w:type="dxa"/>
            <w:shd w:val="clear" w:color="auto" w:fill="auto"/>
            <w:noWrap/>
            <w:vAlign w:val="bottom"/>
            <w:hideMark/>
          </w:tcPr>
          <w:p w14:paraId="091BBEA4" w14:textId="2BCF7894"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6D810F61" w14:textId="77777777" w:rsidTr="0046384D">
        <w:trPr>
          <w:trHeight w:val="300"/>
        </w:trPr>
        <w:tc>
          <w:tcPr>
            <w:tcW w:w="860" w:type="dxa"/>
            <w:shd w:val="clear" w:color="auto" w:fill="auto"/>
            <w:noWrap/>
            <w:vAlign w:val="bottom"/>
            <w:hideMark/>
          </w:tcPr>
          <w:p w14:paraId="63D5E7E5"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382</w:t>
            </w:r>
          </w:p>
        </w:tc>
        <w:tc>
          <w:tcPr>
            <w:tcW w:w="1058" w:type="dxa"/>
            <w:shd w:val="clear" w:color="auto" w:fill="auto"/>
            <w:noWrap/>
            <w:vAlign w:val="bottom"/>
            <w:hideMark/>
          </w:tcPr>
          <w:p w14:paraId="202E265E"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2582A663"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6/28/2025</w:t>
            </w:r>
          </w:p>
        </w:tc>
        <w:tc>
          <w:tcPr>
            <w:tcW w:w="1053" w:type="dxa"/>
            <w:shd w:val="clear" w:color="auto" w:fill="auto"/>
            <w:noWrap/>
            <w:vAlign w:val="bottom"/>
            <w:hideMark/>
          </w:tcPr>
          <w:p w14:paraId="2035ED52" w14:textId="3E79C7A0"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32059.85</w:t>
            </w:r>
          </w:p>
        </w:tc>
        <w:tc>
          <w:tcPr>
            <w:tcW w:w="1300" w:type="dxa"/>
            <w:shd w:val="clear" w:color="auto" w:fill="auto"/>
            <w:noWrap/>
            <w:vAlign w:val="center"/>
            <w:hideMark/>
          </w:tcPr>
          <w:p w14:paraId="4FDE35F5" w14:textId="5DA638D0"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200</w:t>
            </w:r>
          </w:p>
        </w:tc>
        <w:tc>
          <w:tcPr>
            <w:tcW w:w="1044" w:type="dxa"/>
            <w:shd w:val="clear" w:color="auto" w:fill="auto"/>
            <w:noWrap/>
            <w:vAlign w:val="bottom"/>
            <w:hideMark/>
          </w:tcPr>
          <w:p w14:paraId="1AC8E9AC" w14:textId="0E86127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97</w:t>
            </w:r>
          </w:p>
        </w:tc>
        <w:tc>
          <w:tcPr>
            <w:tcW w:w="1020" w:type="dxa"/>
            <w:shd w:val="clear" w:color="auto" w:fill="auto"/>
            <w:noWrap/>
            <w:vAlign w:val="bottom"/>
            <w:hideMark/>
          </w:tcPr>
          <w:p w14:paraId="28B93404" w14:textId="69913DC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286</w:t>
            </w:r>
          </w:p>
        </w:tc>
        <w:tc>
          <w:tcPr>
            <w:tcW w:w="1100" w:type="dxa"/>
            <w:shd w:val="clear" w:color="auto" w:fill="auto"/>
            <w:noWrap/>
            <w:vAlign w:val="bottom"/>
            <w:hideMark/>
          </w:tcPr>
          <w:p w14:paraId="640D50B2" w14:textId="1296732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w:t>
            </w:r>
          </w:p>
        </w:tc>
        <w:tc>
          <w:tcPr>
            <w:tcW w:w="1080" w:type="dxa"/>
            <w:shd w:val="clear" w:color="auto" w:fill="auto"/>
            <w:noWrap/>
            <w:vAlign w:val="bottom"/>
            <w:hideMark/>
          </w:tcPr>
          <w:p w14:paraId="6DDDB54C" w14:textId="0DD514CB"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58E816AA" w14:textId="77777777" w:rsidTr="0046384D">
        <w:trPr>
          <w:trHeight w:val="300"/>
        </w:trPr>
        <w:tc>
          <w:tcPr>
            <w:tcW w:w="860" w:type="dxa"/>
            <w:shd w:val="clear" w:color="auto" w:fill="auto"/>
            <w:noWrap/>
            <w:vAlign w:val="bottom"/>
            <w:hideMark/>
          </w:tcPr>
          <w:p w14:paraId="0B37F64D"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383</w:t>
            </w:r>
          </w:p>
        </w:tc>
        <w:tc>
          <w:tcPr>
            <w:tcW w:w="1058" w:type="dxa"/>
            <w:shd w:val="clear" w:color="auto" w:fill="auto"/>
            <w:noWrap/>
            <w:vAlign w:val="bottom"/>
            <w:hideMark/>
          </w:tcPr>
          <w:p w14:paraId="7CF0976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4ED236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6/28/2025</w:t>
            </w:r>
          </w:p>
        </w:tc>
        <w:tc>
          <w:tcPr>
            <w:tcW w:w="1053" w:type="dxa"/>
            <w:shd w:val="clear" w:color="auto" w:fill="auto"/>
            <w:noWrap/>
            <w:vAlign w:val="bottom"/>
            <w:hideMark/>
          </w:tcPr>
          <w:p w14:paraId="08752B13" w14:textId="79058C64"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39.26783</w:t>
            </w:r>
          </w:p>
        </w:tc>
        <w:tc>
          <w:tcPr>
            <w:tcW w:w="1300" w:type="dxa"/>
            <w:shd w:val="clear" w:color="auto" w:fill="auto"/>
            <w:noWrap/>
            <w:vAlign w:val="center"/>
            <w:hideMark/>
          </w:tcPr>
          <w:p w14:paraId="120231E6" w14:textId="2E7E9EB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280</w:t>
            </w:r>
          </w:p>
        </w:tc>
        <w:tc>
          <w:tcPr>
            <w:tcW w:w="1044" w:type="dxa"/>
            <w:shd w:val="clear" w:color="auto" w:fill="auto"/>
            <w:noWrap/>
            <w:vAlign w:val="bottom"/>
            <w:hideMark/>
          </w:tcPr>
          <w:p w14:paraId="79410EA8" w14:textId="72DB339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159</w:t>
            </w:r>
          </w:p>
        </w:tc>
        <w:tc>
          <w:tcPr>
            <w:tcW w:w="1020" w:type="dxa"/>
            <w:shd w:val="clear" w:color="auto" w:fill="auto"/>
            <w:noWrap/>
            <w:vAlign w:val="bottom"/>
            <w:hideMark/>
          </w:tcPr>
          <w:p w14:paraId="4FDC3585" w14:textId="6C6D394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413</w:t>
            </w:r>
          </w:p>
        </w:tc>
        <w:tc>
          <w:tcPr>
            <w:tcW w:w="1100" w:type="dxa"/>
            <w:shd w:val="clear" w:color="auto" w:fill="auto"/>
            <w:noWrap/>
            <w:vAlign w:val="bottom"/>
            <w:hideMark/>
          </w:tcPr>
          <w:p w14:paraId="4DFE1E23" w14:textId="59BC817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26</w:t>
            </w:r>
          </w:p>
        </w:tc>
        <w:tc>
          <w:tcPr>
            <w:tcW w:w="1080" w:type="dxa"/>
            <w:shd w:val="clear" w:color="auto" w:fill="auto"/>
            <w:noWrap/>
            <w:vAlign w:val="bottom"/>
            <w:hideMark/>
          </w:tcPr>
          <w:p w14:paraId="28D6F0FE" w14:textId="7F12364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322D3D1A" w14:textId="77777777" w:rsidTr="0046384D">
        <w:trPr>
          <w:trHeight w:val="300"/>
        </w:trPr>
        <w:tc>
          <w:tcPr>
            <w:tcW w:w="860" w:type="dxa"/>
            <w:shd w:val="clear" w:color="auto" w:fill="auto"/>
            <w:noWrap/>
            <w:vAlign w:val="bottom"/>
            <w:hideMark/>
          </w:tcPr>
          <w:p w14:paraId="5ABA6228"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384</w:t>
            </w:r>
          </w:p>
        </w:tc>
        <w:tc>
          <w:tcPr>
            <w:tcW w:w="1058" w:type="dxa"/>
            <w:shd w:val="clear" w:color="auto" w:fill="auto"/>
            <w:noWrap/>
            <w:vAlign w:val="bottom"/>
            <w:hideMark/>
          </w:tcPr>
          <w:p w14:paraId="3B546FAC"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314CFCD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6/28/2025</w:t>
            </w:r>
          </w:p>
        </w:tc>
        <w:tc>
          <w:tcPr>
            <w:tcW w:w="1053" w:type="dxa"/>
            <w:shd w:val="clear" w:color="auto" w:fill="auto"/>
            <w:noWrap/>
            <w:vAlign w:val="bottom"/>
            <w:hideMark/>
          </w:tcPr>
          <w:p w14:paraId="718C9866" w14:textId="12A23D36"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89.73163</w:t>
            </w:r>
          </w:p>
        </w:tc>
        <w:tc>
          <w:tcPr>
            <w:tcW w:w="1300" w:type="dxa"/>
            <w:shd w:val="clear" w:color="auto" w:fill="auto"/>
            <w:noWrap/>
            <w:vAlign w:val="center"/>
            <w:hideMark/>
          </w:tcPr>
          <w:p w14:paraId="39BF6828" w14:textId="75D16FDE"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249</w:t>
            </w:r>
          </w:p>
        </w:tc>
        <w:tc>
          <w:tcPr>
            <w:tcW w:w="1044" w:type="dxa"/>
            <w:shd w:val="clear" w:color="auto" w:fill="auto"/>
            <w:noWrap/>
            <w:vAlign w:val="bottom"/>
            <w:hideMark/>
          </w:tcPr>
          <w:p w14:paraId="7F0B9DF8" w14:textId="48666FBD"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141</w:t>
            </w:r>
          </w:p>
        </w:tc>
        <w:tc>
          <w:tcPr>
            <w:tcW w:w="1020" w:type="dxa"/>
            <w:shd w:val="clear" w:color="auto" w:fill="auto"/>
            <w:noWrap/>
            <w:vAlign w:val="bottom"/>
            <w:hideMark/>
          </w:tcPr>
          <w:p w14:paraId="7BB83252" w14:textId="5EA1274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370</w:t>
            </w:r>
          </w:p>
        </w:tc>
        <w:tc>
          <w:tcPr>
            <w:tcW w:w="1100" w:type="dxa"/>
            <w:shd w:val="clear" w:color="auto" w:fill="auto"/>
            <w:noWrap/>
            <w:vAlign w:val="bottom"/>
            <w:hideMark/>
          </w:tcPr>
          <w:p w14:paraId="646F5E1C" w14:textId="7EFEB29C"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20</w:t>
            </w:r>
          </w:p>
        </w:tc>
        <w:tc>
          <w:tcPr>
            <w:tcW w:w="1080" w:type="dxa"/>
            <w:shd w:val="clear" w:color="auto" w:fill="auto"/>
            <w:noWrap/>
            <w:vAlign w:val="bottom"/>
            <w:hideMark/>
          </w:tcPr>
          <w:p w14:paraId="1F7A4EC9" w14:textId="6890A192"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FF6966D" w14:textId="77777777" w:rsidTr="0046384D">
        <w:trPr>
          <w:trHeight w:val="315"/>
        </w:trPr>
        <w:tc>
          <w:tcPr>
            <w:tcW w:w="860" w:type="dxa"/>
            <w:shd w:val="clear" w:color="auto" w:fill="auto"/>
            <w:noWrap/>
            <w:vAlign w:val="bottom"/>
            <w:hideMark/>
          </w:tcPr>
          <w:p w14:paraId="0C8DDE3F"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385</w:t>
            </w:r>
          </w:p>
        </w:tc>
        <w:tc>
          <w:tcPr>
            <w:tcW w:w="1058" w:type="dxa"/>
            <w:shd w:val="clear" w:color="auto" w:fill="auto"/>
            <w:noWrap/>
            <w:vAlign w:val="bottom"/>
            <w:hideMark/>
          </w:tcPr>
          <w:p w14:paraId="3993DB86"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Original</w:t>
            </w:r>
          </w:p>
        </w:tc>
        <w:tc>
          <w:tcPr>
            <w:tcW w:w="1420" w:type="dxa"/>
            <w:shd w:val="clear" w:color="auto" w:fill="auto"/>
            <w:noWrap/>
            <w:vAlign w:val="bottom"/>
            <w:hideMark/>
          </w:tcPr>
          <w:p w14:paraId="785965D7" w14:textId="77777777" w:rsidR="00DB66FA" w:rsidRPr="00AC3273" w:rsidRDefault="00DB66FA" w:rsidP="00DB66FA">
            <w:pPr>
              <w:spacing w:after="0" w:line="240" w:lineRule="auto"/>
              <w:jc w:val="center"/>
              <w:rPr>
                <w:rFonts w:ascii="Calibri" w:eastAsia="Times New Roman" w:hAnsi="Calibri" w:cs="Calibri"/>
                <w:color w:val="000000"/>
              </w:rPr>
            </w:pPr>
            <w:r w:rsidRPr="00AC3273">
              <w:rPr>
                <w:rFonts w:ascii="Calibri" w:eastAsia="Times New Roman" w:hAnsi="Calibri" w:cs="Calibri"/>
                <w:color w:val="000000"/>
              </w:rPr>
              <w:t>6/28/2025</w:t>
            </w:r>
          </w:p>
        </w:tc>
        <w:tc>
          <w:tcPr>
            <w:tcW w:w="1053" w:type="dxa"/>
            <w:shd w:val="clear" w:color="auto" w:fill="auto"/>
            <w:noWrap/>
            <w:vAlign w:val="bottom"/>
            <w:hideMark/>
          </w:tcPr>
          <w:p w14:paraId="18A4D1DC" w14:textId="2270EF42" w:rsidR="00DB66FA" w:rsidRPr="00AC3273" w:rsidRDefault="00DB66FA" w:rsidP="00DB66FA">
            <w:pPr>
              <w:spacing w:after="0" w:line="240" w:lineRule="auto"/>
              <w:jc w:val="right"/>
              <w:rPr>
                <w:rFonts w:ascii="Calibri" w:eastAsia="Times New Roman" w:hAnsi="Calibri" w:cs="Calibri"/>
                <w:color w:val="000000"/>
              </w:rPr>
            </w:pPr>
            <w:r>
              <w:rPr>
                <w:rFonts w:ascii="Calibri" w:hAnsi="Calibri" w:cs="Calibri"/>
                <w:color w:val="000000"/>
              </w:rPr>
              <w:t>565.4103</w:t>
            </w:r>
          </w:p>
        </w:tc>
        <w:tc>
          <w:tcPr>
            <w:tcW w:w="1300" w:type="dxa"/>
            <w:shd w:val="clear" w:color="auto" w:fill="auto"/>
            <w:noWrap/>
            <w:vAlign w:val="center"/>
            <w:hideMark/>
          </w:tcPr>
          <w:p w14:paraId="06139601" w14:textId="0DACDE56"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114</w:t>
            </w:r>
          </w:p>
        </w:tc>
        <w:tc>
          <w:tcPr>
            <w:tcW w:w="1044" w:type="dxa"/>
            <w:shd w:val="clear" w:color="auto" w:fill="auto"/>
            <w:noWrap/>
            <w:vAlign w:val="bottom"/>
            <w:hideMark/>
          </w:tcPr>
          <w:p w14:paraId="386E56DE" w14:textId="3DCB56DA"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48</w:t>
            </w:r>
          </w:p>
        </w:tc>
        <w:tc>
          <w:tcPr>
            <w:tcW w:w="1020" w:type="dxa"/>
            <w:shd w:val="clear" w:color="auto" w:fill="auto"/>
            <w:noWrap/>
            <w:vAlign w:val="bottom"/>
            <w:hideMark/>
          </w:tcPr>
          <w:p w14:paraId="7C074675" w14:textId="0AECD143"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144</w:t>
            </w:r>
          </w:p>
        </w:tc>
        <w:tc>
          <w:tcPr>
            <w:tcW w:w="1100" w:type="dxa"/>
            <w:shd w:val="clear" w:color="auto" w:fill="auto"/>
            <w:noWrap/>
            <w:vAlign w:val="bottom"/>
            <w:hideMark/>
          </w:tcPr>
          <w:p w14:paraId="3E26DF1B" w14:textId="2C7A7CEF"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18</w:t>
            </w:r>
          </w:p>
        </w:tc>
        <w:tc>
          <w:tcPr>
            <w:tcW w:w="1080" w:type="dxa"/>
            <w:shd w:val="clear" w:color="auto" w:fill="auto"/>
            <w:noWrap/>
            <w:vAlign w:val="bottom"/>
            <w:hideMark/>
          </w:tcPr>
          <w:p w14:paraId="7449D829" w14:textId="1193D745" w:rsidR="00DB66FA" w:rsidRPr="00AC3273" w:rsidRDefault="00DB66FA" w:rsidP="00DB66FA">
            <w:pPr>
              <w:spacing w:after="0" w:line="240" w:lineRule="auto"/>
              <w:jc w:val="center"/>
              <w:rPr>
                <w:rFonts w:ascii="Calibri" w:eastAsia="Times New Roman" w:hAnsi="Calibri" w:cs="Calibri"/>
                <w:color w:val="000000"/>
              </w:rPr>
            </w:pPr>
            <w:r>
              <w:rPr>
                <w:rFonts w:ascii="Calibri" w:hAnsi="Calibri" w:cs="Calibri"/>
                <w:color w:val="000000"/>
              </w:rPr>
              <w:t>0</w:t>
            </w:r>
          </w:p>
        </w:tc>
      </w:tr>
      <w:tr w:rsidR="00DB66FA" w:rsidRPr="00AC3273" w14:paraId="4B11F8CC" w14:textId="77777777" w:rsidTr="0046384D">
        <w:trPr>
          <w:trHeight w:val="315"/>
        </w:trPr>
        <w:tc>
          <w:tcPr>
            <w:tcW w:w="860" w:type="dxa"/>
            <w:shd w:val="clear" w:color="auto" w:fill="auto"/>
            <w:noWrap/>
            <w:vAlign w:val="bottom"/>
            <w:hideMark/>
          </w:tcPr>
          <w:p w14:paraId="41F5C56A" w14:textId="77777777" w:rsidR="00DB66FA" w:rsidRPr="00AC3273" w:rsidRDefault="00DB66FA" w:rsidP="00DB66FA">
            <w:pPr>
              <w:spacing w:after="0" w:line="240" w:lineRule="auto"/>
              <w:rPr>
                <w:rFonts w:ascii="Calibri" w:eastAsia="Times New Roman" w:hAnsi="Calibri" w:cs="Calibri"/>
                <w:b/>
                <w:bCs/>
                <w:color w:val="000000"/>
              </w:rPr>
            </w:pPr>
            <w:r w:rsidRPr="00AC3273">
              <w:rPr>
                <w:rFonts w:ascii="Calibri" w:eastAsia="Times New Roman" w:hAnsi="Calibri" w:cs="Calibri"/>
                <w:b/>
                <w:bCs/>
                <w:color w:val="000000"/>
              </w:rPr>
              <w:t> </w:t>
            </w:r>
          </w:p>
        </w:tc>
        <w:tc>
          <w:tcPr>
            <w:tcW w:w="1058" w:type="dxa"/>
            <w:shd w:val="clear" w:color="auto" w:fill="auto"/>
            <w:noWrap/>
            <w:vAlign w:val="bottom"/>
            <w:hideMark/>
          </w:tcPr>
          <w:p w14:paraId="0CA349FB" w14:textId="77777777" w:rsidR="00DB66FA" w:rsidRPr="00AC3273" w:rsidRDefault="00DB66FA" w:rsidP="00DB66FA">
            <w:pPr>
              <w:spacing w:after="0" w:line="240" w:lineRule="auto"/>
              <w:rPr>
                <w:rFonts w:ascii="Calibri" w:eastAsia="Times New Roman" w:hAnsi="Calibri" w:cs="Calibri"/>
                <w:color w:val="000000"/>
              </w:rPr>
            </w:pPr>
            <w:r w:rsidRPr="00AC3273">
              <w:rPr>
                <w:rFonts w:ascii="Calibri" w:eastAsia="Times New Roman" w:hAnsi="Calibri" w:cs="Calibri"/>
                <w:color w:val="000000"/>
              </w:rPr>
              <w:t> </w:t>
            </w:r>
          </w:p>
        </w:tc>
        <w:tc>
          <w:tcPr>
            <w:tcW w:w="1420" w:type="dxa"/>
            <w:shd w:val="clear" w:color="auto" w:fill="auto"/>
            <w:noWrap/>
            <w:vAlign w:val="bottom"/>
            <w:hideMark/>
          </w:tcPr>
          <w:p w14:paraId="6F59C6D2" w14:textId="77777777" w:rsidR="00DB66FA" w:rsidRPr="00AC3273" w:rsidRDefault="00DB66FA" w:rsidP="00DB66FA">
            <w:pPr>
              <w:spacing w:after="0" w:line="240" w:lineRule="auto"/>
              <w:jc w:val="center"/>
              <w:rPr>
                <w:rFonts w:ascii="Calibri" w:eastAsia="Times New Roman" w:hAnsi="Calibri" w:cs="Calibri"/>
                <w:b/>
                <w:bCs/>
                <w:color w:val="000000"/>
              </w:rPr>
            </w:pPr>
            <w:r w:rsidRPr="00AC3273">
              <w:rPr>
                <w:rFonts w:ascii="Calibri" w:eastAsia="Times New Roman" w:hAnsi="Calibri" w:cs="Calibri"/>
                <w:b/>
                <w:bCs/>
                <w:color w:val="000000"/>
              </w:rPr>
              <w:t> </w:t>
            </w:r>
          </w:p>
        </w:tc>
        <w:tc>
          <w:tcPr>
            <w:tcW w:w="1053" w:type="dxa"/>
            <w:shd w:val="clear" w:color="auto" w:fill="auto"/>
            <w:noWrap/>
            <w:vAlign w:val="bottom"/>
            <w:hideMark/>
          </w:tcPr>
          <w:p w14:paraId="622D5FAC" w14:textId="3C93F718" w:rsidR="00DB66FA" w:rsidRPr="00AC3273" w:rsidRDefault="00DB66FA" w:rsidP="00DB66FA">
            <w:pPr>
              <w:spacing w:after="0" w:line="240" w:lineRule="auto"/>
              <w:rPr>
                <w:rFonts w:ascii="Calibri" w:eastAsia="Times New Roman" w:hAnsi="Calibri" w:cs="Calibri"/>
                <w:b/>
                <w:bCs/>
                <w:color w:val="000000"/>
              </w:rPr>
            </w:pPr>
            <w:r>
              <w:rPr>
                <w:rFonts w:ascii="Calibri" w:hAnsi="Calibri" w:cs="Calibri"/>
                <w:b/>
                <w:bCs/>
                <w:color w:val="000000"/>
              </w:rPr>
              <w:t>TOTALS:</w:t>
            </w:r>
          </w:p>
        </w:tc>
        <w:tc>
          <w:tcPr>
            <w:tcW w:w="1300" w:type="dxa"/>
            <w:shd w:val="clear" w:color="auto" w:fill="auto"/>
            <w:noWrap/>
            <w:vAlign w:val="bottom"/>
            <w:hideMark/>
          </w:tcPr>
          <w:p w14:paraId="01BC2D38" w14:textId="79950157" w:rsidR="00DB66FA" w:rsidRPr="00AC3273" w:rsidRDefault="00DB66FA" w:rsidP="00DB66FA">
            <w:pPr>
              <w:spacing w:after="0" w:line="240" w:lineRule="auto"/>
              <w:jc w:val="center"/>
              <w:rPr>
                <w:rFonts w:ascii="Calibri" w:eastAsia="Times New Roman" w:hAnsi="Calibri" w:cs="Calibri"/>
                <w:b/>
                <w:bCs/>
                <w:color w:val="000000"/>
              </w:rPr>
            </w:pPr>
            <w:r>
              <w:rPr>
                <w:rFonts w:ascii="Calibri" w:hAnsi="Calibri" w:cs="Calibri"/>
                <w:b/>
                <w:bCs/>
                <w:color w:val="000000"/>
              </w:rPr>
              <w:t>14031</w:t>
            </w:r>
          </w:p>
        </w:tc>
        <w:tc>
          <w:tcPr>
            <w:tcW w:w="1044" w:type="dxa"/>
            <w:shd w:val="clear" w:color="auto" w:fill="auto"/>
            <w:noWrap/>
            <w:vAlign w:val="bottom"/>
            <w:hideMark/>
          </w:tcPr>
          <w:p w14:paraId="2B1F67C1" w14:textId="05B23BF8" w:rsidR="00DB66FA" w:rsidRPr="00AC3273" w:rsidRDefault="00DB66FA" w:rsidP="00DB66FA">
            <w:pPr>
              <w:spacing w:after="0" w:line="240" w:lineRule="auto"/>
              <w:jc w:val="center"/>
              <w:rPr>
                <w:rFonts w:ascii="Calibri" w:eastAsia="Times New Roman" w:hAnsi="Calibri" w:cs="Calibri"/>
                <w:b/>
                <w:bCs/>
                <w:color w:val="000000"/>
              </w:rPr>
            </w:pPr>
            <w:r>
              <w:rPr>
                <w:rFonts w:ascii="Calibri" w:hAnsi="Calibri" w:cs="Calibri"/>
                <w:b/>
                <w:bCs/>
                <w:color w:val="000000"/>
              </w:rPr>
              <w:t>5637</w:t>
            </w:r>
          </w:p>
        </w:tc>
        <w:tc>
          <w:tcPr>
            <w:tcW w:w="1020" w:type="dxa"/>
            <w:shd w:val="clear" w:color="auto" w:fill="auto"/>
            <w:noWrap/>
            <w:vAlign w:val="bottom"/>
            <w:hideMark/>
          </w:tcPr>
          <w:p w14:paraId="6EDC299C" w14:textId="78399B70" w:rsidR="00DB66FA" w:rsidRPr="00AC3273" w:rsidRDefault="00DB66FA" w:rsidP="00DB66FA">
            <w:pPr>
              <w:spacing w:after="0" w:line="240" w:lineRule="auto"/>
              <w:jc w:val="center"/>
              <w:rPr>
                <w:rFonts w:ascii="Calibri" w:eastAsia="Times New Roman" w:hAnsi="Calibri" w:cs="Calibri"/>
                <w:b/>
                <w:bCs/>
                <w:color w:val="000000"/>
              </w:rPr>
            </w:pPr>
            <w:r>
              <w:rPr>
                <w:rFonts w:ascii="Calibri" w:hAnsi="Calibri" w:cs="Calibri"/>
                <w:b/>
                <w:bCs/>
                <w:color w:val="000000"/>
              </w:rPr>
              <w:t>18725</w:t>
            </w:r>
          </w:p>
        </w:tc>
        <w:tc>
          <w:tcPr>
            <w:tcW w:w="1100" w:type="dxa"/>
            <w:shd w:val="clear" w:color="auto" w:fill="auto"/>
            <w:noWrap/>
            <w:vAlign w:val="bottom"/>
            <w:hideMark/>
          </w:tcPr>
          <w:p w14:paraId="0F3535FE" w14:textId="724078D0" w:rsidR="00DB66FA" w:rsidRPr="00AC3273" w:rsidRDefault="00DB66FA" w:rsidP="00DB66FA">
            <w:pPr>
              <w:spacing w:after="0" w:line="240" w:lineRule="auto"/>
              <w:jc w:val="center"/>
              <w:rPr>
                <w:rFonts w:ascii="Calibri" w:eastAsia="Times New Roman" w:hAnsi="Calibri" w:cs="Calibri"/>
                <w:b/>
                <w:bCs/>
                <w:color w:val="000000"/>
              </w:rPr>
            </w:pPr>
            <w:r>
              <w:rPr>
                <w:rFonts w:ascii="Calibri" w:hAnsi="Calibri" w:cs="Calibri"/>
                <w:b/>
                <w:bCs/>
                <w:color w:val="000000"/>
              </w:rPr>
              <w:t>894</w:t>
            </w:r>
          </w:p>
        </w:tc>
        <w:tc>
          <w:tcPr>
            <w:tcW w:w="1080" w:type="dxa"/>
            <w:shd w:val="clear" w:color="auto" w:fill="auto"/>
            <w:noWrap/>
            <w:vAlign w:val="bottom"/>
            <w:hideMark/>
          </w:tcPr>
          <w:p w14:paraId="07650F8B" w14:textId="59E2D529" w:rsidR="00DB66FA" w:rsidRPr="00AC3273" w:rsidRDefault="00DB66FA" w:rsidP="00DB66FA">
            <w:pPr>
              <w:spacing w:after="0" w:line="240" w:lineRule="auto"/>
              <w:jc w:val="center"/>
              <w:rPr>
                <w:rFonts w:ascii="Calibri" w:eastAsia="Times New Roman" w:hAnsi="Calibri" w:cs="Calibri"/>
                <w:b/>
                <w:bCs/>
                <w:color w:val="000000"/>
              </w:rPr>
            </w:pPr>
            <w:r>
              <w:rPr>
                <w:rFonts w:ascii="Calibri" w:hAnsi="Calibri" w:cs="Calibri"/>
                <w:b/>
                <w:bCs/>
                <w:color w:val="000000"/>
              </w:rPr>
              <w:t>49</w:t>
            </w:r>
          </w:p>
        </w:tc>
      </w:tr>
    </w:tbl>
    <w:p w14:paraId="437D7B07" w14:textId="4EE561F7" w:rsidR="000F0C46" w:rsidRDefault="000F0C46">
      <w:pPr>
        <w:rPr>
          <w:b/>
        </w:rPr>
      </w:pPr>
    </w:p>
    <w:p w14:paraId="515BC149" w14:textId="5E321C88" w:rsidR="00D37337" w:rsidRPr="003734B0" w:rsidRDefault="00DB7743" w:rsidP="00E03919">
      <w:pPr>
        <w:jc w:val="center"/>
        <w:rPr>
          <w:i/>
        </w:rPr>
      </w:pPr>
      <w:r w:rsidRPr="003734B0">
        <w:rPr>
          <w:b/>
        </w:rPr>
        <w:t xml:space="preserve">Appendix </w:t>
      </w:r>
      <w:r w:rsidR="0076677B" w:rsidRPr="003734B0">
        <w:rPr>
          <w:b/>
        </w:rPr>
        <w:t xml:space="preserve">A.   </w:t>
      </w:r>
      <w:r w:rsidR="00D37337" w:rsidRPr="003734B0">
        <w:rPr>
          <w:b/>
        </w:rPr>
        <w:t>Observation Site Form</w:t>
      </w:r>
      <w:r w:rsidR="00037743">
        <w:rPr>
          <w:b/>
        </w:rPr>
        <w:t xml:space="preserve"> </w:t>
      </w:r>
      <w:r w:rsidR="00D62A34">
        <w:rPr>
          <w:b/>
        </w:rPr>
        <w:t>20</w:t>
      </w:r>
      <w:r w:rsidR="007641B3">
        <w:rPr>
          <w:b/>
        </w:rPr>
        <w:t>2</w:t>
      </w:r>
      <w:r w:rsidR="00F02E72">
        <w:rPr>
          <w:b/>
        </w:rPr>
        <w:t>5</w:t>
      </w:r>
    </w:p>
    <w:p w14:paraId="1B05A648" w14:textId="25EE2F41" w:rsidR="00037743" w:rsidRPr="00F02E72" w:rsidRDefault="00F02E72">
      <w:pPr>
        <w:rPr>
          <w:noProof/>
        </w:rPr>
      </w:pPr>
      <w:r w:rsidRPr="00F02E72">
        <w:rPr>
          <w:noProof/>
        </w:rPr>
        <w:drawing>
          <wp:inline distT="0" distB="0" distL="0" distR="0" wp14:anchorId="1269CC5D" wp14:editId="7B632F05">
            <wp:extent cx="6309360" cy="81870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09360" cy="8187055"/>
                    </a:xfrm>
                    <a:prstGeom prst="rect">
                      <a:avLst/>
                    </a:prstGeom>
                  </pic:spPr>
                </pic:pic>
              </a:graphicData>
            </a:graphic>
          </wp:inline>
        </w:drawing>
      </w:r>
    </w:p>
    <w:p w14:paraId="42C8E136" w14:textId="77777777" w:rsidR="00BD54AA" w:rsidRDefault="00BD54AA" w:rsidP="00BD54AA">
      <w:pPr>
        <w:spacing w:after="0" w:line="240" w:lineRule="auto"/>
        <w:jc w:val="center"/>
        <w:rPr>
          <w:b/>
        </w:rPr>
      </w:pPr>
    </w:p>
    <w:p w14:paraId="2F74B247" w14:textId="3BC3A544" w:rsidR="00DB7743" w:rsidRDefault="0076677B" w:rsidP="00D37337">
      <w:pPr>
        <w:jc w:val="center"/>
        <w:rPr>
          <w:b/>
        </w:rPr>
      </w:pPr>
      <w:r w:rsidRPr="0076677B">
        <w:rPr>
          <w:b/>
        </w:rPr>
        <w:t>Appendix B.  Observation Tally Form</w:t>
      </w:r>
      <w:r w:rsidR="00300123">
        <w:rPr>
          <w:b/>
        </w:rPr>
        <w:t xml:space="preserve"> </w:t>
      </w:r>
      <w:r w:rsidR="00D62A34">
        <w:rPr>
          <w:b/>
        </w:rPr>
        <w:t>20</w:t>
      </w:r>
      <w:r w:rsidR="00150968">
        <w:rPr>
          <w:b/>
        </w:rPr>
        <w:t>2</w:t>
      </w:r>
      <w:r w:rsidR="00F02E72">
        <w:rPr>
          <w:b/>
        </w:rPr>
        <w:t>5</w:t>
      </w:r>
    </w:p>
    <w:p w14:paraId="2AE82995" w14:textId="77777777" w:rsidR="004B0B0C" w:rsidRDefault="00300123" w:rsidP="004B0B0C">
      <w:pPr>
        <w:jc w:val="center"/>
        <w:rPr>
          <w:b/>
        </w:rPr>
      </w:pPr>
      <w:r>
        <w:rPr>
          <w:noProof/>
        </w:rPr>
        <w:drawing>
          <wp:inline distT="0" distB="0" distL="0" distR="0" wp14:anchorId="13214F1D" wp14:editId="7FE4B71B">
            <wp:extent cx="5655505" cy="7628890"/>
            <wp:effectExtent l="19050" t="19050" r="2159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60111" cy="7635103"/>
                    </a:xfrm>
                    <a:prstGeom prst="rect">
                      <a:avLst/>
                    </a:prstGeom>
                    <a:ln w="12700">
                      <a:solidFill>
                        <a:schemeClr val="tx1"/>
                      </a:solidFill>
                    </a:ln>
                  </pic:spPr>
                </pic:pic>
              </a:graphicData>
            </a:graphic>
          </wp:inline>
        </w:drawing>
      </w:r>
    </w:p>
    <w:p w14:paraId="2790002A" w14:textId="77777777" w:rsidR="00153951" w:rsidRDefault="00153951" w:rsidP="00BD54AA">
      <w:pPr>
        <w:spacing w:after="0" w:line="240" w:lineRule="auto"/>
        <w:jc w:val="center"/>
        <w:rPr>
          <w:b/>
        </w:rPr>
      </w:pPr>
    </w:p>
    <w:p w14:paraId="2FB39AF1" w14:textId="77777777" w:rsidR="00F02E72" w:rsidRDefault="00F02E72">
      <w:pPr>
        <w:rPr>
          <w:b/>
        </w:rPr>
      </w:pPr>
      <w:r>
        <w:rPr>
          <w:b/>
        </w:rPr>
        <w:br w:type="page"/>
      </w:r>
    </w:p>
    <w:p w14:paraId="0C680B8F" w14:textId="77777777" w:rsidR="00F02E72" w:rsidRDefault="00F02E72" w:rsidP="00BD54AA">
      <w:pPr>
        <w:spacing w:after="0" w:line="240" w:lineRule="auto"/>
        <w:jc w:val="center"/>
        <w:rPr>
          <w:b/>
        </w:rPr>
      </w:pPr>
    </w:p>
    <w:p w14:paraId="58640442" w14:textId="17497DE9" w:rsidR="00F02E72" w:rsidRDefault="00F02E72" w:rsidP="00BD54AA">
      <w:pPr>
        <w:spacing w:after="0" w:line="240" w:lineRule="auto"/>
        <w:jc w:val="center"/>
        <w:rPr>
          <w:b/>
        </w:rPr>
      </w:pPr>
      <w:r w:rsidRPr="00F02E72">
        <w:rPr>
          <w:b/>
        </w:rPr>
        <w:t xml:space="preserve">Appendix </w:t>
      </w:r>
      <w:r>
        <w:rPr>
          <w:b/>
        </w:rPr>
        <w:t>C</w:t>
      </w:r>
      <w:r w:rsidRPr="00F02E72">
        <w:rPr>
          <w:b/>
        </w:rPr>
        <w:t xml:space="preserve">.  </w:t>
      </w:r>
      <w:r>
        <w:rPr>
          <w:b/>
        </w:rPr>
        <w:t xml:space="preserve">Mileage Log </w:t>
      </w:r>
      <w:r w:rsidRPr="00F02E72">
        <w:rPr>
          <w:b/>
        </w:rPr>
        <w:t>Form 2025</w:t>
      </w:r>
    </w:p>
    <w:p w14:paraId="15D52571" w14:textId="77777777" w:rsidR="00F02E72" w:rsidRDefault="00F02E72" w:rsidP="00BD54AA">
      <w:pPr>
        <w:spacing w:after="0" w:line="240" w:lineRule="auto"/>
        <w:jc w:val="center"/>
        <w:rPr>
          <w:b/>
        </w:rPr>
      </w:pPr>
    </w:p>
    <w:p w14:paraId="110868EF" w14:textId="0E9018B6" w:rsidR="00F02E72" w:rsidRDefault="00F02E72" w:rsidP="00BD54AA">
      <w:pPr>
        <w:spacing w:after="0" w:line="240" w:lineRule="auto"/>
        <w:jc w:val="center"/>
        <w:rPr>
          <w:b/>
        </w:rPr>
      </w:pPr>
      <w:r w:rsidRPr="00F02E72">
        <w:rPr>
          <w:b/>
          <w:noProof/>
        </w:rPr>
        <w:drawing>
          <wp:inline distT="0" distB="0" distL="0" distR="0" wp14:anchorId="5CDCB6A6" wp14:editId="53A5324B">
            <wp:extent cx="6309360" cy="815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09360" cy="8153400"/>
                    </a:xfrm>
                    <a:prstGeom prst="rect">
                      <a:avLst/>
                    </a:prstGeom>
                  </pic:spPr>
                </pic:pic>
              </a:graphicData>
            </a:graphic>
          </wp:inline>
        </w:drawing>
      </w:r>
    </w:p>
    <w:sectPr w:rsidR="00F02E72" w:rsidSect="004A31AB">
      <w:footerReference w:type="default" r:id="rId12"/>
      <w:pgSz w:w="12240" w:h="15840"/>
      <w:pgMar w:top="432" w:right="1152" w:bottom="432"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D8F4A" w14:textId="77777777" w:rsidR="00671500" w:rsidRDefault="00671500" w:rsidP="0076677B">
      <w:pPr>
        <w:spacing w:after="0" w:line="240" w:lineRule="auto"/>
      </w:pPr>
      <w:r>
        <w:separator/>
      </w:r>
    </w:p>
  </w:endnote>
  <w:endnote w:type="continuationSeparator" w:id="0">
    <w:p w14:paraId="09213A0D" w14:textId="77777777" w:rsidR="00671500" w:rsidRDefault="00671500" w:rsidP="00766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7088418"/>
      <w:docPartObj>
        <w:docPartGallery w:val="Page Numbers (Bottom of Page)"/>
        <w:docPartUnique/>
      </w:docPartObj>
    </w:sdtPr>
    <w:sdtEndPr>
      <w:rPr>
        <w:noProof/>
      </w:rPr>
    </w:sdtEndPr>
    <w:sdtContent>
      <w:p w14:paraId="177FD0D8" w14:textId="77777777" w:rsidR="00671500" w:rsidRDefault="0067150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p w14:paraId="1D7BB91A" w14:textId="77777777" w:rsidR="00671500" w:rsidRDefault="00671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170E9" w14:textId="77777777" w:rsidR="00671500" w:rsidRDefault="00671500" w:rsidP="0076677B">
      <w:pPr>
        <w:spacing w:after="0" w:line="240" w:lineRule="auto"/>
      </w:pPr>
      <w:r>
        <w:separator/>
      </w:r>
    </w:p>
  </w:footnote>
  <w:footnote w:type="continuationSeparator" w:id="0">
    <w:p w14:paraId="219DBF7C" w14:textId="77777777" w:rsidR="00671500" w:rsidRDefault="00671500" w:rsidP="00766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7MwsrAwMDcwtDQ3NDFV0lEKTi0uzszPAymwqAUAP1rPHSwAAAA="/>
  </w:docVars>
  <w:rsids>
    <w:rsidRoot w:val="00817E44"/>
    <w:rsid w:val="000024F1"/>
    <w:rsid w:val="000043E7"/>
    <w:rsid w:val="00006A96"/>
    <w:rsid w:val="00010381"/>
    <w:rsid w:val="00011450"/>
    <w:rsid w:val="00022D7E"/>
    <w:rsid w:val="000264A6"/>
    <w:rsid w:val="00026583"/>
    <w:rsid w:val="0002727A"/>
    <w:rsid w:val="000318CB"/>
    <w:rsid w:val="00032280"/>
    <w:rsid w:val="0003477C"/>
    <w:rsid w:val="000355D9"/>
    <w:rsid w:val="000357D9"/>
    <w:rsid w:val="00037580"/>
    <w:rsid w:val="00037743"/>
    <w:rsid w:val="000405B0"/>
    <w:rsid w:val="00043137"/>
    <w:rsid w:val="00046999"/>
    <w:rsid w:val="00047186"/>
    <w:rsid w:val="000511DF"/>
    <w:rsid w:val="00051DD9"/>
    <w:rsid w:val="000577CB"/>
    <w:rsid w:val="00060760"/>
    <w:rsid w:val="00061F29"/>
    <w:rsid w:val="000630E0"/>
    <w:rsid w:val="0006587E"/>
    <w:rsid w:val="00067BB0"/>
    <w:rsid w:val="00075311"/>
    <w:rsid w:val="000831E4"/>
    <w:rsid w:val="00083D87"/>
    <w:rsid w:val="0009050E"/>
    <w:rsid w:val="0009343A"/>
    <w:rsid w:val="00096927"/>
    <w:rsid w:val="000A371D"/>
    <w:rsid w:val="000A4D9B"/>
    <w:rsid w:val="000A586D"/>
    <w:rsid w:val="000B078A"/>
    <w:rsid w:val="000B4F38"/>
    <w:rsid w:val="000C1738"/>
    <w:rsid w:val="000C3610"/>
    <w:rsid w:val="000D1849"/>
    <w:rsid w:val="000D20BC"/>
    <w:rsid w:val="000D4FB9"/>
    <w:rsid w:val="000D77CF"/>
    <w:rsid w:val="000E4EEA"/>
    <w:rsid w:val="000E742C"/>
    <w:rsid w:val="000F0C46"/>
    <w:rsid w:val="000F0F66"/>
    <w:rsid w:val="000F15E4"/>
    <w:rsid w:val="001003ED"/>
    <w:rsid w:val="001201F9"/>
    <w:rsid w:val="00121435"/>
    <w:rsid w:val="001230BE"/>
    <w:rsid w:val="001317FA"/>
    <w:rsid w:val="001329C3"/>
    <w:rsid w:val="00133647"/>
    <w:rsid w:val="00137AC3"/>
    <w:rsid w:val="00143D53"/>
    <w:rsid w:val="001445D9"/>
    <w:rsid w:val="00144992"/>
    <w:rsid w:val="001451C8"/>
    <w:rsid w:val="00146366"/>
    <w:rsid w:val="00150968"/>
    <w:rsid w:val="00153951"/>
    <w:rsid w:val="00153EA1"/>
    <w:rsid w:val="001547BA"/>
    <w:rsid w:val="001557A0"/>
    <w:rsid w:val="001569DB"/>
    <w:rsid w:val="00163D41"/>
    <w:rsid w:val="001663D2"/>
    <w:rsid w:val="0018218B"/>
    <w:rsid w:val="0018287C"/>
    <w:rsid w:val="001857A1"/>
    <w:rsid w:val="001925A0"/>
    <w:rsid w:val="00192840"/>
    <w:rsid w:val="00193C46"/>
    <w:rsid w:val="001A08FB"/>
    <w:rsid w:val="001A153B"/>
    <w:rsid w:val="001B1E75"/>
    <w:rsid w:val="001B6C24"/>
    <w:rsid w:val="001C2B4E"/>
    <w:rsid w:val="001C3700"/>
    <w:rsid w:val="001C42D2"/>
    <w:rsid w:val="001C4BFA"/>
    <w:rsid w:val="001C55FD"/>
    <w:rsid w:val="001C7210"/>
    <w:rsid w:val="001D284D"/>
    <w:rsid w:val="001D4C4E"/>
    <w:rsid w:val="001D7DEF"/>
    <w:rsid w:val="001E0A0E"/>
    <w:rsid w:val="001E1E1D"/>
    <w:rsid w:val="001E3B17"/>
    <w:rsid w:val="001F1994"/>
    <w:rsid w:val="001F4613"/>
    <w:rsid w:val="001F699D"/>
    <w:rsid w:val="00202C99"/>
    <w:rsid w:val="002043F1"/>
    <w:rsid w:val="002064C2"/>
    <w:rsid w:val="002100A4"/>
    <w:rsid w:val="00213817"/>
    <w:rsid w:val="00220783"/>
    <w:rsid w:val="00220DE8"/>
    <w:rsid w:val="002262CA"/>
    <w:rsid w:val="00226916"/>
    <w:rsid w:val="002409C5"/>
    <w:rsid w:val="00242500"/>
    <w:rsid w:val="00243F1D"/>
    <w:rsid w:val="00246505"/>
    <w:rsid w:val="002471FC"/>
    <w:rsid w:val="00257942"/>
    <w:rsid w:val="00263920"/>
    <w:rsid w:val="00264F9E"/>
    <w:rsid w:val="0026583A"/>
    <w:rsid w:val="00267449"/>
    <w:rsid w:val="002703FF"/>
    <w:rsid w:val="0027275C"/>
    <w:rsid w:val="00273D11"/>
    <w:rsid w:val="00275B2F"/>
    <w:rsid w:val="00277911"/>
    <w:rsid w:val="00285862"/>
    <w:rsid w:val="00286B99"/>
    <w:rsid w:val="00287470"/>
    <w:rsid w:val="0029261D"/>
    <w:rsid w:val="002974C0"/>
    <w:rsid w:val="002A024D"/>
    <w:rsid w:val="002A37AA"/>
    <w:rsid w:val="002A6D2E"/>
    <w:rsid w:val="002B1754"/>
    <w:rsid w:val="002B2B8B"/>
    <w:rsid w:val="002B33DA"/>
    <w:rsid w:val="002B4709"/>
    <w:rsid w:val="002B4F33"/>
    <w:rsid w:val="002C086E"/>
    <w:rsid w:val="002D3645"/>
    <w:rsid w:val="002D6E85"/>
    <w:rsid w:val="002E1310"/>
    <w:rsid w:val="002E208F"/>
    <w:rsid w:val="002E3D8A"/>
    <w:rsid w:val="002E44F8"/>
    <w:rsid w:val="002E4F3B"/>
    <w:rsid w:val="002F07C0"/>
    <w:rsid w:val="002F2353"/>
    <w:rsid w:val="002F67F8"/>
    <w:rsid w:val="002F743C"/>
    <w:rsid w:val="00300123"/>
    <w:rsid w:val="00303038"/>
    <w:rsid w:val="00306D25"/>
    <w:rsid w:val="003074D7"/>
    <w:rsid w:val="00307F90"/>
    <w:rsid w:val="00312DAF"/>
    <w:rsid w:val="00314590"/>
    <w:rsid w:val="0031644C"/>
    <w:rsid w:val="00316D8E"/>
    <w:rsid w:val="00327FA1"/>
    <w:rsid w:val="00332D44"/>
    <w:rsid w:val="00340F0F"/>
    <w:rsid w:val="0034132E"/>
    <w:rsid w:val="00344132"/>
    <w:rsid w:val="0034466A"/>
    <w:rsid w:val="00344EE6"/>
    <w:rsid w:val="0035089F"/>
    <w:rsid w:val="0035763F"/>
    <w:rsid w:val="003601A2"/>
    <w:rsid w:val="00362E54"/>
    <w:rsid w:val="003650F6"/>
    <w:rsid w:val="00371CF2"/>
    <w:rsid w:val="003734B0"/>
    <w:rsid w:val="00373F63"/>
    <w:rsid w:val="00374E68"/>
    <w:rsid w:val="00376705"/>
    <w:rsid w:val="0038057C"/>
    <w:rsid w:val="003858D3"/>
    <w:rsid w:val="00385C34"/>
    <w:rsid w:val="00386A5E"/>
    <w:rsid w:val="003872FC"/>
    <w:rsid w:val="00393121"/>
    <w:rsid w:val="00394FD8"/>
    <w:rsid w:val="003A0405"/>
    <w:rsid w:val="003A17AB"/>
    <w:rsid w:val="003A1ED3"/>
    <w:rsid w:val="003B0106"/>
    <w:rsid w:val="003B37CE"/>
    <w:rsid w:val="003C6679"/>
    <w:rsid w:val="003D3438"/>
    <w:rsid w:val="003D3BD5"/>
    <w:rsid w:val="003D5E49"/>
    <w:rsid w:val="003D76E6"/>
    <w:rsid w:val="003E47AE"/>
    <w:rsid w:val="003E5727"/>
    <w:rsid w:val="003E6278"/>
    <w:rsid w:val="003E7DA4"/>
    <w:rsid w:val="003E7FAE"/>
    <w:rsid w:val="003F4CE3"/>
    <w:rsid w:val="003F6AE0"/>
    <w:rsid w:val="00401D15"/>
    <w:rsid w:val="004041EA"/>
    <w:rsid w:val="004043A5"/>
    <w:rsid w:val="004110B8"/>
    <w:rsid w:val="004150F0"/>
    <w:rsid w:val="00415873"/>
    <w:rsid w:val="00415A4F"/>
    <w:rsid w:val="00416BAB"/>
    <w:rsid w:val="004170F6"/>
    <w:rsid w:val="00417392"/>
    <w:rsid w:val="004176A9"/>
    <w:rsid w:val="00422EFE"/>
    <w:rsid w:val="00424888"/>
    <w:rsid w:val="00431023"/>
    <w:rsid w:val="00432805"/>
    <w:rsid w:val="004403D8"/>
    <w:rsid w:val="00446C59"/>
    <w:rsid w:val="0045002B"/>
    <w:rsid w:val="00450400"/>
    <w:rsid w:val="004507BE"/>
    <w:rsid w:val="00453172"/>
    <w:rsid w:val="00454219"/>
    <w:rsid w:val="00455E26"/>
    <w:rsid w:val="0046384D"/>
    <w:rsid w:val="00471C56"/>
    <w:rsid w:val="00475452"/>
    <w:rsid w:val="004809A9"/>
    <w:rsid w:val="00486099"/>
    <w:rsid w:val="00491137"/>
    <w:rsid w:val="00492355"/>
    <w:rsid w:val="0049724B"/>
    <w:rsid w:val="004A0E77"/>
    <w:rsid w:val="004A196A"/>
    <w:rsid w:val="004A31AB"/>
    <w:rsid w:val="004B0B0C"/>
    <w:rsid w:val="004B0C66"/>
    <w:rsid w:val="004B6D58"/>
    <w:rsid w:val="004C4CEB"/>
    <w:rsid w:val="004C6C14"/>
    <w:rsid w:val="004D485E"/>
    <w:rsid w:val="004D7C63"/>
    <w:rsid w:val="004E0D52"/>
    <w:rsid w:val="004E4947"/>
    <w:rsid w:val="004E5717"/>
    <w:rsid w:val="004E7E7A"/>
    <w:rsid w:val="004F4AC9"/>
    <w:rsid w:val="004F4B7F"/>
    <w:rsid w:val="00505B6E"/>
    <w:rsid w:val="00512B11"/>
    <w:rsid w:val="00525313"/>
    <w:rsid w:val="005279A7"/>
    <w:rsid w:val="00530029"/>
    <w:rsid w:val="0053042C"/>
    <w:rsid w:val="00531799"/>
    <w:rsid w:val="00531EC4"/>
    <w:rsid w:val="00534BD7"/>
    <w:rsid w:val="0053652E"/>
    <w:rsid w:val="005449B2"/>
    <w:rsid w:val="005555C4"/>
    <w:rsid w:val="00565F2B"/>
    <w:rsid w:val="005702F1"/>
    <w:rsid w:val="005756DC"/>
    <w:rsid w:val="005761BB"/>
    <w:rsid w:val="00581374"/>
    <w:rsid w:val="00581F4E"/>
    <w:rsid w:val="00582635"/>
    <w:rsid w:val="00586767"/>
    <w:rsid w:val="00586DCA"/>
    <w:rsid w:val="005915FE"/>
    <w:rsid w:val="005919C0"/>
    <w:rsid w:val="00593036"/>
    <w:rsid w:val="00593576"/>
    <w:rsid w:val="00593724"/>
    <w:rsid w:val="005A328E"/>
    <w:rsid w:val="005A60F0"/>
    <w:rsid w:val="005A71D5"/>
    <w:rsid w:val="005A779D"/>
    <w:rsid w:val="005B11D0"/>
    <w:rsid w:val="005B1762"/>
    <w:rsid w:val="005B6A95"/>
    <w:rsid w:val="005B6E39"/>
    <w:rsid w:val="005C6DB7"/>
    <w:rsid w:val="005D1163"/>
    <w:rsid w:val="005D3C73"/>
    <w:rsid w:val="005D6470"/>
    <w:rsid w:val="005E35B9"/>
    <w:rsid w:val="005E670F"/>
    <w:rsid w:val="005E7397"/>
    <w:rsid w:val="005E757A"/>
    <w:rsid w:val="005F5686"/>
    <w:rsid w:val="005F6D38"/>
    <w:rsid w:val="00603543"/>
    <w:rsid w:val="006044D5"/>
    <w:rsid w:val="00607C65"/>
    <w:rsid w:val="00611CB6"/>
    <w:rsid w:val="006129E7"/>
    <w:rsid w:val="00615069"/>
    <w:rsid w:val="00622CC4"/>
    <w:rsid w:val="00622DD4"/>
    <w:rsid w:val="00624BF0"/>
    <w:rsid w:val="0063140F"/>
    <w:rsid w:val="00632C9B"/>
    <w:rsid w:val="00634244"/>
    <w:rsid w:val="006371F0"/>
    <w:rsid w:val="0064694F"/>
    <w:rsid w:val="00654473"/>
    <w:rsid w:val="0065561E"/>
    <w:rsid w:val="0066146E"/>
    <w:rsid w:val="00666B9C"/>
    <w:rsid w:val="00671500"/>
    <w:rsid w:val="00673D5A"/>
    <w:rsid w:val="00674733"/>
    <w:rsid w:val="0067654D"/>
    <w:rsid w:val="0068081C"/>
    <w:rsid w:val="00691D1D"/>
    <w:rsid w:val="0069212C"/>
    <w:rsid w:val="00695E6E"/>
    <w:rsid w:val="00696859"/>
    <w:rsid w:val="006A0063"/>
    <w:rsid w:val="006A0C4A"/>
    <w:rsid w:val="006A1CBF"/>
    <w:rsid w:val="006A3128"/>
    <w:rsid w:val="006A4170"/>
    <w:rsid w:val="006A477E"/>
    <w:rsid w:val="006A5064"/>
    <w:rsid w:val="006A6B04"/>
    <w:rsid w:val="006B1D48"/>
    <w:rsid w:val="006B4A6D"/>
    <w:rsid w:val="006B5F07"/>
    <w:rsid w:val="006C058D"/>
    <w:rsid w:val="006C3E8B"/>
    <w:rsid w:val="006C3F35"/>
    <w:rsid w:val="006C57C7"/>
    <w:rsid w:val="006D4C8A"/>
    <w:rsid w:val="006D6743"/>
    <w:rsid w:val="006D7795"/>
    <w:rsid w:val="006E1E61"/>
    <w:rsid w:val="006E48A8"/>
    <w:rsid w:val="006E71AF"/>
    <w:rsid w:val="006F40B9"/>
    <w:rsid w:val="006F40C5"/>
    <w:rsid w:val="006F5463"/>
    <w:rsid w:val="006F6150"/>
    <w:rsid w:val="007028DE"/>
    <w:rsid w:val="0071144C"/>
    <w:rsid w:val="00712056"/>
    <w:rsid w:val="00713379"/>
    <w:rsid w:val="00714669"/>
    <w:rsid w:val="00717CA9"/>
    <w:rsid w:val="00721B0C"/>
    <w:rsid w:val="0072615D"/>
    <w:rsid w:val="00734EF7"/>
    <w:rsid w:val="00740033"/>
    <w:rsid w:val="0074495A"/>
    <w:rsid w:val="00744DC9"/>
    <w:rsid w:val="007641B3"/>
    <w:rsid w:val="0076484E"/>
    <w:rsid w:val="0076677B"/>
    <w:rsid w:val="007670D2"/>
    <w:rsid w:val="0077002A"/>
    <w:rsid w:val="00770CE6"/>
    <w:rsid w:val="00772165"/>
    <w:rsid w:val="007822A7"/>
    <w:rsid w:val="00783F97"/>
    <w:rsid w:val="007901EB"/>
    <w:rsid w:val="0079269D"/>
    <w:rsid w:val="00792BA3"/>
    <w:rsid w:val="00792BF1"/>
    <w:rsid w:val="00794BC6"/>
    <w:rsid w:val="007A630A"/>
    <w:rsid w:val="007A67DE"/>
    <w:rsid w:val="007B0225"/>
    <w:rsid w:val="007C47E6"/>
    <w:rsid w:val="007C50B7"/>
    <w:rsid w:val="007C68E7"/>
    <w:rsid w:val="007C6DCB"/>
    <w:rsid w:val="007C767D"/>
    <w:rsid w:val="007D1005"/>
    <w:rsid w:val="007D2844"/>
    <w:rsid w:val="007D73FC"/>
    <w:rsid w:val="007E25B4"/>
    <w:rsid w:val="007E3E46"/>
    <w:rsid w:val="007E4450"/>
    <w:rsid w:val="007E5B65"/>
    <w:rsid w:val="007F4F8C"/>
    <w:rsid w:val="007F5694"/>
    <w:rsid w:val="0080317D"/>
    <w:rsid w:val="008053CA"/>
    <w:rsid w:val="00806C62"/>
    <w:rsid w:val="00810772"/>
    <w:rsid w:val="0081292D"/>
    <w:rsid w:val="008146B0"/>
    <w:rsid w:val="00814D88"/>
    <w:rsid w:val="008177A7"/>
    <w:rsid w:val="00817E44"/>
    <w:rsid w:val="00821041"/>
    <w:rsid w:val="00823F3D"/>
    <w:rsid w:val="008253D8"/>
    <w:rsid w:val="00826B44"/>
    <w:rsid w:val="0082758C"/>
    <w:rsid w:val="0083081D"/>
    <w:rsid w:val="008324D1"/>
    <w:rsid w:val="00834F43"/>
    <w:rsid w:val="00835C96"/>
    <w:rsid w:val="00835D93"/>
    <w:rsid w:val="00836A6D"/>
    <w:rsid w:val="0084005A"/>
    <w:rsid w:val="00845369"/>
    <w:rsid w:val="00852968"/>
    <w:rsid w:val="0086349C"/>
    <w:rsid w:val="008656F4"/>
    <w:rsid w:val="00877ACE"/>
    <w:rsid w:val="008838D0"/>
    <w:rsid w:val="0088713C"/>
    <w:rsid w:val="008871FE"/>
    <w:rsid w:val="00893379"/>
    <w:rsid w:val="00895034"/>
    <w:rsid w:val="00897CD4"/>
    <w:rsid w:val="008A0D80"/>
    <w:rsid w:val="008A1D8D"/>
    <w:rsid w:val="008A2B00"/>
    <w:rsid w:val="008A3A50"/>
    <w:rsid w:val="008A4AF7"/>
    <w:rsid w:val="008A6BC4"/>
    <w:rsid w:val="008B3EE5"/>
    <w:rsid w:val="008B4D5D"/>
    <w:rsid w:val="008B5B0C"/>
    <w:rsid w:val="008B5E6F"/>
    <w:rsid w:val="008C0FD8"/>
    <w:rsid w:val="008C31BF"/>
    <w:rsid w:val="008D3684"/>
    <w:rsid w:val="008D4C0A"/>
    <w:rsid w:val="008D5625"/>
    <w:rsid w:val="008D734E"/>
    <w:rsid w:val="008E1CDE"/>
    <w:rsid w:val="008F3CC1"/>
    <w:rsid w:val="008F5FAC"/>
    <w:rsid w:val="008F631F"/>
    <w:rsid w:val="008F6845"/>
    <w:rsid w:val="008F726D"/>
    <w:rsid w:val="0090135F"/>
    <w:rsid w:val="009034CA"/>
    <w:rsid w:val="0090535B"/>
    <w:rsid w:val="0090621B"/>
    <w:rsid w:val="00906CC2"/>
    <w:rsid w:val="00907149"/>
    <w:rsid w:val="00907F41"/>
    <w:rsid w:val="00915571"/>
    <w:rsid w:val="00915765"/>
    <w:rsid w:val="009160DA"/>
    <w:rsid w:val="009178B5"/>
    <w:rsid w:val="00924DBF"/>
    <w:rsid w:val="00927FC2"/>
    <w:rsid w:val="00930F25"/>
    <w:rsid w:val="00931F40"/>
    <w:rsid w:val="00932DEC"/>
    <w:rsid w:val="009335A8"/>
    <w:rsid w:val="00933B7E"/>
    <w:rsid w:val="009340B2"/>
    <w:rsid w:val="009347CA"/>
    <w:rsid w:val="00936447"/>
    <w:rsid w:val="00936F82"/>
    <w:rsid w:val="0093792E"/>
    <w:rsid w:val="00940153"/>
    <w:rsid w:val="0094320A"/>
    <w:rsid w:val="00945A16"/>
    <w:rsid w:val="00947469"/>
    <w:rsid w:val="00950A49"/>
    <w:rsid w:val="009541F1"/>
    <w:rsid w:val="009566AD"/>
    <w:rsid w:val="00975414"/>
    <w:rsid w:val="009768BE"/>
    <w:rsid w:val="00981055"/>
    <w:rsid w:val="00985859"/>
    <w:rsid w:val="00991DF7"/>
    <w:rsid w:val="00993035"/>
    <w:rsid w:val="00994618"/>
    <w:rsid w:val="009A32D1"/>
    <w:rsid w:val="009A7640"/>
    <w:rsid w:val="009B029F"/>
    <w:rsid w:val="009B1178"/>
    <w:rsid w:val="009B30DA"/>
    <w:rsid w:val="009B3578"/>
    <w:rsid w:val="009B5F2B"/>
    <w:rsid w:val="009C0671"/>
    <w:rsid w:val="009C1472"/>
    <w:rsid w:val="009C709E"/>
    <w:rsid w:val="009D0B74"/>
    <w:rsid w:val="009D2211"/>
    <w:rsid w:val="009D5387"/>
    <w:rsid w:val="009E0DCF"/>
    <w:rsid w:val="009E2491"/>
    <w:rsid w:val="009E3E11"/>
    <w:rsid w:val="009E61BF"/>
    <w:rsid w:val="009E63D8"/>
    <w:rsid w:val="009F48D7"/>
    <w:rsid w:val="00A0348A"/>
    <w:rsid w:val="00A05B45"/>
    <w:rsid w:val="00A136E1"/>
    <w:rsid w:val="00A13D6C"/>
    <w:rsid w:val="00A14907"/>
    <w:rsid w:val="00A22AFF"/>
    <w:rsid w:val="00A22BED"/>
    <w:rsid w:val="00A27AED"/>
    <w:rsid w:val="00A30CD0"/>
    <w:rsid w:val="00A311CD"/>
    <w:rsid w:val="00A3148A"/>
    <w:rsid w:val="00A35A02"/>
    <w:rsid w:val="00A43DCA"/>
    <w:rsid w:val="00A5661F"/>
    <w:rsid w:val="00A56C68"/>
    <w:rsid w:val="00A57394"/>
    <w:rsid w:val="00A57BFF"/>
    <w:rsid w:val="00A62924"/>
    <w:rsid w:val="00A642D2"/>
    <w:rsid w:val="00A65926"/>
    <w:rsid w:val="00A72092"/>
    <w:rsid w:val="00A72107"/>
    <w:rsid w:val="00A731E6"/>
    <w:rsid w:val="00A80D4A"/>
    <w:rsid w:val="00A82249"/>
    <w:rsid w:val="00A8578C"/>
    <w:rsid w:val="00A872F0"/>
    <w:rsid w:val="00A90D73"/>
    <w:rsid w:val="00A92899"/>
    <w:rsid w:val="00A972A0"/>
    <w:rsid w:val="00AA5153"/>
    <w:rsid w:val="00AB2D90"/>
    <w:rsid w:val="00AB3839"/>
    <w:rsid w:val="00AB5A93"/>
    <w:rsid w:val="00AB68B2"/>
    <w:rsid w:val="00AC3273"/>
    <w:rsid w:val="00AC7FE8"/>
    <w:rsid w:val="00AD032F"/>
    <w:rsid w:val="00AD2ECF"/>
    <w:rsid w:val="00AD5C78"/>
    <w:rsid w:val="00AE0946"/>
    <w:rsid w:val="00AE0962"/>
    <w:rsid w:val="00AE35B7"/>
    <w:rsid w:val="00AE6122"/>
    <w:rsid w:val="00AE7884"/>
    <w:rsid w:val="00AF0342"/>
    <w:rsid w:val="00AF0B5A"/>
    <w:rsid w:val="00AF32D0"/>
    <w:rsid w:val="00AF4BA0"/>
    <w:rsid w:val="00AF4BD1"/>
    <w:rsid w:val="00AF4C5F"/>
    <w:rsid w:val="00AF50B3"/>
    <w:rsid w:val="00AF5219"/>
    <w:rsid w:val="00AF6580"/>
    <w:rsid w:val="00AF6769"/>
    <w:rsid w:val="00B01FB0"/>
    <w:rsid w:val="00B044F0"/>
    <w:rsid w:val="00B0478B"/>
    <w:rsid w:val="00B05ACB"/>
    <w:rsid w:val="00B0667A"/>
    <w:rsid w:val="00B1120A"/>
    <w:rsid w:val="00B11FD5"/>
    <w:rsid w:val="00B134FB"/>
    <w:rsid w:val="00B2188A"/>
    <w:rsid w:val="00B24FB8"/>
    <w:rsid w:val="00B25936"/>
    <w:rsid w:val="00B26F52"/>
    <w:rsid w:val="00B30246"/>
    <w:rsid w:val="00B30ADC"/>
    <w:rsid w:val="00B31F01"/>
    <w:rsid w:val="00B32975"/>
    <w:rsid w:val="00B32CAB"/>
    <w:rsid w:val="00B34E1D"/>
    <w:rsid w:val="00B43897"/>
    <w:rsid w:val="00B5113B"/>
    <w:rsid w:val="00B51141"/>
    <w:rsid w:val="00B54B1E"/>
    <w:rsid w:val="00B54EF9"/>
    <w:rsid w:val="00B605EA"/>
    <w:rsid w:val="00B63A94"/>
    <w:rsid w:val="00B64D2F"/>
    <w:rsid w:val="00B652E7"/>
    <w:rsid w:val="00B70CA6"/>
    <w:rsid w:val="00B7194B"/>
    <w:rsid w:val="00B72A0B"/>
    <w:rsid w:val="00B74DA5"/>
    <w:rsid w:val="00B75993"/>
    <w:rsid w:val="00B818DE"/>
    <w:rsid w:val="00B81DD1"/>
    <w:rsid w:val="00B84514"/>
    <w:rsid w:val="00B845BF"/>
    <w:rsid w:val="00B86512"/>
    <w:rsid w:val="00B90E88"/>
    <w:rsid w:val="00B93DC4"/>
    <w:rsid w:val="00B951CD"/>
    <w:rsid w:val="00B97454"/>
    <w:rsid w:val="00B97AF3"/>
    <w:rsid w:val="00BA1B4D"/>
    <w:rsid w:val="00BA28AB"/>
    <w:rsid w:val="00BA35C6"/>
    <w:rsid w:val="00BB1EDA"/>
    <w:rsid w:val="00BB346C"/>
    <w:rsid w:val="00BB524E"/>
    <w:rsid w:val="00BB6CA5"/>
    <w:rsid w:val="00BC79C1"/>
    <w:rsid w:val="00BC7BC1"/>
    <w:rsid w:val="00BD018F"/>
    <w:rsid w:val="00BD1BCB"/>
    <w:rsid w:val="00BD30AD"/>
    <w:rsid w:val="00BD54AA"/>
    <w:rsid w:val="00BE1E59"/>
    <w:rsid w:val="00BE3118"/>
    <w:rsid w:val="00BF07D0"/>
    <w:rsid w:val="00BF0F41"/>
    <w:rsid w:val="00BF7C36"/>
    <w:rsid w:val="00BF7F3E"/>
    <w:rsid w:val="00C02E25"/>
    <w:rsid w:val="00C07EE9"/>
    <w:rsid w:val="00C15A85"/>
    <w:rsid w:val="00C17707"/>
    <w:rsid w:val="00C2078D"/>
    <w:rsid w:val="00C20CF2"/>
    <w:rsid w:val="00C22AF1"/>
    <w:rsid w:val="00C40085"/>
    <w:rsid w:val="00C43D89"/>
    <w:rsid w:val="00C52A85"/>
    <w:rsid w:val="00C553CD"/>
    <w:rsid w:val="00C556B5"/>
    <w:rsid w:val="00C6474B"/>
    <w:rsid w:val="00C700D8"/>
    <w:rsid w:val="00C7265E"/>
    <w:rsid w:val="00C72E51"/>
    <w:rsid w:val="00C741F0"/>
    <w:rsid w:val="00C768E3"/>
    <w:rsid w:val="00C85D51"/>
    <w:rsid w:val="00C86D3B"/>
    <w:rsid w:val="00C902BC"/>
    <w:rsid w:val="00C913F3"/>
    <w:rsid w:val="00C93F94"/>
    <w:rsid w:val="00C944C8"/>
    <w:rsid w:val="00C94526"/>
    <w:rsid w:val="00C94EED"/>
    <w:rsid w:val="00C9545F"/>
    <w:rsid w:val="00C96933"/>
    <w:rsid w:val="00C96DB7"/>
    <w:rsid w:val="00CA1A8B"/>
    <w:rsid w:val="00CA48E5"/>
    <w:rsid w:val="00CA655C"/>
    <w:rsid w:val="00CB3CB7"/>
    <w:rsid w:val="00CB493F"/>
    <w:rsid w:val="00CB6F63"/>
    <w:rsid w:val="00CB72A8"/>
    <w:rsid w:val="00CC0E22"/>
    <w:rsid w:val="00CC1985"/>
    <w:rsid w:val="00CC6B77"/>
    <w:rsid w:val="00CC7E27"/>
    <w:rsid w:val="00CD224E"/>
    <w:rsid w:val="00CD39A4"/>
    <w:rsid w:val="00CD5B2C"/>
    <w:rsid w:val="00CD7740"/>
    <w:rsid w:val="00CD7751"/>
    <w:rsid w:val="00CE211B"/>
    <w:rsid w:val="00CE2263"/>
    <w:rsid w:val="00CE32DB"/>
    <w:rsid w:val="00CE6C4B"/>
    <w:rsid w:val="00CE700B"/>
    <w:rsid w:val="00CF0BE2"/>
    <w:rsid w:val="00CF143B"/>
    <w:rsid w:val="00CF26EB"/>
    <w:rsid w:val="00CF3391"/>
    <w:rsid w:val="00CF3988"/>
    <w:rsid w:val="00CF7AFE"/>
    <w:rsid w:val="00D04FAA"/>
    <w:rsid w:val="00D11EB2"/>
    <w:rsid w:val="00D1280B"/>
    <w:rsid w:val="00D13405"/>
    <w:rsid w:val="00D157A8"/>
    <w:rsid w:val="00D22000"/>
    <w:rsid w:val="00D25DC7"/>
    <w:rsid w:val="00D2756D"/>
    <w:rsid w:val="00D3202D"/>
    <w:rsid w:val="00D34F65"/>
    <w:rsid w:val="00D3727B"/>
    <w:rsid w:val="00D37337"/>
    <w:rsid w:val="00D37C63"/>
    <w:rsid w:val="00D428FB"/>
    <w:rsid w:val="00D42AFE"/>
    <w:rsid w:val="00D46746"/>
    <w:rsid w:val="00D46E1B"/>
    <w:rsid w:val="00D47B77"/>
    <w:rsid w:val="00D51497"/>
    <w:rsid w:val="00D51CDA"/>
    <w:rsid w:val="00D56067"/>
    <w:rsid w:val="00D56F74"/>
    <w:rsid w:val="00D60EE2"/>
    <w:rsid w:val="00D62A34"/>
    <w:rsid w:val="00D63463"/>
    <w:rsid w:val="00D668B8"/>
    <w:rsid w:val="00D673AD"/>
    <w:rsid w:val="00D73613"/>
    <w:rsid w:val="00D73A83"/>
    <w:rsid w:val="00D81637"/>
    <w:rsid w:val="00D816D5"/>
    <w:rsid w:val="00D84103"/>
    <w:rsid w:val="00D911EB"/>
    <w:rsid w:val="00D932BF"/>
    <w:rsid w:val="00D95956"/>
    <w:rsid w:val="00D97159"/>
    <w:rsid w:val="00DA58CE"/>
    <w:rsid w:val="00DA5A8F"/>
    <w:rsid w:val="00DA5AD1"/>
    <w:rsid w:val="00DA63CD"/>
    <w:rsid w:val="00DA6CA4"/>
    <w:rsid w:val="00DA7BD1"/>
    <w:rsid w:val="00DB00FD"/>
    <w:rsid w:val="00DB449A"/>
    <w:rsid w:val="00DB66FA"/>
    <w:rsid w:val="00DB7743"/>
    <w:rsid w:val="00DC34E1"/>
    <w:rsid w:val="00DC5A18"/>
    <w:rsid w:val="00DC6C90"/>
    <w:rsid w:val="00DC79C8"/>
    <w:rsid w:val="00DD04F4"/>
    <w:rsid w:val="00DD4358"/>
    <w:rsid w:val="00DD6B44"/>
    <w:rsid w:val="00DE10A8"/>
    <w:rsid w:val="00DE2713"/>
    <w:rsid w:val="00DE54E8"/>
    <w:rsid w:val="00DE57F1"/>
    <w:rsid w:val="00DE79EC"/>
    <w:rsid w:val="00DF1537"/>
    <w:rsid w:val="00DF2C07"/>
    <w:rsid w:val="00DF38AD"/>
    <w:rsid w:val="00DF57E0"/>
    <w:rsid w:val="00DF73DC"/>
    <w:rsid w:val="00DF7828"/>
    <w:rsid w:val="00E016D5"/>
    <w:rsid w:val="00E03919"/>
    <w:rsid w:val="00E05E86"/>
    <w:rsid w:val="00E1224C"/>
    <w:rsid w:val="00E12F66"/>
    <w:rsid w:val="00E14BAF"/>
    <w:rsid w:val="00E169F3"/>
    <w:rsid w:val="00E247BC"/>
    <w:rsid w:val="00E27623"/>
    <w:rsid w:val="00E32B16"/>
    <w:rsid w:val="00E41EB3"/>
    <w:rsid w:val="00E43566"/>
    <w:rsid w:val="00E52B1C"/>
    <w:rsid w:val="00E54125"/>
    <w:rsid w:val="00E5461A"/>
    <w:rsid w:val="00E556FA"/>
    <w:rsid w:val="00E6203B"/>
    <w:rsid w:val="00E6231C"/>
    <w:rsid w:val="00E66901"/>
    <w:rsid w:val="00E72B89"/>
    <w:rsid w:val="00E749D5"/>
    <w:rsid w:val="00E7565A"/>
    <w:rsid w:val="00E7574C"/>
    <w:rsid w:val="00E75AA5"/>
    <w:rsid w:val="00E76C49"/>
    <w:rsid w:val="00E77BE7"/>
    <w:rsid w:val="00E81B52"/>
    <w:rsid w:val="00E81C94"/>
    <w:rsid w:val="00E83727"/>
    <w:rsid w:val="00E842E4"/>
    <w:rsid w:val="00E86A32"/>
    <w:rsid w:val="00E86E8D"/>
    <w:rsid w:val="00E871C4"/>
    <w:rsid w:val="00E877BD"/>
    <w:rsid w:val="00E9009C"/>
    <w:rsid w:val="00E93F0D"/>
    <w:rsid w:val="00E94989"/>
    <w:rsid w:val="00EA0242"/>
    <w:rsid w:val="00EA05DC"/>
    <w:rsid w:val="00EA07A3"/>
    <w:rsid w:val="00EA1124"/>
    <w:rsid w:val="00EA2029"/>
    <w:rsid w:val="00EA3115"/>
    <w:rsid w:val="00EA5030"/>
    <w:rsid w:val="00EA5E1E"/>
    <w:rsid w:val="00EA659E"/>
    <w:rsid w:val="00EB4492"/>
    <w:rsid w:val="00EC0C3E"/>
    <w:rsid w:val="00EC2A82"/>
    <w:rsid w:val="00EC707C"/>
    <w:rsid w:val="00EC75B8"/>
    <w:rsid w:val="00ED0F7B"/>
    <w:rsid w:val="00ED27AE"/>
    <w:rsid w:val="00ED31A5"/>
    <w:rsid w:val="00EE0954"/>
    <w:rsid w:val="00EE7621"/>
    <w:rsid w:val="00EF6528"/>
    <w:rsid w:val="00F02E72"/>
    <w:rsid w:val="00F0635F"/>
    <w:rsid w:val="00F14B88"/>
    <w:rsid w:val="00F1582D"/>
    <w:rsid w:val="00F15A61"/>
    <w:rsid w:val="00F161AC"/>
    <w:rsid w:val="00F20EB5"/>
    <w:rsid w:val="00F22A5A"/>
    <w:rsid w:val="00F3637D"/>
    <w:rsid w:val="00F366A3"/>
    <w:rsid w:val="00F3735B"/>
    <w:rsid w:val="00F40DBC"/>
    <w:rsid w:val="00F40F60"/>
    <w:rsid w:val="00F472CD"/>
    <w:rsid w:val="00F51777"/>
    <w:rsid w:val="00F51850"/>
    <w:rsid w:val="00F53799"/>
    <w:rsid w:val="00F55A85"/>
    <w:rsid w:val="00F608BC"/>
    <w:rsid w:val="00F70C49"/>
    <w:rsid w:val="00F71E0A"/>
    <w:rsid w:val="00F854EC"/>
    <w:rsid w:val="00F91A86"/>
    <w:rsid w:val="00F9337A"/>
    <w:rsid w:val="00F93675"/>
    <w:rsid w:val="00F97B39"/>
    <w:rsid w:val="00FA21FD"/>
    <w:rsid w:val="00FA5D5D"/>
    <w:rsid w:val="00FA651D"/>
    <w:rsid w:val="00FC0C4F"/>
    <w:rsid w:val="00FC0FE5"/>
    <w:rsid w:val="00FC2DE8"/>
    <w:rsid w:val="00FC3269"/>
    <w:rsid w:val="00FC3D6A"/>
    <w:rsid w:val="00FC4F29"/>
    <w:rsid w:val="00FD00ED"/>
    <w:rsid w:val="00FD06B0"/>
    <w:rsid w:val="00FD42AB"/>
    <w:rsid w:val="00FD47A6"/>
    <w:rsid w:val="00FE3505"/>
    <w:rsid w:val="00FE6FC4"/>
    <w:rsid w:val="00FF0BBE"/>
    <w:rsid w:val="00FF2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E3A78"/>
  <w15:docId w15:val="{AC0AD0E2-861A-43D2-8699-984A92E2A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E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73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36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E4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739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D3645"/>
    <w:rPr>
      <w:rFonts w:asciiTheme="majorHAnsi" w:eastAsiaTheme="majorEastAsia" w:hAnsiTheme="majorHAnsi" w:cstheme="majorBidi"/>
      <w:b/>
      <w:bCs/>
      <w:color w:val="4F81BD" w:themeColor="accent1"/>
    </w:rPr>
  </w:style>
  <w:style w:type="paragraph" w:customStyle="1" w:styleId="p24">
    <w:name w:val="p24"/>
    <w:basedOn w:val="Normal"/>
    <w:rsid w:val="00B51141"/>
    <w:pPr>
      <w:tabs>
        <w:tab w:val="left" w:pos="720"/>
        <w:tab w:val="left" w:pos="2180"/>
      </w:tabs>
      <w:spacing w:after="0" w:line="240" w:lineRule="atLeast"/>
      <w:ind w:left="2180" w:hanging="1420"/>
    </w:pPr>
    <w:rPr>
      <w:rFonts w:ascii="Courier" w:eastAsia="Times New Roman" w:hAnsi="Courier" w:cs="Times New Roman"/>
      <w:color w:val="000000"/>
      <w:sz w:val="24"/>
      <w:szCs w:val="20"/>
    </w:rPr>
  </w:style>
  <w:style w:type="table" w:styleId="TableGrid">
    <w:name w:val="Table Grid"/>
    <w:basedOn w:val="TableNormal"/>
    <w:uiPriority w:val="39"/>
    <w:rsid w:val="00B511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7743"/>
    <w:rPr>
      <w:sz w:val="16"/>
      <w:szCs w:val="16"/>
    </w:rPr>
  </w:style>
  <w:style w:type="paragraph" w:styleId="CommentText">
    <w:name w:val="annotation text"/>
    <w:basedOn w:val="Normal"/>
    <w:link w:val="CommentTextChar"/>
    <w:uiPriority w:val="99"/>
    <w:semiHidden/>
    <w:unhideWhenUsed/>
    <w:rsid w:val="00DB7743"/>
    <w:pPr>
      <w:spacing w:line="240" w:lineRule="auto"/>
    </w:pPr>
    <w:rPr>
      <w:sz w:val="20"/>
      <w:szCs w:val="20"/>
    </w:rPr>
  </w:style>
  <w:style w:type="character" w:customStyle="1" w:styleId="CommentTextChar">
    <w:name w:val="Comment Text Char"/>
    <w:basedOn w:val="DefaultParagraphFont"/>
    <w:link w:val="CommentText"/>
    <w:uiPriority w:val="99"/>
    <w:semiHidden/>
    <w:rsid w:val="00DB7743"/>
    <w:rPr>
      <w:sz w:val="20"/>
      <w:szCs w:val="20"/>
    </w:rPr>
  </w:style>
  <w:style w:type="paragraph" w:styleId="CommentSubject">
    <w:name w:val="annotation subject"/>
    <w:basedOn w:val="CommentText"/>
    <w:next w:val="CommentText"/>
    <w:link w:val="CommentSubjectChar"/>
    <w:uiPriority w:val="99"/>
    <w:semiHidden/>
    <w:unhideWhenUsed/>
    <w:rsid w:val="00DB7743"/>
    <w:rPr>
      <w:b/>
      <w:bCs/>
    </w:rPr>
  </w:style>
  <w:style w:type="character" w:customStyle="1" w:styleId="CommentSubjectChar">
    <w:name w:val="Comment Subject Char"/>
    <w:basedOn w:val="CommentTextChar"/>
    <w:link w:val="CommentSubject"/>
    <w:uiPriority w:val="99"/>
    <w:semiHidden/>
    <w:rsid w:val="00DB7743"/>
    <w:rPr>
      <w:b/>
      <w:bCs/>
      <w:sz w:val="20"/>
      <w:szCs w:val="20"/>
    </w:rPr>
  </w:style>
  <w:style w:type="paragraph" w:styleId="BalloonText">
    <w:name w:val="Balloon Text"/>
    <w:basedOn w:val="Normal"/>
    <w:link w:val="BalloonTextChar"/>
    <w:uiPriority w:val="99"/>
    <w:semiHidden/>
    <w:unhideWhenUsed/>
    <w:rsid w:val="00DB7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7743"/>
    <w:rPr>
      <w:rFonts w:ascii="Tahoma" w:hAnsi="Tahoma" w:cs="Tahoma"/>
      <w:sz w:val="16"/>
      <w:szCs w:val="16"/>
    </w:rPr>
  </w:style>
  <w:style w:type="paragraph" w:styleId="Header">
    <w:name w:val="header"/>
    <w:basedOn w:val="Normal"/>
    <w:link w:val="HeaderChar"/>
    <w:uiPriority w:val="99"/>
    <w:unhideWhenUsed/>
    <w:rsid w:val="00766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77B"/>
  </w:style>
  <w:style w:type="paragraph" w:styleId="Footer">
    <w:name w:val="footer"/>
    <w:basedOn w:val="Normal"/>
    <w:link w:val="FooterChar"/>
    <w:uiPriority w:val="99"/>
    <w:unhideWhenUsed/>
    <w:rsid w:val="00766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77B"/>
  </w:style>
  <w:style w:type="character" w:customStyle="1" w:styleId="TitleChar">
    <w:name w:val="Title Char"/>
    <w:basedOn w:val="DefaultParagraphFont"/>
    <w:link w:val="Title"/>
    <w:rsid w:val="0035763F"/>
    <w:rPr>
      <w:rFonts w:ascii="Times New Roman" w:eastAsia="Times New Roman" w:hAnsi="Times New Roman" w:cs="Times New Roman"/>
      <w:b/>
      <w:bCs/>
      <w:sz w:val="24"/>
      <w:szCs w:val="24"/>
    </w:rPr>
  </w:style>
  <w:style w:type="paragraph" w:styleId="Title">
    <w:name w:val="Title"/>
    <w:basedOn w:val="Normal"/>
    <w:link w:val="TitleChar"/>
    <w:qFormat/>
    <w:rsid w:val="0035763F"/>
    <w:pPr>
      <w:spacing w:after="0" w:line="240" w:lineRule="auto"/>
      <w:jc w:val="center"/>
    </w:pPr>
    <w:rPr>
      <w:rFonts w:ascii="Times New Roman" w:eastAsia="Times New Roman" w:hAnsi="Times New Roman" w:cs="Times New Roman"/>
      <w:b/>
      <w:bCs/>
      <w:sz w:val="24"/>
      <w:szCs w:val="24"/>
    </w:rPr>
  </w:style>
  <w:style w:type="character" w:customStyle="1" w:styleId="TitleChar1">
    <w:name w:val="Title Char1"/>
    <w:basedOn w:val="DefaultParagraphFont"/>
    <w:uiPriority w:val="10"/>
    <w:rsid w:val="0035763F"/>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rsid w:val="0035763F"/>
    <w:rPr>
      <w:rFonts w:ascii="CG Times (W1)" w:eastAsia="Times New Roman" w:hAnsi="CG Times (W1)" w:cs="Times New Roman"/>
      <w:smallCaps/>
      <w:sz w:val="44"/>
      <w:szCs w:val="24"/>
    </w:rPr>
  </w:style>
  <w:style w:type="paragraph" w:styleId="Subtitle">
    <w:name w:val="Subtitle"/>
    <w:basedOn w:val="Normal"/>
    <w:link w:val="SubtitleChar"/>
    <w:qFormat/>
    <w:rsid w:val="0035763F"/>
    <w:pPr>
      <w:spacing w:after="0" w:line="240" w:lineRule="auto"/>
    </w:pPr>
    <w:rPr>
      <w:rFonts w:ascii="CG Times (W1)" w:eastAsia="Times New Roman" w:hAnsi="CG Times (W1)" w:cs="Times New Roman"/>
      <w:smallCaps/>
      <w:sz w:val="44"/>
      <w:szCs w:val="24"/>
    </w:rPr>
  </w:style>
  <w:style w:type="character" w:customStyle="1" w:styleId="SubtitleChar1">
    <w:name w:val="Subtitle Char1"/>
    <w:basedOn w:val="DefaultParagraphFont"/>
    <w:uiPriority w:val="11"/>
    <w:rsid w:val="0035763F"/>
    <w:rPr>
      <w:rFonts w:asciiTheme="majorHAnsi" w:eastAsiaTheme="majorEastAsia" w:hAnsiTheme="majorHAnsi" w:cstheme="majorBidi"/>
      <w:i/>
      <w:iCs/>
      <w:color w:val="4F81BD" w:themeColor="accent1"/>
      <w:spacing w:val="15"/>
      <w:sz w:val="24"/>
      <w:szCs w:val="24"/>
    </w:rPr>
  </w:style>
  <w:style w:type="character" w:styleId="PageNumber">
    <w:name w:val="page number"/>
    <w:basedOn w:val="DefaultParagraphFont"/>
    <w:rsid w:val="0035763F"/>
  </w:style>
  <w:style w:type="character" w:styleId="Hyperlink">
    <w:name w:val="Hyperlink"/>
    <w:basedOn w:val="DefaultParagraphFont"/>
    <w:uiPriority w:val="99"/>
    <w:unhideWhenUsed/>
    <w:rsid w:val="00CF0BE2"/>
    <w:rPr>
      <w:color w:val="0000FF" w:themeColor="hyperlink"/>
      <w:u w:val="single"/>
    </w:rPr>
  </w:style>
  <w:style w:type="character" w:styleId="FollowedHyperlink">
    <w:name w:val="FollowedHyperlink"/>
    <w:basedOn w:val="DefaultParagraphFont"/>
    <w:uiPriority w:val="99"/>
    <w:semiHidden/>
    <w:unhideWhenUsed/>
    <w:rsid w:val="00A62924"/>
    <w:rPr>
      <w:color w:val="800080"/>
      <w:u w:val="single"/>
    </w:rPr>
  </w:style>
  <w:style w:type="paragraph" w:customStyle="1" w:styleId="xl65">
    <w:name w:val="xl65"/>
    <w:basedOn w:val="Normal"/>
    <w:rsid w:val="00A62924"/>
    <w:pPr>
      <w:pBdr>
        <w:top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66">
    <w:name w:val="xl66"/>
    <w:basedOn w:val="Normal"/>
    <w:rsid w:val="00A629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67">
    <w:name w:val="xl67"/>
    <w:basedOn w:val="Normal"/>
    <w:rsid w:val="00A629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68">
    <w:name w:val="xl68"/>
    <w:basedOn w:val="Normal"/>
    <w:rsid w:val="00A62924"/>
    <w:pPr>
      <w:pBdr>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69">
    <w:name w:val="xl69"/>
    <w:basedOn w:val="Normal"/>
    <w:rsid w:val="00A62924"/>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0">
    <w:name w:val="xl70"/>
    <w:basedOn w:val="Normal"/>
    <w:rsid w:val="00A62924"/>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1">
    <w:name w:val="xl71"/>
    <w:basedOn w:val="Normal"/>
    <w:rsid w:val="00A62924"/>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2">
    <w:name w:val="xl72"/>
    <w:basedOn w:val="Normal"/>
    <w:rsid w:val="00A629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3">
    <w:name w:val="xl73"/>
    <w:basedOn w:val="Normal"/>
    <w:rsid w:val="00A62924"/>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4">
    <w:name w:val="xl74"/>
    <w:basedOn w:val="Normal"/>
    <w:rsid w:val="00A62924"/>
    <w:pPr>
      <w:pBdr>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5">
    <w:name w:val="xl75"/>
    <w:basedOn w:val="Normal"/>
    <w:rsid w:val="00A6292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6">
    <w:name w:val="xl76"/>
    <w:basedOn w:val="Normal"/>
    <w:rsid w:val="00A62924"/>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77">
    <w:name w:val="xl77"/>
    <w:basedOn w:val="Normal"/>
    <w:rsid w:val="00A62924"/>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18"/>
      <w:szCs w:val="18"/>
    </w:rPr>
  </w:style>
  <w:style w:type="paragraph" w:customStyle="1" w:styleId="xl78">
    <w:name w:val="xl78"/>
    <w:basedOn w:val="Normal"/>
    <w:rsid w:val="00A629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79">
    <w:name w:val="xl79"/>
    <w:basedOn w:val="Normal"/>
    <w:rsid w:val="00A62924"/>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80">
    <w:name w:val="xl80"/>
    <w:basedOn w:val="Normal"/>
    <w:rsid w:val="00A62924"/>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1">
    <w:name w:val="xl81"/>
    <w:basedOn w:val="Normal"/>
    <w:rsid w:val="00A6292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2">
    <w:name w:val="xl82"/>
    <w:basedOn w:val="Normal"/>
    <w:rsid w:val="00A62924"/>
    <w:pPr>
      <w:pBdr>
        <w:left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3">
    <w:name w:val="xl83"/>
    <w:basedOn w:val="Normal"/>
    <w:rsid w:val="00A62924"/>
    <w:pPr>
      <w:pBdr>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A62924"/>
    <w:pPr>
      <w:pBdr>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rsid w:val="00A62924"/>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6">
    <w:name w:val="xl86"/>
    <w:basedOn w:val="Normal"/>
    <w:rsid w:val="00A62924"/>
    <w:pPr>
      <w:pBdr>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7">
    <w:name w:val="xl87"/>
    <w:basedOn w:val="Normal"/>
    <w:rsid w:val="00A62924"/>
    <w:pPr>
      <w:pBdr>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8">
    <w:name w:val="xl88"/>
    <w:basedOn w:val="Normal"/>
    <w:rsid w:val="00A62924"/>
    <w:pPr>
      <w:pBdr>
        <w:top w:val="double" w:sz="6" w:space="0" w:color="auto"/>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89">
    <w:name w:val="xl89"/>
    <w:basedOn w:val="Normal"/>
    <w:rsid w:val="00A62924"/>
    <w:pPr>
      <w:pBdr>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0">
    <w:name w:val="xl90"/>
    <w:basedOn w:val="Normal"/>
    <w:rsid w:val="00A62924"/>
    <w:pPr>
      <w:pBdr>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1">
    <w:name w:val="xl91"/>
    <w:basedOn w:val="Normal"/>
    <w:rsid w:val="00A62924"/>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2">
    <w:name w:val="xl92"/>
    <w:basedOn w:val="Normal"/>
    <w:rsid w:val="00A62924"/>
    <w:pPr>
      <w:pBdr>
        <w:top w:val="double" w:sz="6"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3">
    <w:name w:val="xl93"/>
    <w:basedOn w:val="Normal"/>
    <w:rsid w:val="00A6292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4">
    <w:name w:val="xl94"/>
    <w:basedOn w:val="Normal"/>
    <w:rsid w:val="00A6292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5">
    <w:name w:val="xl95"/>
    <w:basedOn w:val="Normal"/>
    <w:rsid w:val="00A62924"/>
    <w:pPr>
      <w:pBdr>
        <w:top w:val="double" w:sz="6"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6">
    <w:name w:val="xl96"/>
    <w:basedOn w:val="Normal"/>
    <w:rsid w:val="00A62924"/>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7">
    <w:name w:val="xl97"/>
    <w:basedOn w:val="Normal"/>
    <w:rsid w:val="00A629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8">
    <w:name w:val="xl98"/>
    <w:basedOn w:val="Normal"/>
    <w:rsid w:val="00A62924"/>
    <w:pP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99">
    <w:name w:val="xl99"/>
    <w:basedOn w:val="Normal"/>
    <w:rsid w:val="00A6292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0">
    <w:name w:val="xl100"/>
    <w:basedOn w:val="Normal"/>
    <w:rsid w:val="00A62924"/>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1">
    <w:name w:val="xl101"/>
    <w:basedOn w:val="Normal"/>
    <w:rsid w:val="00A62924"/>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2">
    <w:name w:val="xl102"/>
    <w:basedOn w:val="Normal"/>
    <w:rsid w:val="00A62924"/>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3">
    <w:name w:val="xl103"/>
    <w:basedOn w:val="Normal"/>
    <w:rsid w:val="00A62924"/>
    <w:pPr>
      <w:pBdr>
        <w:top w:val="single" w:sz="8" w:space="0" w:color="auto"/>
        <w:left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4">
    <w:name w:val="xl104"/>
    <w:basedOn w:val="Normal"/>
    <w:rsid w:val="00A62924"/>
    <w:pPr>
      <w:pBdr>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5">
    <w:name w:val="xl105"/>
    <w:basedOn w:val="Normal"/>
    <w:rsid w:val="00A6292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6">
    <w:name w:val="xl106"/>
    <w:basedOn w:val="Normal"/>
    <w:rsid w:val="00A62924"/>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7">
    <w:name w:val="xl107"/>
    <w:basedOn w:val="Normal"/>
    <w:rsid w:val="00A6292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8">
    <w:name w:val="xl108"/>
    <w:basedOn w:val="Normal"/>
    <w:rsid w:val="00A6292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09">
    <w:name w:val="xl109"/>
    <w:basedOn w:val="Normal"/>
    <w:rsid w:val="00A6292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0">
    <w:name w:val="xl110"/>
    <w:basedOn w:val="Normal"/>
    <w:rsid w:val="00A62924"/>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1">
    <w:name w:val="xl111"/>
    <w:basedOn w:val="Normal"/>
    <w:rsid w:val="00A6292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2">
    <w:name w:val="xl112"/>
    <w:basedOn w:val="Normal"/>
    <w:rsid w:val="00A62924"/>
    <w:pPr>
      <w:pBdr>
        <w:top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customStyle="1" w:styleId="xl113">
    <w:name w:val="xl113"/>
    <w:basedOn w:val="Normal"/>
    <w:rsid w:val="00A62924"/>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rPr>
  </w:style>
  <w:style w:type="paragraph" w:styleId="ListParagraph">
    <w:name w:val="List Paragraph"/>
    <w:basedOn w:val="Normal"/>
    <w:uiPriority w:val="34"/>
    <w:qFormat/>
    <w:rsid w:val="00CB3CB7"/>
    <w:pPr>
      <w:spacing w:after="160" w:line="252" w:lineRule="auto"/>
      <w:ind w:left="720"/>
      <w:contextualSpacing/>
    </w:pPr>
    <w:rPr>
      <w:rFonts w:ascii="Calibri" w:hAnsi="Calibri" w:cs="Times New Roman"/>
    </w:rPr>
  </w:style>
  <w:style w:type="paragraph" w:customStyle="1" w:styleId="msonormal0">
    <w:name w:val="msonormal"/>
    <w:basedOn w:val="Normal"/>
    <w:rsid w:val="00AC327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AC327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4">
    <w:name w:val="xl64"/>
    <w:basedOn w:val="Normal"/>
    <w:rsid w:val="00AC32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801">
      <w:bodyDiv w:val="1"/>
      <w:marLeft w:val="0"/>
      <w:marRight w:val="0"/>
      <w:marTop w:val="0"/>
      <w:marBottom w:val="0"/>
      <w:divBdr>
        <w:top w:val="none" w:sz="0" w:space="0" w:color="auto"/>
        <w:left w:val="none" w:sz="0" w:space="0" w:color="auto"/>
        <w:bottom w:val="none" w:sz="0" w:space="0" w:color="auto"/>
        <w:right w:val="none" w:sz="0" w:space="0" w:color="auto"/>
      </w:divBdr>
    </w:div>
    <w:div w:id="16200987">
      <w:bodyDiv w:val="1"/>
      <w:marLeft w:val="0"/>
      <w:marRight w:val="0"/>
      <w:marTop w:val="0"/>
      <w:marBottom w:val="0"/>
      <w:divBdr>
        <w:top w:val="none" w:sz="0" w:space="0" w:color="auto"/>
        <w:left w:val="none" w:sz="0" w:space="0" w:color="auto"/>
        <w:bottom w:val="none" w:sz="0" w:space="0" w:color="auto"/>
        <w:right w:val="none" w:sz="0" w:space="0" w:color="auto"/>
      </w:divBdr>
    </w:div>
    <w:div w:id="25184585">
      <w:bodyDiv w:val="1"/>
      <w:marLeft w:val="0"/>
      <w:marRight w:val="0"/>
      <w:marTop w:val="0"/>
      <w:marBottom w:val="0"/>
      <w:divBdr>
        <w:top w:val="none" w:sz="0" w:space="0" w:color="auto"/>
        <w:left w:val="none" w:sz="0" w:space="0" w:color="auto"/>
        <w:bottom w:val="none" w:sz="0" w:space="0" w:color="auto"/>
        <w:right w:val="none" w:sz="0" w:space="0" w:color="auto"/>
      </w:divBdr>
    </w:div>
    <w:div w:id="26100211">
      <w:bodyDiv w:val="1"/>
      <w:marLeft w:val="0"/>
      <w:marRight w:val="0"/>
      <w:marTop w:val="0"/>
      <w:marBottom w:val="0"/>
      <w:divBdr>
        <w:top w:val="none" w:sz="0" w:space="0" w:color="auto"/>
        <w:left w:val="none" w:sz="0" w:space="0" w:color="auto"/>
        <w:bottom w:val="none" w:sz="0" w:space="0" w:color="auto"/>
        <w:right w:val="none" w:sz="0" w:space="0" w:color="auto"/>
      </w:divBdr>
    </w:div>
    <w:div w:id="27221456">
      <w:bodyDiv w:val="1"/>
      <w:marLeft w:val="0"/>
      <w:marRight w:val="0"/>
      <w:marTop w:val="0"/>
      <w:marBottom w:val="0"/>
      <w:divBdr>
        <w:top w:val="none" w:sz="0" w:space="0" w:color="auto"/>
        <w:left w:val="none" w:sz="0" w:space="0" w:color="auto"/>
        <w:bottom w:val="none" w:sz="0" w:space="0" w:color="auto"/>
        <w:right w:val="none" w:sz="0" w:space="0" w:color="auto"/>
      </w:divBdr>
    </w:div>
    <w:div w:id="50271815">
      <w:bodyDiv w:val="1"/>
      <w:marLeft w:val="0"/>
      <w:marRight w:val="0"/>
      <w:marTop w:val="0"/>
      <w:marBottom w:val="0"/>
      <w:divBdr>
        <w:top w:val="none" w:sz="0" w:space="0" w:color="auto"/>
        <w:left w:val="none" w:sz="0" w:space="0" w:color="auto"/>
        <w:bottom w:val="none" w:sz="0" w:space="0" w:color="auto"/>
        <w:right w:val="none" w:sz="0" w:space="0" w:color="auto"/>
      </w:divBdr>
    </w:div>
    <w:div w:id="55788818">
      <w:bodyDiv w:val="1"/>
      <w:marLeft w:val="0"/>
      <w:marRight w:val="0"/>
      <w:marTop w:val="0"/>
      <w:marBottom w:val="0"/>
      <w:divBdr>
        <w:top w:val="none" w:sz="0" w:space="0" w:color="auto"/>
        <w:left w:val="none" w:sz="0" w:space="0" w:color="auto"/>
        <w:bottom w:val="none" w:sz="0" w:space="0" w:color="auto"/>
        <w:right w:val="none" w:sz="0" w:space="0" w:color="auto"/>
      </w:divBdr>
    </w:div>
    <w:div w:id="60907708">
      <w:bodyDiv w:val="1"/>
      <w:marLeft w:val="0"/>
      <w:marRight w:val="0"/>
      <w:marTop w:val="0"/>
      <w:marBottom w:val="0"/>
      <w:divBdr>
        <w:top w:val="none" w:sz="0" w:space="0" w:color="auto"/>
        <w:left w:val="none" w:sz="0" w:space="0" w:color="auto"/>
        <w:bottom w:val="none" w:sz="0" w:space="0" w:color="auto"/>
        <w:right w:val="none" w:sz="0" w:space="0" w:color="auto"/>
      </w:divBdr>
    </w:div>
    <w:div w:id="64453534">
      <w:bodyDiv w:val="1"/>
      <w:marLeft w:val="0"/>
      <w:marRight w:val="0"/>
      <w:marTop w:val="0"/>
      <w:marBottom w:val="0"/>
      <w:divBdr>
        <w:top w:val="none" w:sz="0" w:space="0" w:color="auto"/>
        <w:left w:val="none" w:sz="0" w:space="0" w:color="auto"/>
        <w:bottom w:val="none" w:sz="0" w:space="0" w:color="auto"/>
        <w:right w:val="none" w:sz="0" w:space="0" w:color="auto"/>
      </w:divBdr>
    </w:div>
    <w:div w:id="64761986">
      <w:bodyDiv w:val="1"/>
      <w:marLeft w:val="0"/>
      <w:marRight w:val="0"/>
      <w:marTop w:val="0"/>
      <w:marBottom w:val="0"/>
      <w:divBdr>
        <w:top w:val="none" w:sz="0" w:space="0" w:color="auto"/>
        <w:left w:val="none" w:sz="0" w:space="0" w:color="auto"/>
        <w:bottom w:val="none" w:sz="0" w:space="0" w:color="auto"/>
        <w:right w:val="none" w:sz="0" w:space="0" w:color="auto"/>
      </w:divBdr>
    </w:div>
    <w:div w:id="72548981">
      <w:bodyDiv w:val="1"/>
      <w:marLeft w:val="0"/>
      <w:marRight w:val="0"/>
      <w:marTop w:val="0"/>
      <w:marBottom w:val="0"/>
      <w:divBdr>
        <w:top w:val="none" w:sz="0" w:space="0" w:color="auto"/>
        <w:left w:val="none" w:sz="0" w:space="0" w:color="auto"/>
        <w:bottom w:val="none" w:sz="0" w:space="0" w:color="auto"/>
        <w:right w:val="none" w:sz="0" w:space="0" w:color="auto"/>
      </w:divBdr>
    </w:div>
    <w:div w:id="82460958">
      <w:bodyDiv w:val="1"/>
      <w:marLeft w:val="0"/>
      <w:marRight w:val="0"/>
      <w:marTop w:val="0"/>
      <w:marBottom w:val="0"/>
      <w:divBdr>
        <w:top w:val="none" w:sz="0" w:space="0" w:color="auto"/>
        <w:left w:val="none" w:sz="0" w:space="0" w:color="auto"/>
        <w:bottom w:val="none" w:sz="0" w:space="0" w:color="auto"/>
        <w:right w:val="none" w:sz="0" w:space="0" w:color="auto"/>
      </w:divBdr>
    </w:div>
    <w:div w:id="91435241">
      <w:bodyDiv w:val="1"/>
      <w:marLeft w:val="0"/>
      <w:marRight w:val="0"/>
      <w:marTop w:val="0"/>
      <w:marBottom w:val="0"/>
      <w:divBdr>
        <w:top w:val="none" w:sz="0" w:space="0" w:color="auto"/>
        <w:left w:val="none" w:sz="0" w:space="0" w:color="auto"/>
        <w:bottom w:val="none" w:sz="0" w:space="0" w:color="auto"/>
        <w:right w:val="none" w:sz="0" w:space="0" w:color="auto"/>
      </w:divBdr>
    </w:div>
    <w:div w:id="123084356">
      <w:bodyDiv w:val="1"/>
      <w:marLeft w:val="0"/>
      <w:marRight w:val="0"/>
      <w:marTop w:val="0"/>
      <w:marBottom w:val="0"/>
      <w:divBdr>
        <w:top w:val="none" w:sz="0" w:space="0" w:color="auto"/>
        <w:left w:val="none" w:sz="0" w:space="0" w:color="auto"/>
        <w:bottom w:val="none" w:sz="0" w:space="0" w:color="auto"/>
        <w:right w:val="none" w:sz="0" w:space="0" w:color="auto"/>
      </w:divBdr>
    </w:div>
    <w:div w:id="131603634">
      <w:bodyDiv w:val="1"/>
      <w:marLeft w:val="0"/>
      <w:marRight w:val="0"/>
      <w:marTop w:val="0"/>
      <w:marBottom w:val="0"/>
      <w:divBdr>
        <w:top w:val="none" w:sz="0" w:space="0" w:color="auto"/>
        <w:left w:val="none" w:sz="0" w:space="0" w:color="auto"/>
        <w:bottom w:val="none" w:sz="0" w:space="0" w:color="auto"/>
        <w:right w:val="none" w:sz="0" w:space="0" w:color="auto"/>
      </w:divBdr>
    </w:div>
    <w:div w:id="136651188">
      <w:bodyDiv w:val="1"/>
      <w:marLeft w:val="0"/>
      <w:marRight w:val="0"/>
      <w:marTop w:val="0"/>
      <w:marBottom w:val="0"/>
      <w:divBdr>
        <w:top w:val="none" w:sz="0" w:space="0" w:color="auto"/>
        <w:left w:val="none" w:sz="0" w:space="0" w:color="auto"/>
        <w:bottom w:val="none" w:sz="0" w:space="0" w:color="auto"/>
        <w:right w:val="none" w:sz="0" w:space="0" w:color="auto"/>
      </w:divBdr>
    </w:div>
    <w:div w:id="136801795">
      <w:bodyDiv w:val="1"/>
      <w:marLeft w:val="0"/>
      <w:marRight w:val="0"/>
      <w:marTop w:val="0"/>
      <w:marBottom w:val="0"/>
      <w:divBdr>
        <w:top w:val="none" w:sz="0" w:space="0" w:color="auto"/>
        <w:left w:val="none" w:sz="0" w:space="0" w:color="auto"/>
        <w:bottom w:val="none" w:sz="0" w:space="0" w:color="auto"/>
        <w:right w:val="none" w:sz="0" w:space="0" w:color="auto"/>
      </w:divBdr>
    </w:div>
    <w:div w:id="158350868">
      <w:bodyDiv w:val="1"/>
      <w:marLeft w:val="0"/>
      <w:marRight w:val="0"/>
      <w:marTop w:val="0"/>
      <w:marBottom w:val="0"/>
      <w:divBdr>
        <w:top w:val="none" w:sz="0" w:space="0" w:color="auto"/>
        <w:left w:val="none" w:sz="0" w:space="0" w:color="auto"/>
        <w:bottom w:val="none" w:sz="0" w:space="0" w:color="auto"/>
        <w:right w:val="none" w:sz="0" w:space="0" w:color="auto"/>
      </w:divBdr>
    </w:div>
    <w:div w:id="162550429">
      <w:bodyDiv w:val="1"/>
      <w:marLeft w:val="0"/>
      <w:marRight w:val="0"/>
      <w:marTop w:val="0"/>
      <w:marBottom w:val="0"/>
      <w:divBdr>
        <w:top w:val="none" w:sz="0" w:space="0" w:color="auto"/>
        <w:left w:val="none" w:sz="0" w:space="0" w:color="auto"/>
        <w:bottom w:val="none" w:sz="0" w:space="0" w:color="auto"/>
        <w:right w:val="none" w:sz="0" w:space="0" w:color="auto"/>
      </w:divBdr>
    </w:div>
    <w:div w:id="171917519">
      <w:bodyDiv w:val="1"/>
      <w:marLeft w:val="0"/>
      <w:marRight w:val="0"/>
      <w:marTop w:val="0"/>
      <w:marBottom w:val="0"/>
      <w:divBdr>
        <w:top w:val="none" w:sz="0" w:space="0" w:color="auto"/>
        <w:left w:val="none" w:sz="0" w:space="0" w:color="auto"/>
        <w:bottom w:val="none" w:sz="0" w:space="0" w:color="auto"/>
        <w:right w:val="none" w:sz="0" w:space="0" w:color="auto"/>
      </w:divBdr>
    </w:div>
    <w:div w:id="180972841">
      <w:bodyDiv w:val="1"/>
      <w:marLeft w:val="0"/>
      <w:marRight w:val="0"/>
      <w:marTop w:val="0"/>
      <w:marBottom w:val="0"/>
      <w:divBdr>
        <w:top w:val="none" w:sz="0" w:space="0" w:color="auto"/>
        <w:left w:val="none" w:sz="0" w:space="0" w:color="auto"/>
        <w:bottom w:val="none" w:sz="0" w:space="0" w:color="auto"/>
        <w:right w:val="none" w:sz="0" w:space="0" w:color="auto"/>
      </w:divBdr>
    </w:div>
    <w:div w:id="202989126">
      <w:bodyDiv w:val="1"/>
      <w:marLeft w:val="0"/>
      <w:marRight w:val="0"/>
      <w:marTop w:val="0"/>
      <w:marBottom w:val="0"/>
      <w:divBdr>
        <w:top w:val="none" w:sz="0" w:space="0" w:color="auto"/>
        <w:left w:val="none" w:sz="0" w:space="0" w:color="auto"/>
        <w:bottom w:val="none" w:sz="0" w:space="0" w:color="auto"/>
        <w:right w:val="none" w:sz="0" w:space="0" w:color="auto"/>
      </w:divBdr>
    </w:div>
    <w:div w:id="216278985">
      <w:bodyDiv w:val="1"/>
      <w:marLeft w:val="0"/>
      <w:marRight w:val="0"/>
      <w:marTop w:val="0"/>
      <w:marBottom w:val="0"/>
      <w:divBdr>
        <w:top w:val="none" w:sz="0" w:space="0" w:color="auto"/>
        <w:left w:val="none" w:sz="0" w:space="0" w:color="auto"/>
        <w:bottom w:val="none" w:sz="0" w:space="0" w:color="auto"/>
        <w:right w:val="none" w:sz="0" w:space="0" w:color="auto"/>
      </w:divBdr>
    </w:div>
    <w:div w:id="226574313">
      <w:bodyDiv w:val="1"/>
      <w:marLeft w:val="0"/>
      <w:marRight w:val="0"/>
      <w:marTop w:val="0"/>
      <w:marBottom w:val="0"/>
      <w:divBdr>
        <w:top w:val="none" w:sz="0" w:space="0" w:color="auto"/>
        <w:left w:val="none" w:sz="0" w:space="0" w:color="auto"/>
        <w:bottom w:val="none" w:sz="0" w:space="0" w:color="auto"/>
        <w:right w:val="none" w:sz="0" w:space="0" w:color="auto"/>
      </w:divBdr>
    </w:div>
    <w:div w:id="246039058">
      <w:bodyDiv w:val="1"/>
      <w:marLeft w:val="0"/>
      <w:marRight w:val="0"/>
      <w:marTop w:val="0"/>
      <w:marBottom w:val="0"/>
      <w:divBdr>
        <w:top w:val="none" w:sz="0" w:space="0" w:color="auto"/>
        <w:left w:val="none" w:sz="0" w:space="0" w:color="auto"/>
        <w:bottom w:val="none" w:sz="0" w:space="0" w:color="auto"/>
        <w:right w:val="none" w:sz="0" w:space="0" w:color="auto"/>
      </w:divBdr>
    </w:div>
    <w:div w:id="246693194">
      <w:bodyDiv w:val="1"/>
      <w:marLeft w:val="0"/>
      <w:marRight w:val="0"/>
      <w:marTop w:val="0"/>
      <w:marBottom w:val="0"/>
      <w:divBdr>
        <w:top w:val="none" w:sz="0" w:space="0" w:color="auto"/>
        <w:left w:val="none" w:sz="0" w:space="0" w:color="auto"/>
        <w:bottom w:val="none" w:sz="0" w:space="0" w:color="auto"/>
        <w:right w:val="none" w:sz="0" w:space="0" w:color="auto"/>
      </w:divBdr>
    </w:div>
    <w:div w:id="247152899">
      <w:bodyDiv w:val="1"/>
      <w:marLeft w:val="0"/>
      <w:marRight w:val="0"/>
      <w:marTop w:val="0"/>
      <w:marBottom w:val="0"/>
      <w:divBdr>
        <w:top w:val="none" w:sz="0" w:space="0" w:color="auto"/>
        <w:left w:val="none" w:sz="0" w:space="0" w:color="auto"/>
        <w:bottom w:val="none" w:sz="0" w:space="0" w:color="auto"/>
        <w:right w:val="none" w:sz="0" w:space="0" w:color="auto"/>
      </w:divBdr>
    </w:div>
    <w:div w:id="252208347">
      <w:bodyDiv w:val="1"/>
      <w:marLeft w:val="0"/>
      <w:marRight w:val="0"/>
      <w:marTop w:val="0"/>
      <w:marBottom w:val="0"/>
      <w:divBdr>
        <w:top w:val="none" w:sz="0" w:space="0" w:color="auto"/>
        <w:left w:val="none" w:sz="0" w:space="0" w:color="auto"/>
        <w:bottom w:val="none" w:sz="0" w:space="0" w:color="auto"/>
        <w:right w:val="none" w:sz="0" w:space="0" w:color="auto"/>
      </w:divBdr>
    </w:div>
    <w:div w:id="267465608">
      <w:bodyDiv w:val="1"/>
      <w:marLeft w:val="0"/>
      <w:marRight w:val="0"/>
      <w:marTop w:val="0"/>
      <w:marBottom w:val="0"/>
      <w:divBdr>
        <w:top w:val="none" w:sz="0" w:space="0" w:color="auto"/>
        <w:left w:val="none" w:sz="0" w:space="0" w:color="auto"/>
        <w:bottom w:val="none" w:sz="0" w:space="0" w:color="auto"/>
        <w:right w:val="none" w:sz="0" w:space="0" w:color="auto"/>
      </w:divBdr>
    </w:div>
    <w:div w:id="287322080">
      <w:bodyDiv w:val="1"/>
      <w:marLeft w:val="0"/>
      <w:marRight w:val="0"/>
      <w:marTop w:val="0"/>
      <w:marBottom w:val="0"/>
      <w:divBdr>
        <w:top w:val="none" w:sz="0" w:space="0" w:color="auto"/>
        <w:left w:val="none" w:sz="0" w:space="0" w:color="auto"/>
        <w:bottom w:val="none" w:sz="0" w:space="0" w:color="auto"/>
        <w:right w:val="none" w:sz="0" w:space="0" w:color="auto"/>
      </w:divBdr>
    </w:div>
    <w:div w:id="29139962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6761784">
      <w:bodyDiv w:val="1"/>
      <w:marLeft w:val="0"/>
      <w:marRight w:val="0"/>
      <w:marTop w:val="0"/>
      <w:marBottom w:val="0"/>
      <w:divBdr>
        <w:top w:val="none" w:sz="0" w:space="0" w:color="auto"/>
        <w:left w:val="none" w:sz="0" w:space="0" w:color="auto"/>
        <w:bottom w:val="none" w:sz="0" w:space="0" w:color="auto"/>
        <w:right w:val="none" w:sz="0" w:space="0" w:color="auto"/>
      </w:divBdr>
    </w:div>
    <w:div w:id="300691961">
      <w:bodyDiv w:val="1"/>
      <w:marLeft w:val="0"/>
      <w:marRight w:val="0"/>
      <w:marTop w:val="0"/>
      <w:marBottom w:val="0"/>
      <w:divBdr>
        <w:top w:val="none" w:sz="0" w:space="0" w:color="auto"/>
        <w:left w:val="none" w:sz="0" w:space="0" w:color="auto"/>
        <w:bottom w:val="none" w:sz="0" w:space="0" w:color="auto"/>
        <w:right w:val="none" w:sz="0" w:space="0" w:color="auto"/>
      </w:divBdr>
    </w:div>
    <w:div w:id="302733561">
      <w:bodyDiv w:val="1"/>
      <w:marLeft w:val="0"/>
      <w:marRight w:val="0"/>
      <w:marTop w:val="0"/>
      <w:marBottom w:val="0"/>
      <w:divBdr>
        <w:top w:val="none" w:sz="0" w:space="0" w:color="auto"/>
        <w:left w:val="none" w:sz="0" w:space="0" w:color="auto"/>
        <w:bottom w:val="none" w:sz="0" w:space="0" w:color="auto"/>
        <w:right w:val="none" w:sz="0" w:space="0" w:color="auto"/>
      </w:divBdr>
    </w:div>
    <w:div w:id="334842730">
      <w:bodyDiv w:val="1"/>
      <w:marLeft w:val="0"/>
      <w:marRight w:val="0"/>
      <w:marTop w:val="0"/>
      <w:marBottom w:val="0"/>
      <w:divBdr>
        <w:top w:val="none" w:sz="0" w:space="0" w:color="auto"/>
        <w:left w:val="none" w:sz="0" w:space="0" w:color="auto"/>
        <w:bottom w:val="none" w:sz="0" w:space="0" w:color="auto"/>
        <w:right w:val="none" w:sz="0" w:space="0" w:color="auto"/>
      </w:divBdr>
    </w:div>
    <w:div w:id="339814166">
      <w:bodyDiv w:val="1"/>
      <w:marLeft w:val="0"/>
      <w:marRight w:val="0"/>
      <w:marTop w:val="0"/>
      <w:marBottom w:val="0"/>
      <w:divBdr>
        <w:top w:val="none" w:sz="0" w:space="0" w:color="auto"/>
        <w:left w:val="none" w:sz="0" w:space="0" w:color="auto"/>
        <w:bottom w:val="none" w:sz="0" w:space="0" w:color="auto"/>
        <w:right w:val="none" w:sz="0" w:space="0" w:color="auto"/>
      </w:divBdr>
    </w:div>
    <w:div w:id="345449119">
      <w:bodyDiv w:val="1"/>
      <w:marLeft w:val="0"/>
      <w:marRight w:val="0"/>
      <w:marTop w:val="0"/>
      <w:marBottom w:val="0"/>
      <w:divBdr>
        <w:top w:val="none" w:sz="0" w:space="0" w:color="auto"/>
        <w:left w:val="none" w:sz="0" w:space="0" w:color="auto"/>
        <w:bottom w:val="none" w:sz="0" w:space="0" w:color="auto"/>
        <w:right w:val="none" w:sz="0" w:space="0" w:color="auto"/>
      </w:divBdr>
    </w:div>
    <w:div w:id="375591215">
      <w:bodyDiv w:val="1"/>
      <w:marLeft w:val="0"/>
      <w:marRight w:val="0"/>
      <w:marTop w:val="0"/>
      <w:marBottom w:val="0"/>
      <w:divBdr>
        <w:top w:val="none" w:sz="0" w:space="0" w:color="auto"/>
        <w:left w:val="none" w:sz="0" w:space="0" w:color="auto"/>
        <w:bottom w:val="none" w:sz="0" w:space="0" w:color="auto"/>
        <w:right w:val="none" w:sz="0" w:space="0" w:color="auto"/>
      </w:divBdr>
    </w:div>
    <w:div w:id="391348000">
      <w:bodyDiv w:val="1"/>
      <w:marLeft w:val="0"/>
      <w:marRight w:val="0"/>
      <w:marTop w:val="0"/>
      <w:marBottom w:val="0"/>
      <w:divBdr>
        <w:top w:val="none" w:sz="0" w:space="0" w:color="auto"/>
        <w:left w:val="none" w:sz="0" w:space="0" w:color="auto"/>
        <w:bottom w:val="none" w:sz="0" w:space="0" w:color="auto"/>
        <w:right w:val="none" w:sz="0" w:space="0" w:color="auto"/>
      </w:divBdr>
    </w:div>
    <w:div w:id="394209743">
      <w:bodyDiv w:val="1"/>
      <w:marLeft w:val="0"/>
      <w:marRight w:val="0"/>
      <w:marTop w:val="0"/>
      <w:marBottom w:val="0"/>
      <w:divBdr>
        <w:top w:val="none" w:sz="0" w:space="0" w:color="auto"/>
        <w:left w:val="none" w:sz="0" w:space="0" w:color="auto"/>
        <w:bottom w:val="none" w:sz="0" w:space="0" w:color="auto"/>
        <w:right w:val="none" w:sz="0" w:space="0" w:color="auto"/>
      </w:divBdr>
    </w:div>
    <w:div w:id="413862687">
      <w:bodyDiv w:val="1"/>
      <w:marLeft w:val="0"/>
      <w:marRight w:val="0"/>
      <w:marTop w:val="0"/>
      <w:marBottom w:val="0"/>
      <w:divBdr>
        <w:top w:val="none" w:sz="0" w:space="0" w:color="auto"/>
        <w:left w:val="none" w:sz="0" w:space="0" w:color="auto"/>
        <w:bottom w:val="none" w:sz="0" w:space="0" w:color="auto"/>
        <w:right w:val="none" w:sz="0" w:space="0" w:color="auto"/>
      </w:divBdr>
    </w:div>
    <w:div w:id="415981470">
      <w:bodyDiv w:val="1"/>
      <w:marLeft w:val="0"/>
      <w:marRight w:val="0"/>
      <w:marTop w:val="0"/>
      <w:marBottom w:val="0"/>
      <w:divBdr>
        <w:top w:val="none" w:sz="0" w:space="0" w:color="auto"/>
        <w:left w:val="none" w:sz="0" w:space="0" w:color="auto"/>
        <w:bottom w:val="none" w:sz="0" w:space="0" w:color="auto"/>
        <w:right w:val="none" w:sz="0" w:space="0" w:color="auto"/>
      </w:divBdr>
    </w:div>
    <w:div w:id="419252070">
      <w:bodyDiv w:val="1"/>
      <w:marLeft w:val="0"/>
      <w:marRight w:val="0"/>
      <w:marTop w:val="0"/>
      <w:marBottom w:val="0"/>
      <w:divBdr>
        <w:top w:val="none" w:sz="0" w:space="0" w:color="auto"/>
        <w:left w:val="none" w:sz="0" w:space="0" w:color="auto"/>
        <w:bottom w:val="none" w:sz="0" w:space="0" w:color="auto"/>
        <w:right w:val="none" w:sz="0" w:space="0" w:color="auto"/>
      </w:divBdr>
    </w:div>
    <w:div w:id="433013861">
      <w:bodyDiv w:val="1"/>
      <w:marLeft w:val="0"/>
      <w:marRight w:val="0"/>
      <w:marTop w:val="0"/>
      <w:marBottom w:val="0"/>
      <w:divBdr>
        <w:top w:val="none" w:sz="0" w:space="0" w:color="auto"/>
        <w:left w:val="none" w:sz="0" w:space="0" w:color="auto"/>
        <w:bottom w:val="none" w:sz="0" w:space="0" w:color="auto"/>
        <w:right w:val="none" w:sz="0" w:space="0" w:color="auto"/>
      </w:divBdr>
    </w:div>
    <w:div w:id="441607969">
      <w:bodyDiv w:val="1"/>
      <w:marLeft w:val="0"/>
      <w:marRight w:val="0"/>
      <w:marTop w:val="0"/>
      <w:marBottom w:val="0"/>
      <w:divBdr>
        <w:top w:val="none" w:sz="0" w:space="0" w:color="auto"/>
        <w:left w:val="none" w:sz="0" w:space="0" w:color="auto"/>
        <w:bottom w:val="none" w:sz="0" w:space="0" w:color="auto"/>
        <w:right w:val="none" w:sz="0" w:space="0" w:color="auto"/>
      </w:divBdr>
    </w:div>
    <w:div w:id="459954473">
      <w:bodyDiv w:val="1"/>
      <w:marLeft w:val="0"/>
      <w:marRight w:val="0"/>
      <w:marTop w:val="0"/>
      <w:marBottom w:val="0"/>
      <w:divBdr>
        <w:top w:val="none" w:sz="0" w:space="0" w:color="auto"/>
        <w:left w:val="none" w:sz="0" w:space="0" w:color="auto"/>
        <w:bottom w:val="none" w:sz="0" w:space="0" w:color="auto"/>
        <w:right w:val="none" w:sz="0" w:space="0" w:color="auto"/>
      </w:divBdr>
    </w:div>
    <w:div w:id="463542516">
      <w:bodyDiv w:val="1"/>
      <w:marLeft w:val="0"/>
      <w:marRight w:val="0"/>
      <w:marTop w:val="0"/>
      <w:marBottom w:val="0"/>
      <w:divBdr>
        <w:top w:val="none" w:sz="0" w:space="0" w:color="auto"/>
        <w:left w:val="none" w:sz="0" w:space="0" w:color="auto"/>
        <w:bottom w:val="none" w:sz="0" w:space="0" w:color="auto"/>
        <w:right w:val="none" w:sz="0" w:space="0" w:color="auto"/>
      </w:divBdr>
    </w:div>
    <w:div w:id="463693818">
      <w:bodyDiv w:val="1"/>
      <w:marLeft w:val="0"/>
      <w:marRight w:val="0"/>
      <w:marTop w:val="0"/>
      <w:marBottom w:val="0"/>
      <w:divBdr>
        <w:top w:val="none" w:sz="0" w:space="0" w:color="auto"/>
        <w:left w:val="none" w:sz="0" w:space="0" w:color="auto"/>
        <w:bottom w:val="none" w:sz="0" w:space="0" w:color="auto"/>
        <w:right w:val="none" w:sz="0" w:space="0" w:color="auto"/>
      </w:divBdr>
    </w:div>
    <w:div w:id="480730006">
      <w:bodyDiv w:val="1"/>
      <w:marLeft w:val="0"/>
      <w:marRight w:val="0"/>
      <w:marTop w:val="0"/>
      <w:marBottom w:val="0"/>
      <w:divBdr>
        <w:top w:val="none" w:sz="0" w:space="0" w:color="auto"/>
        <w:left w:val="none" w:sz="0" w:space="0" w:color="auto"/>
        <w:bottom w:val="none" w:sz="0" w:space="0" w:color="auto"/>
        <w:right w:val="none" w:sz="0" w:space="0" w:color="auto"/>
      </w:divBdr>
    </w:div>
    <w:div w:id="493037631">
      <w:bodyDiv w:val="1"/>
      <w:marLeft w:val="0"/>
      <w:marRight w:val="0"/>
      <w:marTop w:val="0"/>
      <w:marBottom w:val="0"/>
      <w:divBdr>
        <w:top w:val="none" w:sz="0" w:space="0" w:color="auto"/>
        <w:left w:val="none" w:sz="0" w:space="0" w:color="auto"/>
        <w:bottom w:val="none" w:sz="0" w:space="0" w:color="auto"/>
        <w:right w:val="none" w:sz="0" w:space="0" w:color="auto"/>
      </w:divBdr>
    </w:div>
    <w:div w:id="522790966">
      <w:bodyDiv w:val="1"/>
      <w:marLeft w:val="0"/>
      <w:marRight w:val="0"/>
      <w:marTop w:val="0"/>
      <w:marBottom w:val="0"/>
      <w:divBdr>
        <w:top w:val="none" w:sz="0" w:space="0" w:color="auto"/>
        <w:left w:val="none" w:sz="0" w:space="0" w:color="auto"/>
        <w:bottom w:val="none" w:sz="0" w:space="0" w:color="auto"/>
        <w:right w:val="none" w:sz="0" w:space="0" w:color="auto"/>
      </w:divBdr>
    </w:div>
    <w:div w:id="535461313">
      <w:bodyDiv w:val="1"/>
      <w:marLeft w:val="0"/>
      <w:marRight w:val="0"/>
      <w:marTop w:val="0"/>
      <w:marBottom w:val="0"/>
      <w:divBdr>
        <w:top w:val="none" w:sz="0" w:space="0" w:color="auto"/>
        <w:left w:val="none" w:sz="0" w:space="0" w:color="auto"/>
        <w:bottom w:val="none" w:sz="0" w:space="0" w:color="auto"/>
        <w:right w:val="none" w:sz="0" w:space="0" w:color="auto"/>
      </w:divBdr>
    </w:div>
    <w:div w:id="536551651">
      <w:bodyDiv w:val="1"/>
      <w:marLeft w:val="0"/>
      <w:marRight w:val="0"/>
      <w:marTop w:val="0"/>
      <w:marBottom w:val="0"/>
      <w:divBdr>
        <w:top w:val="none" w:sz="0" w:space="0" w:color="auto"/>
        <w:left w:val="none" w:sz="0" w:space="0" w:color="auto"/>
        <w:bottom w:val="none" w:sz="0" w:space="0" w:color="auto"/>
        <w:right w:val="none" w:sz="0" w:space="0" w:color="auto"/>
      </w:divBdr>
      <w:divsChild>
        <w:div w:id="164175682">
          <w:marLeft w:val="0"/>
          <w:marRight w:val="0"/>
          <w:marTop w:val="0"/>
          <w:marBottom w:val="0"/>
          <w:divBdr>
            <w:top w:val="none" w:sz="0" w:space="0" w:color="auto"/>
            <w:left w:val="none" w:sz="0" w:space="0" w:color="auto"/>
            <w:bottom w:val="none" w:sz="0" w:space="0" w:color="auto"/>
            <w:right w:val="none" w:sz="0" w:space="0" w:color="auto"/>
          </w:divBdr>
        </w:div>
      </w:divsChild>
    </w:div>
    <w:div w:id="548420464">
      <w:bodyDiv w:val="1"/>
      <w:marLeft w:val="0"/>
      <w:marRight w:val="0"/>
      <w:marTop w:val="0"/>
      <w:marBottom w:val="0"/>
      <w:divBdr>
        <w:top w:val="none" w:sz="0" w:space="0" w:color="auto"/>
        <w:left w:val="none" w:sz="0" w:space="0" w:color="auto"/>
        <w:bottom w:val="none" w:sz="0" w:space="0" w:color="auto"/>
        <w:right w:val="none" w:sz="0" w:space="0" w:color="auto"/>
      </w:divBdr>
    </w:div>
    <w:div w:id="562718050">
      <w:bodyDiv w:val="1"/>
      <w:marLeft w:val="0"/>
      <w:marRight w:val="0"/>
      <w:marTop w:val="0"/>
      <w:marBottom w:val="0"/>
      <w:divBdr>
        <w:top w:val="none" w:sz="0" w:space="0" w:color="auto"/>
        <w:left w:val="none" w:sz="0" w:space="0" w:color="auto"/>
        <w:bottom w:val="none" w:sz="0" w:space="0" w:color="auto"/>
        <w:right w:val="none" w:sz="0" w:space="0" w:color="auto"/>
      </w:divBdr>
    </w:div>
    <w:div w:id="578247191">
      <w:bodyDiv w:val="1"/>
      <w:marLeft w:val="0"/>
      <w:marRight w:val="0"/>
      <w:marTop w:val="0"/>
      <w:marBottom w:val="0"/>
      <w:divBdr>
        <w:top w:val="none" w:sz="0" w:space="0" w:color="auto"/>
        <w:left w:val="none" w:sz="0" w:space="0" w:color="auto"/>
        <w:bottom w:val="none" w:sz="0" w:space="0" w:color="auto"/>
        <w:right w:val="none" w:sz="0" w:space="0" w:color="auto"/>
      </w:divBdr>
    </w:div>
    <w:div w:id="581645510">
      <w:bodyDiv w:val="1"/>
      <w:marLeft w:val="0"/>
      <w:marRight w:val="0"/>
      <w:marTop w:val="0"/>
      <w:marBottom w:val="0"/>
      <w:divBdr>
        <w:top w:val="none" w:sz="0" w:space="0" w:color="auto"/>
        <w:left w:val="none" w:sz="0" w:space="0" w:color="auto"/>
        <w:bottom w:val="none" w:sz="0" w:space="0" w:color="auto"/>
        <w:right w:val="none" w:sz="0" w:space="0" w:color="auto"/>
      </w:divBdr>
    </w:div>
    <w:div w:id="584144181">
      <w:bodyDiv w:val="1"/>
      <w:marLeft w:val="0"/>
      <w:marRight w:val="0"/>
      <w:marTop w:val="0"/>
      <w:marBottom w:val="0"/>
      <w:divBdr>
        <w:top w:val="none" w:sz="0" w:space="0" w:color="auto"/>
        <w:left w:val="none" w:sz="0" w:space="0" w:color="auto"/>
        <w:bottom w:val="none" w:sz="0" w:space="0" w:color="auto"/>
        <w:right w:val="none" w:sz="0" w:space="0" w:color="auto"/>
      </w:divBdr>
    </w:div>
    <w:div w:id="585770691">
      <w:bodyDiv w:val="1"/>
      <w:marLeft w:val="0"/>
      <w:marRight w:val="0"/>
      <w:marTop w:val="0"/>
      <w:marBottom w:val="0"/>
      <w:divBdr>
        <w:top w:val="none" w:sz="0" w:space="0" w:color="auto"/>
        <w:left w:val="none" w:sz="0" w:space="0" w:color="auto"/>
        <w:bottom w:val="none" w:sz="0" w:space="0" w:color="auto"/>
        <w:right w:val="none" w:sz="0" w:space="0" w:color="auto"/>
      </w:divBdr>
    </w:div>
    <w:div w:id="611017631">
      <w:bodyDiv w:val="1"/>
      <w:marLeft w:val="0"/>
      <w:marRight w:val="0"/>
      <w:marTop w:val="0"/>
      <w:marBottom w:val="0"/>
      <w:divBdr>
        <w:top w:val="none" w:sz="0" w:space="0" w:color="auto"/>
        <w:left w:val="none" w:sz="0" w:space="0" w:color="auto"/>
        <w:bottom w:val="none" w:sz="0" w:space="0" w:color="auto"/>
        <w:right w:val="none" w:sz="0" w:space="0" w:color="auto"/>
      </w:divBdr>
    </w:div>
    <w:div w:id="612981570">
      <w:bodyDiv w:val="1"/>
      <w:marLeft w:val="0"/>
      <w:marRight w:val="0"/>
      <w:marTop w:val="0"/>
      <w:marBottom w:val="0"/>
      <w:divBdr>
        <w:top w:val="none" w:sz="0" w:space="0" w:color="auto"/>
        <w:left w:val="none" w:sz="0" w:space="0" w:color="auto"/>
        <w:bottom w:val="none" w:sz="0" w:space="0" w:color="auto"/>
        <w:right w:val="none" w:sz="0" w:space="0" w:color="auto"/>
      </w:divBdr>
    </w:div>
    <w:div w:id="615983243">
      <w:bodyDiv w:val="1"/>
      <w:marLeft w:val="0"/>
      <w:marRight w:val="0"/>
      <w:marTop w:val="0"/>
      <w:marBottom w:val="0"/>
      <w:divBdr>
        <w:top w:val="none" w:sz="0" w:space="0" w:color="auto"/>
        <w:left w:val="none" w:sz="0" w:space="0" w:color="auto"/>
        <w:bottom w:val="none" w:sz="0" w:space="0" w:color="auto"/>
        <w:right w:val="none" w:sz="0" w:space="0" w:color="auto"/>
      </w:divBdr>
    </w:div>
    <w:div w:id="636298813">
      <w:bodyDiv w:val="1"/>
      <w:marLeft w:val="0"/>
      <w:marRight w:val="0"/>
      <w:marTop w:val="0"/>
      <w:marBottom w:val="0"/>
      <w:divBdr>
        <w:top w:val="none" w:sz="0" w:space="0" w:color="auto"/>
        <w:left w:val="none" w:sz="0" w:space="0" w:color="auto"/>
        <w:bottom w:val="none" w:sz="0" w:space="0" w:color="auto"/>
        <w:right w:val="none" w:sz="0" w:space="0" w:color="auto"/>
      </w:divBdr>
    </w:div>
    <w:div w:id="647366263">
      <w:bodyDiv w:val="1"/>
      <w:marLeft w:val="0"/>
      <w:marRight w:val="0"/>
      <w:marTop w:val="0"/>
      <w:marBottom w:val="0"/>
      <w:divBdr>
        <w:top w:val="none" w:sz="0" w:space="0" w:color="auto"/>
        <w:left w:val="none" w:sz="0" w:space="0" w:color="auto"/>
        <w:bottom w:val="none" w:sz="0" w:space="0" w:color="auto"/>
        <w:right w:val="none" w:sz="0" w:space="0" w:color="auto"/>
      </w:divBdr>
    </w:div>
    <w:div w:id="665790006">
      <w:bodyDiv w:val="1"/>
      <w:marLeft w:val="0"/>
      <w:marRight w:val="0"/>
      <w:marTop w:val="0"/>
      <w:marBottom w:val="0"/>
      <w:divBdr>
        <w:top w:val="none" w:sz="0" w:space="0" w:color="auto"/>
        <w:left w:val="none" w:sz="0" w:space="0" w:color="auto"/>
        <w:bottom w:val="none" w:sz="0" w:space="0" w:color="auto"/>
        <w:right w:val="none" w:sz="0" w:space="0" w:color="auto"/>
      </w:divBdr>
    </w:div>
    <w:div w:id="666059813">
      <w:bodyDiv w:val="1"/>
      <w:marLeft w:val="0"/>
      <w:marRight w:val="0"/>
      <w:marTop w:val="0"/>
      <w:marBottom w:val="0"/>
      <w:divBdr>
        <w:top w:val="none" w:sz="0" w:space="0" w:color="auto"/>
        <w:left w:val="none" w:sz="0" w:space="0" w:color="auto"/>
        <w:bottom w:val="none" w:sz="0" w:space="0" w:color="auto"/>
        <w:right w:val="none" w:sz="0" w:space="0" w:color="auto"/>
      </w:divBdr>
    </w:div>
    <w:div w:id="669333247">
      <w:bodyDiv w:val="1"/>
      <w:marLeft w:val="0"/>
      <w:marRight w:val="0"/>
      <w:marTop w:val="0"/>
      <w:marBottom w:val="0"/>
      <w:divBdr>
        <w:top w:val="none" w:sz="0" w:space="0" w:color="auto"/>
        <w:left w:val="none" w:sz="0" w:space="0" w:color="auto"/>
        <w:bottom w:val="none" w:sz="0" w:space="0" w:color="auto"/>
        <w:right w:val="none" w:sz="0" w:space="0" w:color="auto"/>
      </w:divBdr>
    </w:div>
    <w:div w:id="672415302">
      <w:bodyDiv w:val="1"/>
      <w:marLeft w:val="0"/>
      <w:marRight w:val="0"/>
      <w:marTop w:val="0"/>
      <w:marBottom w:val="0"/>
      <w:divBdr>
        <w:top w:val="none" w:sz="0" w:space="0" w:color="auto"/>
        <w:left w:val="none" w:sz="0" w:space="0" w:color="auto"/>
        <w:bottom w:val="none" w:sz="0" w:space="0" w:color="auto"/>
        <w:right w:val="none" w:sz="0" w:space="0" w:color="auto"/>
      </w:divBdr>
    </w:div>
    <w:div w:id="677851523">
      <w:bodyDiv w:val="1"/>
      <w:marLeft w:val="0"/>
      <w:marRight w:val="0"/>
      <w:marTop w:val="0"/>
      <w:marBottom w:val="0"/>
      <w:divBdr>
        <w:top w:val="none" w:sz="0" w:space="0" w:color="auto"/>
        <w:left w:val="none" w:sz="0" w:space="0" w:color="auto"/>
        <w:bottom w:val="none" w:sz="0" w:space="0" w:color="auto"/>
        <w:right w:val="none" w:sz="0" w:space="0" w:color="auto"/>
      </w:divBdr>
    </w:div>
    <w:div w:id="684523823">
      <w:bodyDiv w:val="1"/>
      <w:marLeft w:val="0"/>
      <w:marRight w:val="0"/>
      <w:marTop w:val="0"/>
      <w:marBottom w:val="0"/>
      <w:divBdr>
        <w:top w:val="none" w:sz="0" w:space="0" w:color="auto"/>
        <w:left w:val="none" w:sz="0" w:space="0" w:color="auto"/>
        <w:bottom w:val="none" w:sz="0" w:space="0" w:color="auto"/>
        <w:right w:val="none" w:sz="0" w:space="0" w:color="auto"/>
      </w:divBdr>
    </w:div>
    <w:div w:id="686833152">
      <w:bodyDiv w:val="1"/>
      <w:marLeft w:val="0"/>
      <w:marRight w:val="0"/>
      <w:marTop w:val="0"/>
      <w:marBottom w:val="0"/>
      <w:divBdr>
        <w:top w:val="none" w:sz="0" w:space="0" w:color="auto"/>
        <w:left w:val="none" w:sz="0" w:space="0" w:color="auto"/>
        <w:bottom w:val="none" w:sz="0" w:space="0" w:color="auto"/>
        <w:right w:val="none" w:sz="0" w:space="0" w:color="auto"/>
      </w:divBdr>
    </w:div>
    <w:div w:id="691417315">
      <w:bodyDiv w:val="1"/>
      <w:marLeft w:val="0"/>
      <w:marRight w:val="0"/>
      <w:marTop w:val="0"/>
      <w:marBottom w:val="0"/>
      <w:divBdr>
        <w:top w:val="none" w:sz="0" w:space="0" w:color="auto"/>
        <w:left w:val="none" w:sz="0" w:space="0" w:color="auto"/>
        <w:bottom w:val="none" w:sz="0" w:space="0" w:color="auto"/>
        <w:right w:val="none" w:sz="0" w:space="0" w:color="auto"/>
      </w:divBdr>
    </w:div>
    <w:div w:id="692221420">
      <w:bodyDiv w:val="1"/>
      <w:marLeft w:val="0"/>
      <w:marRight w:val="0"/>
      <w:marTop w:val="0"/>
      <w:marBottom w:val="0"/>
      <w:divBdr>
        <w:top w:val="none" w:sz="0" w:space="0" w:color="auto"/>
        <w:left w:val="none" w:sz="0" w:space="0" w:color="auto"/>
        <w:bottom w:val="none" w:sz="0" w:space="0" w:color="auto"/>
        <w:right w:val="none" w:sz="0" w:space="0" w:color="auto"/>
      </w:divBdr>
    </w:div>
    <w:div w:id="715156459">
      <w:bodyDiv w:val="1"/>
      <w:marLeft w:val="0"/>
      <w:marRight w:val="0"/>
      <w:marTop w:val="0"/>
      <w:marBottom w:val="0"/>
      <w:divBdr>
        <w:top w:val="none" w:sz="0" w:space="0" w:color="auto"/>
        <w:left w:val="none" w:sz="0" w:space="0" w:color="auto"/>
        <w:bottom w:val="none" w:sz="0" w:space="0" w:color="auto"/>
        <w:right w:val="none" w:sz="0" w:space="0" w:color="auto"/>
      </w:divBdr>
    </w:div>
    <w:div w:id="745810678">
      <w:bodyDiv w:val="1"/>
      <w:marLeft w:val="0"/>
      <w:marRight w:val="0"/>
      <w:marTop w:val="0"/>
      <w:marBottom w:val="0"/>
      <w:divBdr>
        <w:top w:val="none" w:sz="0" w:space="0" w:color="auto"/>
        <w:left w:val="none" w:sz="0" w:space="0" w:color="auto"/>
        <w:bottom w:val="none" w:sz="0" w:space="0" w:color="auto"/>
        <w:right w:val="none" w:sz="0" w:space="0" w:color="auto"/>
      </w:divBdr>
    </w:div>
    <w:div w:id="751850986">
      <w:bodyDiv w:val="1"/>
      <w:marLeft w:val="0"/>
      <w:marRight w:val="0"/>
      <w:marTop w:val="0"/>
      <w:marBottom w:val="0"/>
      <w:divBdr>
        <w:top w:val="none" w:sz="0" w:space="0" w:color="auto"/>
        <w:left w:val="none" w:sz="0" w:space="0" w:color="auto"/>
        <w:bottom w:val="none" w:sz="0" w:space="0" w:color="auto"/>
        <w:right w:val="none" w:sz="0" w:space="0" w:color="auto"/>
      </w:divBdr>
    </w:div>
    <w:div w:id="755979927">
      <w:bodyDiv w:val="1"/>
      <w:marLeft w:val="0"/>
      <w:marRight w:val="0"/>
      <w:marTop w:val="0"/>
      <w:marBottom w:val="0"/>
      <w:divBdr>
        <w:top w:val="none" w:sz="0" w:space="0" w:color="auto"/>
        <w:left w:val="none" w:sz="0" w:space="0" w:color="auto"/>
        <w:bottom w:val="none" w:sz="0" w:space="0" w:color="auto"/>
        <w:right w:val="none" w:sz="0" w:space="0" w:color="auto"/>
      </w:divBdr>
    </w:div>
    <w:div w:id="764615974">
      <w:bodyDiv w:val="1"/>
      <w:marLeft w:val="0"/>
      <w:marRight w:val="0"/>
      <w:marTop w:val="0"/>
      <w:marBottom w:val="0"/>
      <w:divBdr>
        <w:top w:val="none" w:sz="0" w:space="0" w:color="auto"/>
        <w:left w:val="none" w:sz="0" w:space="0" w:color="auto"/>
        <w:bottom w:val="none" w:sz="0" w:space="0" w:color="auto"/>
        <w:right w:val="none" w:sz="0" w:space="0" w:color="auto"/>
      </w:divBdr>
    </w:div>
    <w:div w:id="771164955">
      <w:bodyDiv w:val="1"/>
      <w:marLeft w:val="0"/>
      <w:marRight w:val="0"/>
      <w:marTop w:val="0"/>
      <w:marBottom w:val="0"/>
      <w:divBdr>
        <w:top w:val="none" w:sz="0" w:space="0" w:color="auto"/>
        <w:left w:val="none" w:sz="0" w:space="0" w:color="auto"/>
        <w:bottom w:val="none" w:sz="0" w:space="0" w:color="auto"/>
        <w:right w:val="none" w:sz="0" w:space="0" w:color="auto"/>
      </w:divBdr>
    </w:div>
    <w:div w:id="773675930">
      <w:bodyDiv w:val="1"/>
      <w:marLeft w:val="0"/>
      <w:marRight w:val="0"/>
      <w:marTop w:val="0"/>
      <w:marBottom w:val="0"/>
      <w:divBdr>
        <w:top w:val="none" w:sz="0" w:space="0" w:color="auto"/>
        <w:left w:val="none" w:sz="0" w:space="0" w:color="auto"/>
        <w:bottom w:val="none" w:sz="0" w:space="0" w:color="auto"/>
        <w:right w:val="none" w:sz="0" w:space="0" w:color="auto"/>
      </w:divBdr>
    </w:div>
    <w:div w:id="780341722">
      <w:bodyDiv w:val="1"/>
      <w:marLeft w:val="0"/>
      <w:marRight w:val="0"/>
      <w:marTop w:val="0"/>
      <w:marBottom w:val="0"/>
      <w:divBdr>
        <w:top w:val="none" w:sz="0" w:space="0" w:color="auto"/>
        <w:left w:val="none" w:sz="0" w:space="0" w:color="auto"/>
        <w:bottom w:val="none" w:sz="0" w:space="0" w:color="auto"/>
        <w:right w:val="none" w:sz="0" w:space="0" w:color="auto"/>
      </w:divBdr>
    </w:div>
    <w:div w:id="792670190">
      <w:bodyDiv w:val="1"/>
      <w:marLeft w:val="0"/>
      <w:marRight w:val="0"/>
      <w:marTop w:val="0"/>
      <w:marBottom w:val="0"/>
      <w:divBdr>
        <w:top w:val="none" w:sz="0" w:space="0" w:color="auto"/>
        <w:left w:val="none" w:sz="0" w:space="0" w:color="auto"/>
        <w:bottom w:val="none" w:sz="0" w:space="0" w:color="auto"/>
        <w:right w:val="none" w:sz="0" w:space="0" w:color="auto"/>
      </w:divBdr>
    </w:div>
    <w:div w:id="810098059">
      <w:bodyDiv w:val="1"/>
      <w:marLeft w:val="0"/>
      <w:marRight w:val="0"/>
      <w:marTop w:val="0"/>
      <w:marBottom w:val="0"/>
      <w:divBdr>
        <w:top w:val="none" w:sz="0" w:space="0" w:color="auto"/>
        <w:left w:val="none" w:sz="0" w:space="0" w:color="auto"/>
        <w:bottom w:val="none" w:sz="0" w:space="0" w:color="auto"/>
        <w:right w:val="none" w:sz="0" w:space="0" w:color="auto"/>
      </w:divBdr>
    </w:div>
    <w:div w:id="823354510">
      <w:bodyDiv w:val="1"/>
      <w:marLeft w:val="0"/>
      <w:marRight w:val="0"/>
      <w:marTop w:val="0"/>
      <w:marBottom w:val="0"/>
      <w:divBdr>
        <w:top w:val="none" w:sz="0" w:space="0" w:color="auto"/>
        <w:left w:val="none" w:sz="0" w:space="0" w:color="auto"/>
        <w:bottom w:val="none" w:sz="0" w:space="0" w:color="auto"/>
        <w:right w:val="none" w:sz="0" w:space="0" w:color="auto"/>
      </w:divBdr>
    </w:div>
    <w:div w:id="826435076">
      <w:bodyDiv w:val="1"/>
      <w:marLeft w:val="0"/>
      <w:marRight w:val="0"/>
      <w:marTop w:val="0"/>
      <w:marBottom w:val="0"/>
      <w:divBdr>
        <w:top w:val="none" w:sz="0" w:space="0" w:color="auto"/>
        <w:left w:val="none" w:sz="0" w:space="0" w:color="auto"/>
        <w:bottom w:val="none" w:sz="0" w:space="0" w:color="auto"/>
        <w:right w:val="none" w:sz="0" w:space="0" w:color="auto"/>
      </w:divBdr>
    </w:div>
    <w:div w:id="839202149">
      <w:bodyDiv w:val="1"/>
      <w:marLeft w:val="0"/>
      <w:marRight w:val="0"/>
      <w:marTop w:val="0"/>
      <w:marBottom w:val="0"/>
      <w:divBdr>
        <w:top w:val="none" w:sz="0" w:space="0" w:color="auto"/>
        <w:left w:val="none" w:sz="0" w:space="0" w:color="auto"/>
        <w:bottom w:val="none" w:sz="0" w:space="0" w:color="auto"/>
        <w:right w:val="none" w:sz="0" w:space="0" w:color="auto"/>
      </w:divBdr>
    </w:div>
    <w:div w:id="848760629">
      <w:bodyDiv w:val="1"/>
      <w:marLeft w:val="0"/>
      <w:marRight w:val="0"/>
      <w:marTop w:val="0"/>
      <w:marBottom w:val="0"/>
      <w:divBdr>
        <w:top w:val="none" w:sz="0" w:space="0" w:color="auto"/>
        <w:left w:val="none" w:sz="0" w:space="0" w:color="auto"/>
        <w:bottom w:val="none" w:sz="0" w:space="0" w:color="auto"/>
        <w:right w:val="none" w:sz="0" w:space="0" w:color="auto"/>
      </w:divBdr>
    </w:div>
    <w:div w:id="856964944">
      <w:bodyDiv w:val="1"/>
      <w:marLeft w:val="0"/>
      <w:marRight w:val="0"/>
      <w:marTop w:val="0"/>
      <w:marBottom w:val="0"/>
      <w:divBdr>
        <w:top w:val="none" w:sz="0" w:space="0" w:color="auto"/>
        <w:left w:val="none" w:sz="0" w:space="0" w:color="auto"/>
        <w:bottom w:val="none" w:sz="0" w:space="0" w:color="auto"/>
        <w:right w:val="none" w:sz="0" w:space="0" w:color="auto"/>
      </w:divBdr>
    </w:div>
    <w:div w:id="862670104">
      <w:bodyDiv w:val="1"/>
      <w:marLeft w:val="0"/>
      <w:marRight w:val="0"/>
      <w:marTop w:val="0"/>
      <w:marBottom w:val="0"/>
      <w:divBdr>
        <w:top w:val="none" w:sz="0" w:space="0" w:color="auto"/>
        <w:left w:val="none" w:sz="0" w:space="0" w:color="auto"/>
        <w:bottom w:val="none" w:sz="0" w:space="0" w:color="auto"/>
        <w:right w:val="none" w:sz="0" w:space="0" w:color="auto"/>
      </w:divBdr>
    </w:div>
    <w:div w:id="881208198">
      <w:bodyDiv w:val="1"/>
      <w:marLeft w:val="0"/>
      <w:marRight w:val="0"/>
      <w:marTop w:val="0"/>
      <w:marBottom w:val="0"/>
      <w:divBdr>
        <w:top w:val="none" w:sz="0" w:space="0" w:color="auto"/>
        <w:left w:val="none" w:sz="0" w:space="0" w:color="auto"/>
        <w:bottom w:val="none" w:sz="0" w:space="0" w:color="auto"/>
        <w:right w:val="none" w:sz="0" w:space="0" w:color="auto"/>
      </w:divBdr>
    </w:div>
    <w:div w:id="926889134">
      <w:bodyDiv w:val="1"/>
      <w:marLeft w:val="0"/>
      <w:marRight w:val="0"/>
      <w:marTop w:val="0"/>
      <w:marBottom w:val="0"/>
      <w:divBdr>
        <w:top w:val="none" w:sz="0" w:space="0" w:color="auto"/>
        <w:left w:val="none" w:sz="0" w:space="0" w:color="auto"/>
        <w:bottom w:val="none" w:sz="0" w:space="0" w:color="auto"/>
        <w:right w:val="none" w:sz="0" w:space="0" w:color="auto"/>
      </w:divBdr>
    </w:div>
    <w:div w:id="934361505">
      <w:bodyDiv w:val="1"/>
      <w:marLeft w:val="0"/>
      <w:marRight w:val="0"/>
      <w:marTop w:val="0"/>
      <w:marBottom w:val="0"/>
      <w:divBdr>
        <w:top w:val="none" w:sz="0" w:space="0" w:color="auto"/>
        <w:left w:val="none" w:sz="0" w:space="0" w:color="auto"/>
        <w:bottom w:val="none" w:sz="0" w:space="0" w:color="auto"/>
        <w:right w:val="none" w:sz="0" w:space="0" w:color="auto"/>
      </w:divBdr>
    </w:div>
    <w:div w:id="935134819">
      <w:bodyDiv w:val="1"/>
      <w:marLeft w:val="0"/>
      <w:marRight w:val="0"/>
      <w:marTop w:val="0"/>
      <w:marBottom w:val="0"/>
      <w:divBdr>
        <w:top w:val="none" w:sz="0" w:space="0" w:color="auto"/>
        <w:left w:val="none" w:sz="0" w:space="0" w:color="auto"/>
        <w:bottom w:val="none" w:sz="0" w:space="0" w:color="auto"/>
        <w:right w:val="none" w:sz="0" w:space="0" w:color="auto"/>
      </w:divBdr>
    </w:div>
    <w:div w:id="944074993">
      <w:bodyDiv w:val="1"/>
      <w:marLeft w:val="0"/>
      <w:marRight w:val="0"/>
      <w:marTop w:val="0"/>
      <w:marBottom w:val="0"/>
      <w:divBdr>
        <w:top w:val="none" w:sz="0" w:space="0" w:color="auto"/>
        <w:left w:val="none" w:sz="0" w:space="0" w:color="auto"/>
        <w:bottom w:val="none" w:sz="0" w:space="0" w:color="auto"/>
        <w:right w:val="none" w:sz="0" w:space="0" w:color="auto"/>
      </w:divBdr>
    </w:div>
    <w:div w:id="945498017">
      <w:bodyDiv w:val="1"/>
      <w:marLeft w:val="0"/>
      <w:marRight w:val="0"/>
      <w:marTop w:val="0"/>
      <w:marBottom w:val="0"/>
      <w:divBdr>
        <w:top w:val="none" w:sz="0" w:space="0" w:color="auto"/>
        <w:left w:val="none" w:sz="0" w:space="0" w:color="auto"/>
        <w:bottom w:val="none" w:sz="0" w:space="0" w:color="auto"/>
        <w:right w:val="none" w:sz="0" w:space="0" w:color="auto"/>
      </w:divBdr>
    </w:div>
    <w:div w:id="969436818">
      <w:bodyDiv w:val="1"/>
      <w:marLeft w:val="0"/>
      <w:marRight w:val="0"/>
      <w:marTop w:val="0"/>
      <w:marBottom w:val="0"/>
      <w:divBdr>
        <w:top w:val="none" w:sz="0" w:space="0" w:color="auto"/>
        <w:left w:val="none" w:sz="0" w:space="0" w:color="auto"/>
        <w:bottom w:val="none" w:sz="0" w:space="0" w:color="auto"/>
        <w:right w:val="none" w:sz="0" w:space="0" w:color="auto"/>
      </w:divBdr>
    </w:div>
    <w:div w:id="980117597">
      <w:bodyDiv w:val="1"/>
      <w:marLeft w:val="0"/>
      <w:marRight w:val="0"/>
      <w:marTop w:val="0"/>
      <w:marBottom w:val="0"/>
      <w:divBdr>
        <w:top w:val="none" w:sz="0" w:space="0" w:color="auto"/>
        <w:left w:val="none" w:sz="0" w:space="0" w:color="auto"/>
        <w:bottom w:val="none" w:sz="0" w:space="0" w:color="auto"/>
        <w:right w:val="none" w:sz="0" w:space="0" w:color="auto"/>
      </w:divBdr>
    </w:div>
    <w:div w:id="1007290434">
      <w:bodyDiv w:val="1"/>
      <w:marLeft w:val="0"/>
      <w:marRight w:val="0"/>
      <w:marTop w:val="0"/>
      <w:marBottom w:val="0"/>
      <w:divBdr>
        <w:top w:val="none" w:sz="0" w:space="0" w:color="auto"/>
        <w:left w:val="none" w:sz="0" w:space="0" w:color="auto"/>
        <w:bottom w:val="none" w:sz="0" w:space="0" w:color="auto"/>
        <w:right w:val="none" w:sz="0" w:space="0" w:color="auto"/>
      </w:divBdr>
    </w:div>
    <w:div w:id="1032924212">
      <w:bodyDiv w:val="1"/>
      <w:marLeft w:val="0"/>
      <w:marRight w:val="0"/>
      <w:marTop w:val="0"/>
      <w:marBottom w:val="0"/>
      <w:divBdr>
        <w:top w:val="none" w:sz="0" w:space="0" w:color="auto"/>
        <w:left w:val="none" w:sz="0" w:space="0" w:color="auto"/>
        <w:bottom w:val="none" w:sz="0" w:space="0" w:color="auto"/>
        <w:right w:val="none" w:sz="0" w:space="0" w:color="auto"/>
      </w:divBdr>
    </w:div>
    <w:div w:id="1036585430">
      <w:bodyDiv w:val="1"/>
      <w:marLeft w:val="0"/>
      <w:marRight w:val="0"/>
      <w:marTop w:val="0"/>
      <w:marBottom w:val="0"/>
      <w:divBdr>
        <w:top w:val="none" w:sz="0" w:space="0" w:color="auto"/>
        <w:left w:val="none" w:sz="0" w:space="0" w:color="auto"/>
        <w:bottom w:val="none" w:sz="0" w:space="0" w:color="auto"/>
        <w:right w:val="none" w:sz="0" w:space="0" w:color="auto"/>
      </w:divBdr>
    </w:div>
    <w:div w:id="1039740737">
      <w:bodyDiv w:val="1"/>
      <w:marLeft w:val="0"/>
      <w:marRight w:val="0"/>
      <w:marTop w:val="0"/>
      <w:marBottom w:val="0"/>
      <w:divBdr>
        <w:top w:val="none" w:sz="0" w:space="0" w:color="auto"/>
        <w:left w:val="none" w:sz="0" w:space="0" w:color="auto"/>
        <w:bottom w:val="none" w:sz="0" w:space="0" w:color="auto"/>
        <w:right w:val="none" w:sz="0" w:space="0" w:color="auto"/>
      </w:divBdr>
    </w:div>
    <w:div w:id="1040056889">
      <w:bodyDiv w:val="1"/>
      <w:marLeft w:val="0"/>
      <w:marRight w:val="0"/>
      <w:marTop w:val="0"/>
      <w:marBottom w:val="0"/>
      <w:divBdr>
        <w:top w:val="none" w:sz="0" w:space="0" w:color="auto"/>
        <w:left w:val="none" w:sz="0" w:space="0" w:color="auto"/>
        <w:bottom w:val="none" w:sz="0" w:space="0" w:color="auto"/>
        <w:right w:val="none" w:sz="0" w:space="0" w:color="auto"/>
      </w:divBdr>
    </w:div>
    <w:div w:id="1068959767">
      <w:bodyDiv w:val="1"/>
      <w:marLeft w:val="0"/>
      <w:marRight w:val="0"/>
      <w:marTop w:val="0"/>
      <w:marBottom w:val="0"/>
      <w:divBdr>
        <w:top w:val="none" w:sz="0" w:space="0" w:color="auto"/>
        <w:left w:val="none" w:sz="0" w:space="0" w:color="auto"/>
        <w:bottom w:val="none" w:sz="0" w:space="0" w:color="auto"/>
        <w:right w:val="none" w:sz="0" w:space="0" w:color="auto"/>
      </w:divBdr>
    </w:div>
    <w:div w:id="1070882299">
      <w:bodyDiv w:val="1"/>
      <w:marLeft w:val="0"/>
      <w:marRight w:val="0"/>
      <w:marTop w:val="0"/>
      <w:marBottom w:val="0"/>
      <w:divBdr>
        <w:top w:val="none" w:sz="0" w:space="0" w:color="auto"/>
        <w:left w:val="none" w:sz="0" w:space="0" w:color="auto"/>
        <w:bottom w:val="none" w:sz="0" w:space="0" w:color="auto"/>
        <w:right w:val="none" w:sz="0" w:space="0" w:color="auto"/>
      </w:divBdr>
    </w:div>
    <w:div w:id="1077480658">
      <w:bodyDiv w:val="1"/>
      <w:marLeft w:val="0"/>
      <w:marRight w:val="0"/>
      <w:marTop w:val="0"/>
      <w:marBottom w:val="0"/>
      <w:divBdr>
        <w:top w:val="none" w:sz="0" w:space="0" w:color="auto"/>
        <w:left w:val="none" w:sz="0" w:space="0" w:color="auto"/>
        <w:bottom w:val="none" w:sz="0" w:space="0" w:color="auto"/>
        <w:right w:val="none" w:sz="0" w:space="0" w:color="auto"/>
      </w:divBdr>
    </w:div>
    <w:div w:id="1082995976">
      <w:bodyDiv w:val="1"/>
      <w:marLeft w:val="0"/>
      <w:marRight w:val="0"/>
      <w:marTop w:val="0"/>
      <w:marBottom w:val="0"/>
      <w:divBdr>
        <w:top w:val="none" w:sz="0" w:space="0" w:color="auto"/>
        <w:left w:val="none" w:sz="0" w:space="0" w:color="auto"/>
        <w:bottom w:val="none" w:sz="0" w:space="0" w:color="auto"/>
        <w:right w:val="none" w:sz="0" w:space="0" w:color="auto"/>
      </w:divBdr>
    </w:div>
    <w:div w:id="1087842073">
      <w:bodyDiv w:val="1"/>
      <w:marLeft w:val="0"/>
      <w:marRight w:val="0"/>
      <w:marTop w:val="0"/>
      <w:marBottom w:val="0"/>
      <w:divBdr>
        <w:top w:val="none" w:sz="0" w:space="0" w:color="auto"/>
        <w:left w:val="none" w:sz="0" w:space="0" w:color="auto"/>
        <w:bottom w:val="none" w:sz="0" w:space="0" w:color="auto"/>
        <w:right w:val="none" w:sz="0" w:space="0" w:color="auto"/>
      </w:divBdr>
    </w:div>
    <w:div w:id="1096055601">
      <w:bodyDiv w:val="1"/>
      <w:marLeft w:val="0"/>
      <w:marRight w:val="0"/>
      <w:marTop w:val="0"/>
      <w:marBottom w:val="0"/>
      <w:divBdr>
        <w:top w:val="none" w:sz="0" w:space="0" w:color="auto"/>
        <w:left w:val="none" w:sz="0" w:space="0" w:color="auto"/>
        <w:bottom w:val="none" w:sz="0" w:space="0" w:color="auto"/>
        <w:right w:val="none" w:sz="0" w:space="0" w:color="auto"/>
      </w:divBdr>
    </w:div>
    <w:div w:id="1097752296">
      <w:bodyDiv w:val="1"/>
      <w:marLeft w:val="0"/>
      <w:marRight w:val="0"/>
      <w:marTop w:val="0"/>
      <w:marBottom w:val="0"/>
      <w:divBdr>
        <w:top w:val="none" w:sz="0" w:space="0" w:color="auto"/>
        <w:left w:val="none" w:sz="0" w:space="0" w:color="auto"/>
        <w:bottom w:val="none" w:sz="0" w:space="0" w:color="auto"/>
        <w:right w:val="none" w:sz="0" w:space="0" w:color="auto"/>
      </w:divBdr>
    </w:div>
    <w:div w:id="1105465297">
      <w:bodyDiv w:val="1"/>
      <w:marLeft w:val="0"/>
      <w:marRight w:val="0"/>
      <w:marTop w:val="0"/>
      <w:marBottom w:val="0"/>
      <w:divBdr>
        <w:top w:val="none" w:sz="0" w:space="0" w:color="auto"/>
        <w:left w:val="none" w:sz="0" w:space="0" w:color="auto"/>
        <w:bottom w:val="none" w:sz="0" w:space="0" w:color="auto"/>
        <w:right w:val="none" w:sz="0" w:space="0" w:color="auto"/>
      </w:divBdr>
    </w:div>
    <w:div w:id="1119449197">
      <w:bodyDiv w:val="1"/>
      <w:marLeft w:val="0"/>
      <w:marRight w:val="0"/>
      <w:marTop w:val="0"/>
      <w:marBottom w:val="0"/>
      <w:divBdr>
        <w:top w:val="none" w:sz="0" w:space="0" w:color="auto"/>
        <w:left w:val="none" w:sz="0" w:space="0" w:color="auto"/>
        <w:bottom w:val="none" w:sz="0" w:space="0" w:color="auto"/>
        <w:right w:val="none" w:sz="0" w:space="0" w:color="auto"/>
      </w:divBdr>
    </w:div>
    <w:div w:id="1125542745">
      <w:bodyDiv w:val="1"/>
      <w:marLeft w:val="0"/>
      <w:marRight w:val="0"/>
      <w:marTop w:val="0"/>
      <w:marBottom w:val="0"/>
      <w:divBdr>
        <w:top w:val="none" w:sz="0" w:space="0" w:color="auto"/>
        <w:left w:val="none" w:sz="0" w:space="0" w:color="auto"/>
        <w:bottom w:val="none" w:sz="0" w:space="0" w:color="auto"/>
        <w:right w:val="none" w:sz="0" w:space="0" w:color="auto"/>
      </w:divBdr>
    </w:div>
    <w:div w:id="1129200672">
      <w:bodyDiv w:val="1"/>
      <w:marLeft w:val="0"/>
      <w:marRight w:val="0"/>
      <w:marTop w:val="0"/>
      <w:marBottom w:val="0"/>
      <w:divBdr>
        <w:top w:val="none" w:sz="0" w:space="0" w:color="auto"/>
        <w:left w:val="none" w:sz="0" w:space="0" w:color="auto"/>
        <w:bottom w:val="none" w:sz="0" w:space="0" w:color="auto"/>
        <w:right w:val="none" w:sz="0" w:space="0" w:color="auto"/>
      </w:divBdr>
    </w:div>
    <w:div w:id="1135833682">
      <w:bodyDiv w:val="1"/>
      <w:marLeft w:val="0"/>
      <w:marRight w:val="0"/>
      <w:marTop w:val="0"/>
      <w:marBottom w:val="0"/>
      <w:divBdr>
        <w:top w:val="none" w:sz="0" w:space="0" w:color="auto"/>
        <w:left w:val="none" w:sz="0" w:space="0" w:color="auto"/>
        <w:bottom w:val="none" w:sz="0" w:space="0" w:color="auto"/>
        <w:right w:val="none" w:sz="0" w:space="0" w:color="auto"/>
      </w:divBdr>
    </w:div>
    <w:div w:id="1152915805">
      <w:bodyDiv w:val="1"/>
      <w:marLeft w:val="0"/>
      <w:marRight w:val="0"/>
      <w:marTop w:val="0"/>
      <w:marBottom w:val="0"/>
      <w:divBdr>
        <w:top w:val="none" w:sz="0" w:space="0" w:color="auto"/>
        <w:left w:val="none" w:sz="0" w:space="0" w:color="auto"/>
        <w:bottom w:val="none" w:sz="0" w:space="0" w:color="auto"/>
        <w:right w:val="none" w:sz="0" w:space="0" w:color="auto"/>
      </w:divBdr>
    </w:div>
    <w:div w:id="1157696635">
      <w:bodyDiv w:val="1"/>
      <w:marLeft w:val="0"/>
      <w:marRight w:val="0"/>
      <w:marTop w:val="0"/>
      <w:marBottom w:val="0"/>
      <w:divBdr>
        <w:top w:val="none" w:sz="0" w:space="0" w:color="auto"/>
        <w:left w:val="none" w:sz="0" w:space="0" w:color="auto"/>
        <w:bottom w:val="none" w:sz="0" w:space="0" w:color="auto"/>
        <w:right w:val="none" w:sz="0" w:space="0" w:color="auto"/>
      </w:divBdr>
    </w:div>
    <w:div w:id="1174765503">
      <w:bodyDiv w:val="1"/>
      <w:marLeft w:val="0"/>
      <w:marRight w:val="0"/>
      <w:marTop w:val="0"/>
      <w:marBottom w:val="0"/>
      <w:divBdr>
        <w:top w:val="none" w:sz="0" w:space="0" w:color="auto"/>
        <w:left w:val="none" w:sz="0" w:space="0" w:color="auto"/>
        <w:bottom w:val="none" w:sz="0" w:space="0" w:color="auto"/>
        <w:right w:val="none" w:sz="0" w:space="0" w:color="auto"/>
      </w:divBdr>
    </w:div>
    <w:div w:id="1202017708">
      <w:bodyDiv w:val="1"/>
      <w:marLeft w:val="0"/>
      <w:marRight w:val="0"/>
      <w:marTop w:val="0"/>
      <w:marBottom w:val="0"/>
      <w:divBdr>
        <w:top w:val="none" w:sz="0" w:space="0" w:color="auto"/>
        <w:left w:val="none" w:sz="0" w:space="0" w:color="auto"/>
        <w:bottom w:val="none" w:sz="0" w:space="0" w:color="auto"/>
        <w:right w:val="none" w:sz="0" w:space="0" w:color="auto"/>
      </w:divBdr>
    </w:div>
    <w:div w:id="1202135016">
      <w:bodyDiv w:val="1"/>
      <w:marLeft w:val="0"/>
      <w:marRight w:val="0"/>
      <w:marTop w:val="0"/>
      <w:marBottom w:val="0"/>
      <w:divBdr>
        <w:top w:val="none" w:sz="0" w:space="0" w:color="auto"/>
        <w:left w:val="none" w:sz="0" w:space="0" w:color="auto"/>
        <w:bottom w:val="none" w:sz="0" w:space="0" w:color="auto"/>
        <w:right w:val="none" w:sz="0" w:space="0" w:color="auto"/>
      </w:divBdr>
    </w:div>
    <w:div w:id="1220894704">
      <w:bodyDiv w:val="1"/>
      <w:marLeft w:val="0"/>
      <w:marRight w:val="0"/>
      <w:marTop w:val="0"/>
      <w:marBottom w:val="0"/>
      <w:divBdr>
        <w:top w:val="none" w:sz="0" w:space="0" w:color="auto"/>
        <w:left w:val="none" w:sz="0" w:space="0" w:color="auto"/>
        <w:bottom w:val="none" w:sz="0" w:space="0" w:color="auto"/>
        <w:right w:val="none" w:sz="0" w:space="0" w:color="auto"/>
      </w:divBdr>
    </w:div>
    <w:div w:id="1232429248">
      <w:bodyDiv w:val="1"/>
      <w:marLeft w:val="0"/>
      <w:marRight w:val="0"/>
      <w:marTop w:val="0"/>
      <w:marBottom w:val="0"/>
      <w:divBdr>
        <w:top w:val="none" w:sz="0" w:space="0" w:color="auto"/>
        <w:left w:val="none" w:sz="0" w:space="0" w:color="auto"/>
        <w:bottom w:val="none" w:sz="0" w:space="0" w:color="auto"/>
        <w:right w:val="none" w:sz="0" w:space="0" w:color="auto"/>
      </w:divBdr>
    </w:div>
    <w:div w:id="1237475420">
      <w:bodyDiv w:val="1"/>
      <w:marLeft w:val="0"/>
      <w:marRight w:val="0"/>
      <w:marTop w:val="0"/>
      <w:marBottom w:val="0"/>
      <w:divBdr>
        <w:top w:val="none" w:sz="0" w:space="0" w:color="auto"/>
        <w:left w:val="none" w:sz="0" w:space="0" w:color="auto"/>
        <w:bottom w:val="none" w:sz="0" w:space="0" w:color="auto"/>
        <w:right w:val="none" w:sz="0" w:space="0" w:color="auto"/>
      </w:divBdr>
    </w:div>
    <w:div w:id="1262035334">
      <w:bodyDiv w:val="1"/>
      <w:marLeft w:val="0"/>
      <w:marRight w:val="0"/>
      <w:marTop w:val="0"/>
      <w:marBottom w:val="0"/>
      <w:divBdr>
        <w:top w:val="none" w:sz="0" w:space="0" w:color="auto"/>
        <w:left w:val="none" w:sz="0" w:space="0" w:color="auto"/>
        <w:bottom w:val="none" w:sz="0" w:space="0" w:color="auto"/>
        <w:right w:val="none" w:sz="0" w:space="0" w:color="auto"/>
      </w:divBdr>
    </w:div>
    <w:div w:id="1278873415">
      <w:bodyDiv w:val="1"/>
      <w:marLeft w:val="0"/>
      <w:marRight w:val="0"/>
      <w:marTop w:val="0"/>
      <w:marBottom w:val="0"/>
      <w:divBdr>
        <w:top w:val="none" w:sz="0" w:space="0" w:color="auto"/>
        <w:left w:val="none" w:sz="0" w:space="0" w:color="auto"/>
        <w:bottom w:val="none" w:sz="0" w:space="0" w:color="auto"/>
        <w:right w:val="none" w:sz="0" w:space="0" w:color="auto"/>
      </w:divBdr>
    </w:div>
    <w:div w:id="1297370034">
      <w:bodyDiv w:val="1"/>
      <w:marLeft w:val="0"/>
      <w:marRight w:val="0"/>
      <w:marTop w:val="0"/>
      <w:marBottom w:val="0"/>
      <w:divBdr>
        <w:top w:val="none" w:sz="0" w:space="0" w:color="auto"/>
        <w:left w:val="none" w:sz="0" w:space="0" w:color="auto"/>
        <w:bottom w:val="none" w:sz="0" w:space="0" w:color="auto"/>
        <w:right w:val="none" w:sz="0" w:space="0" w:color="auto"/>
      </w:divBdr>
    </w:div>
    <w:div w:id="1301619203">
      <w:bodyDiv w:val="1"/>
      <w:marLeft w:val="0"/>
      <w:marRight w:val="0"/>
      <w:marTop w:val="0"/>
      <w:marBottom w:val="0"/>
      <w:divBdr>
        <w:top w:val="none" w:sz="0" w:space="0" w:color="auto"/>
        <w:left w:val="none" w:sz="0" w:space="0" w:color="auto"/>
        <w:bottom w:val="none" w:sz="0" w:space="0" w:color="auto"/>
        <w:right w:val="none" w:sz="0" w:space="0" w:color="auto"/>
      </w:divBdr>
    </w:div>
    <w:div w:id="1312713684">
      <w:bodyDiv w:val="1"/>
      <w:marLeft w:val="0"/>
      <w:marRight w:val="0"/>
      <w:marTop w:val="0"/>
      <w:marBottom w:val="0"/>
      <w:divBdr>
        <w:top w:val="none" w:sz="0" w:space="0" w:color="auto"/>
        <w:left w:val="none" w:sz="0" w:space="0" w:color="auto"/>
        <w:bottom w:val="none" w:sz="0" w:space="0" w:color="auto"/>
        <w:right w:val="none" w:sz="0" w:space="0" w:color="auto"/>
      </w:divBdr>
    </w:div>
    <w:div w:id="1315570444">
      <w:bodyDiv w:val="1"/>
      <w:marLeft w:val="0"/>
      <w:marRight w:val="0"/>
      <w:marTop w:val="0"/>
      <w:marBottom w:val="0"/>
      <w:divBdr>
        <w:top w:val="none" w:sz="0" w:space="0" w:color="auto"/>
        <w:left w:val="none" w:sz="0" w:space="0" w:color="auto"/>
        <w:bottom w:val="none" w:sz="0" w:space="0" w:color="auto"/>
        <w:right w:val="none" w:sz="0" w:space="0" w:color="auto"/>
      </w:divBdr>
    </w:div>
    <w:div w:id="1320688843">
      <w:bodyDiv w:val="1"/>
      <w:marLeft w:val="0"/>
      <w:marRight w:val="0"/>
      <w:marTop w:val="0"/>
      <w:marBottom w:val="0"/>
      <w:divBdr>
        <w:top w:val="none" w:sz="0" w:space="0" w:color="auto"/>
        <w:left w:val="none" w:sz="0" w:space="0" w:color="auto"/>
        <w:bottom w:val="none" w:sz="0" w:space="0" w:color="auto"/>
        <w:right w:val="none" w:sz="0" w:space="0" w:color="auto"/>
      </w:divBdr>
    </w:div>
    <w:div w:id="1336414981">
      <w:bodyDiv w:val="1"/>
      <w:marLeft w:val="0"/>
      <w:marRight w:val="0"/>
      <w:marTop w:val="0"/>
      <w:marBottom w:val="0"/>
      <w:divBdr>
        <w:top w:val="none" w:sz="0" w:space="0" w:color="auto"/>
        <w:left w:val="none" w:sz="0" w:space="0" w:color="auto"/>
        <w:bottom w:val="none" w:sz="0" w:space="0" w:color="auto"/>
        <w:right w:val="none" w:sz="0" w:space="0" w:color="auto"/>
      </w:divBdr>
    </w:div>
    <w:div w:id="1341472425">
      <w:bodyDiv w:val="1"/>
      <w:marLeft w:val="0"/>
      <w:marRight w:val="0"/>
      <w:marTop w:val="0"/>
      <w:marBottom w:val="0"/>
      <w:divBdr>
        <w:top w:val="none" w:sz="0" w:space="0" w:color="auto"/>
        <w:left w:val="none" w:sz="0" w:space="0" w:color="auto"/>
        <w:bottom w:val="none" w:sz="0" w:space="0" w:color="auto"/>
        <w:right w:val="none" w:sz="0" w:space="0" w:color="auto"/>
      </w:divBdr>
    </w:div>
    <w:div w:id="1346902973">
      <w:bodyDiv w:val="1"/>
      <w:marLeft w:val="0"/>
      <w:marRight w:val="0"/>
      <w:marTop w:val="0"/>
      <w:marBottom w:val="0"/>
      <w:divBdr>
        <w:top w:val="none" w:sz="0" w:space="0" w:color="auto"/>
        <w:left w:val="none" w:sz="0" w:space="0" w:color="auto"/>
        <w:bottom w:val="none" w:sz="0" w:space="0" w:color="auto"/>
        <w:right w:val="none" w:sz="0" w:space="0" w:color="auto"/>
      </w:divBdr>
    </w:div>
    <w:div w:id="1362365438">
      <w:bodyDiv w:val="1"/>
      <w:marLeft w:val="0"/>
      <w:marRight w:val="0"/>
      <w:marTop w:val="0"/>
      <w:marBottom w:val="0"/>
      <w:divBdr>
        <w:top w:val="none" w:sz="0" w:space="0" w:color="auto"/>
        <w:left w:val="none" w:sz="0" w:space="0" w:color="auto"/>
        <w:bottom w:val="none" w:sz="0" w:space="0" w:color="auto"/>
        <w:right w:val="none" w:sz="0" w:space="0" w:color="auto"/>
      </w:divBdr>
    </w:div>
    <w:div w:id="1363701321">
      <w:bodyDiv w:val="1"/>
      <w:marLeft w:val="0"/>
      <w:marRight w:val="0"/>
      <w:marTop w:val="0"/>
      <w:marBottom w:val="0"/>
      <w:divBdr>
        <w:top w:val="none" w:sz="0" w:space="0" w:color="auto"/>
        <w:left w:val="none" w:sz="0" w:space="0" w:color="auto"/>
        <w:bottom w:val="none" w:sz="0" w:space="0" w:color="auto"/>
        <w:right w:val="none" w:sz="0" w:space="0" w:color="auto"/>
      </w:divBdr>
    </w:div>
    <w:div w:id="1366057975">
      <w:bodyDiv w:val="1"/>
      <w:marLeft w:val="0"/>
      <w:marRight w:val="0"/>
      <w:marTop w:val="0"/>
      <w:marBottom w:val="0"/>
      <w:divBdr>
        <w:top w:val="none" w:sz="0" w:space="0" w:color="auto"/>
        <w:left w:val="none" w:sz="0" w:space="0" w:color="auto"/>
        <w:bottom w:val="none" w:sz="0" w:space="0" w:color="auto"/>
        <w:right w:val="none" w:sz="0" w:space="0" w:color="auto"/>
      </w:divBdr>
    </w:div>
    <w:div w:id="1370759964">
      <w:bodyDiv w:val="1"/>
      <w:marLeft w:val="0"/>
      <w:marRight w:val="0"/>
      <w:marTop w:val="0"/>
      <w:marBottom w:val="0"/>
      <w:divBdr>
        <w:top w:val="none" w:sz="0" w:space="0" w:color="auto"/>
        <w:left w:val="none" w:sz="0" w:space="0" w:color="auto"/>
        <w:bottom w:val="none" w:sz="0" w:space="0" w:color="auto"/>
        <w:right w:val="none" w:sz="0" w:space="0" w:color="auto"/>
      </w:divBdr>
    </w:div>
    <w:div w:id="1373068655">
      <w:bodyDiv w:val="1"/>
      <w:marLeft w:val="0"/>
      <w:marRight w:val="0"/>
      <w:marTop w:val="0"/>
      <w:marBottom w:val="0"/>
      <w:divBdr>
        <w:top w:val="none" w:sz="0" w:space="0" w:color="auto"/>
        <w:left w:val="none" w:sz="0" w:space="0" w:color="auto"/>
        <w:bottom w:val="none" w:sz="0" w:space="0" w:color="auto"/>
        <w:right w:val="none" w:sz="0" w:space="0" w:color="auto"/>
      </w:divBdr>
    </w:div>
    <w:div w:id="1375885449">
      <w:bodyDiv w:val="1"/>
      <w:marLeft w:val="0"/>
      <w:marRight w:val="0"/>
      <w:marTop w:val="0"/>
      <w:marBottom w:val="0"/>
      <w:divBdr>
        <w:top w:val="none" w:sz="0" w:space="0" w:color="auto"/>
        <w:left w:val="none" w:sz="0" w:space="0" w:color="auto"/>
        <w:bottom w:val="none" w:sz="0" w:space="0" w:color="auto"/>
        <w:right w:val="none" w:sz="0" w:space="0" w:color="auto"/>
      </w:divBdr>
    </w:div>
    <w:div w:id="1399203672">
      <w:bodyDiv w:val="1"/>
      <w:marLeft w:val="0"/>
      <w:marRight w:val="0"/>
      <w:marTop w:val="0"/>
      <w:marBottom w:val="0"/>
      <w:divBdr>
        <w:top w:val="none" w:sz="0" w:space="0" w:color="auto"/>
        <w:left w:val="none" w:sz="0" w:space="0" w:color="auto"/>
        <w:bottom w:val="none" w:sz="0" w:space="0" w:color="auto"/>
        <w:right w:val="none" w:sz="0" w:space="0" w:color="auto"/>
      </w:divBdr>
    </w:div>
    <w:div w:id="1401514555">
      <w:bodyDiv w:val="1"/>
      <w:marLeft w:val="0"/>
      <w:marRight w:val="0"/>
      <w:marTop w:val="0"/>
      <w:marBottom w:val="0"/>
      <w:divBdr>
        <w:top w:val="none" w:sz="0" w:space="0" w:color="auto"/>
        <w:left w:val="none" w:sz="0" w:space="0" w:color="auto"/>
        <w:bottom w:val="none" w:sz="0" w:space="0" w:color="auto"/>
        <w:right w:val="none" w:sz="0" w:space="0" w:color="auto"/>
      </w:divBdr>
    </w:div>
    <w:div w:id="1408382146">
      <w:bodyDiv w:val="1"/>
      <w:marLeft w:val="0"/>
      <w:marRight w:val="0"/>
      <w:marTop w:val="0"/>
      <w:marBottom w:val="0"/>
      <w:divBdr>
        <w:top w:val="none" w:sz="0" w:space="0" w:color="auto"/>
        <w:left w:val="none" w:sz="0" w:space="0" w:color="auto"/>
        <w:bottom w:val="none" w:sz="0" w:space="0" w:color="auto"/>
        <w:right w:val="none" w:sz="0" w:space="0" w:color="auto"/>
      </w:divBdr>
    </w:div>
    <w:div w:id="1415934481">
      <w:bodyDiv w:val="1"/>
      <w:marLeft w:val="0"/>
      <w:marRight w:val="0"/>
      <w:marTop w:val="0"/>
      <w:marBottom w:val="0"/>
      <w:divBdr>
        <w:top w:val="none" w:sz="0" w:space="0" w:color="auto"/>
        <w:left w:val="none" w:sz="0" w:space="0" w:color="auto"/>
        <w:bottom w:val="none" w:sz="0" w:space="0" w:color="auto"/>
        <w:right w:val="none" w:sz="0" w:space="0" w:color="auto"/>
      </w:divBdr>
    </w:div>
    <w:div w:id="1437562220">
      <w:bodyDiv w:val="1"/>
      <w:marLeft w:val="0"/>
      <w:marRight w:val="0"/>
      <w:marTop w:val="0"/>
      <w:marBottom w:val="0"/>
      <w:divBdr>
        <w:top w:val="none" w:sz="0" w:space="0" w:color="auto"/>
        <w:left w:val="none" w:sz="0" w:space="0" w:color="auto"/>
        <w:bottom w:val="none" w:sz="0" w:space="0" w:color="auto"/>
        <w:right w:val="none" w:sz="0" w:space="0" w:color="auto"/>
      </w:divBdr>
    </w:div>
    <w:div w:id="1442720263">
      <w:bodyDiv w:val="1"/>
      <w:marLeft w:val="0"/>
      <w:marRight w:val="0"/>
      <w:marTop w:val="0"/>
      <w:marBottom w:val="0"/>
      <w:divBdr>
        <w:top w:val="none" w:sz="0" w:space="0" w:color="auto"/>
        <w:left w:val="none" w:sz="0" w:space="0" w:color="auto"/>
        <w:bottom w:val="none" w:sz="0" w:space="0" w:color="auto"/>
        <w:right w:val="none" w:sz="0" w:space="0" w:color="auto"/>
      </w:divBdr>
    </w:div>
    <w:div w:id="1444765279">
      <w:bodyDiv w:val="1"/>
      <w:marLeft w:val="0"/>
      <w:marRight w:val="0"/>
      <w:marTop w:val="0"/>
      <w:marBottom w:val="0"/>
      <w:divBdr>
        <w:top w:val="none" w:sz="0" w:space="0" w:color="auto"/>
        <w:left w:val="none" w:sz="0" w:space="0" w:color="auto"/>
        <w:bottom w:val="none" w:sz="0" w:space="0" w:color="auto"/>
        <w:right w:val="none" w:sz="0" w:space="0" w:color="auto"/>
      </w:divBdr>
    </w:div>
    <w:div w:id="1455058231">
      <w:bodyDiv w:val="1"/>
      <w:marLeft w:val="0"/>
      <w:marRight w:val="0"/>
      <w:marTop w:val="0"/>
      <w:marBottom w:val="0"/>
      <w:divBdr>
        <w:top w:val="none" w:sz="0" w:space="0" w:color="auto"/>
        <w:left w:val="none" w:sz="0" w:space="0" w:color="auto"/>
        <w:bottom w:val="none" w:sz="0" w:space="0" w:color="auto"/>
        <w:right w:val="none" w:sz="0" w:space="0" w:color="auto"/>
      </w:divBdr>
    </w:div>
    <w:div w:id="1461726256">
      <w:bodyDiv w:val="1"/>
      <w:marLeft w:val="0"/>
      <w:marRight w:val="0"/>
      <w:marTop w:val="0"/>
      <w:marBottom w:val="0"/>
      <w:divBdr>
        <w:top w:val="none" w:sz="0" w:space="0" w:color="auto"/>
        <w:left w:val="none" w:sz="0" w:space="0" w:color="auto"/>
        <w:bottom w:val="none" w:sz="0" w:space="0" w:color="auto"/>
        <w:right w:val="none" w:sz="0" w:space="0" w:color="auto"/>
      </w:divBdr>
    </w:div>
    <w:div w:id="1463572225">
      <w:bodyDiv w:val="1"/>
      <w:marLeft w:val="0"/>
      <w:marRight w:val="0"/>
      <w:marTop w:val="0"/>
      <w:marBottom w:val="0"/>
      <w:divBdr>
        <w:top w:val="none" w:sz="0" w:space="0" w:color="auto"/>
        <w:left w:val="none" w:sz="0" w:space="0" w:color="auto"/>
        <w:bottom w:val="none" w:sz="0" w:space="0" w:color="auto"/>
        <w:right w:val="none" w:sz="0" w:space="0" w:color="auto"/>
      </w:divBdr>
    </w:div>
    <w:div w:id="1463881991">
      <w:bodyDiv w:val="1"/>
      <w:marLeft w:val="0"/>
      <w:marRight w:val="0"/>
      <w:marTop w:val="0"/>
      <w:marBottom w:val="0"/>
      <w:divBdr>
        <w:top w:val="none" w:sz="0" w:space="0" w:color="auto"/>
        <w:left w:val="none" w:sz="0" w:space="0" w:color="auto"/>
        <w:bottom w:val="none" w:sz="0" w:space="0" w:color="auto"/>
        <w:right w:val="none" w:sz="0" w:space="0" w:color="auto"/>
      </w:divBdr>
    </w:div>
    <w:div w:id="1481969463">
      <w:bodyDiv w:val="1"/>
      <w:marLeft w:val="0"/>
      <w:marRight w:val="0"/>
      <w:marTop w:val="0"/>
      <w:marBottom w:val="0"/>
      <w:divBdr>
        <w:top w:val="none" w:sz="0" w:space="0" w:color="auto"/>
        <w:left w:val="none" w:sz="0" w:space="0" w:color="auto"/>
        <w:bottom w:val="none" w:sz="0" w:space="0" w:color="auto"/>
        <w:right w:val="none" w:sz="0" w:space="0" w:color="auto"/>
      </w:divBdr>
    </w:div>
    <w:div w:id="1496526801">
      <w:bodyDiv w:val="1"/>
      <w:marLeft w:val="0"/>
      <w:marRight w:val="0"/>
      <w:marTop w:val="0"/>
      <w:marBottom w:val="0"/>
      <w:divBdr>
        <w:top w:val="none" w:sz="0" w:space="0" w:color="auto"/>
        <w:left w:val="none" w:sz="0" w:space="0" w:color="auto"/>
        <w:bottom w:val="none" w:sz="0" w:space="0" w:color="auto"/>
        <w:right w:val="none" w:sz="0" w:space="0" w:color="auto"/>
      </w:divBdr>
    </w:div>
    <w:div w:id="1498036139">
      <w:bodyDiv w:val="1"/>
      <w:marLeft w:val="0"/>
      <w:marRight w:val="0"/>
      <w:marTop w:val="0"/>
      <w:marBottom w:val="0"/>
      <w:divBdr>
        <w:top w:val="none" w:sz="0" w:space="0" w:color="auto"/>
        <w:left w:val="none" w:sz="0" w:space="0" w:color="auto"/>
        <w:bottom w:val="none" w:sz="0" w:space="0" w:color="auto"/>
        <w:right w:val="none" w:sz="0" w:space="0" w:color="auto"/>
      </w:divBdr>
    </w:div>
    <w:div w:id="1501890577">
      <w:bodyDiv w:val="1"/>
      <w:marLeft w:val="0"/>
      <w:marRight w:val="0"/>
      <w:marTop w:val="0"/>
      <w:marBottom w:val="0"/>
      <w:divBdr>
        <w:top w:val="none" w:sz="0" w:space="0" w:color="auto"/>
        <w:left w:val="none" w:sz="0" w:space="0" w:color="auto"/>
        <w:bottom w:val="none" w:sz="0" w:space="0" w:color="auto"/>
        <w:right w:val="none" w:sz="0" w:space="0" w:color="auto"/>
      </w:divBdr>
    </w:div>
    <w:div w:id="1522163203">
      <w:bodyDiv w:val="1"/>
      <w:marLeft w:val="0"/>
      <w:marRight w:val="0"/>
      <w:marTop w:val="0"/>
      <w:marBottom w:val="0"/>
      <w:divBdr>
        <w:top w:val="none" w:sz="0" w:space="0" w:color="auto"/>
        <w:left w:val="none" w:sz="0" w:space="0" w:color="auto"/>
        <w:bottom w:val="none" w:sz="0" w:space="0" w:color="auto"/>
        <w:right w:val="none" w:sz="0" w:space="0" w:color="auto"/>
      </w:divBdr>
    </w:div>
    <w:div w:id="1545602621">
      <w:bodyDiv w:val="1"/>
      <w:marLeft w:val="0"/>
      <w:marRight w:val="0"/>
      <w:marTop w:val="0"/>
      <w:marBottom w:val="0"/>
      <w:divBdr>
        <w:top w:val="none" w:sz="0" w:space="0" w:color="auto"/>
        <w:left w:val="none" w:sz="0" w:space="0" w:color="auto"/>
        <w:bottom w:val="none" w:sz="0" w:space="0" w:color="auto"/>
        <w:right w:val="none" w:sz="0" w:space="0" w:color="auto"/>
      </w:divBdr>
    </w:div>
    <w:div w:id="1558932026">
      <w:bodyDiv w:val="1"/>
      <w:marLeft w:val="0"/>
      <w:marRight w:val="0"/>
      <w:marTop w:val="0"/>
      <w:marBottom w:val="0"/>
      <w:divBdr>
        <w:top w:val="none" w:sz="0" w:space="0" w:color="auto"/>
        <w:left w:val="none" w:sz="0" w:space="0" w:color="auto"/>
        <w:bottom w:val="none" w:sz="0" w:space="0" w:color="auto"/>
        <w:right w:val="none" w:sz="0" w:space="0" w:color="auto"/>
      </w:divBdr>
    </w:div>
    <w:div w:id="1564756204">
      <w:bodyDiv w:val="1"/>
      <w:marLeft w:val="0"/>
      <w:marRight w:val="0"/>
      <w:marTop w:val="0"/>
      <w:marBottom w:val="0"/>
      <w:divBdr>
        <w:top w:val="none" w:sz="0" w:space="0" w:color="auto"/>
        <w:left w:val="none" w:sz="0" w:space="0" w:color="auto"/>
        <w:bottom w:val="none" w:sz="0" w:space="0" w:color="auto"/>
        <w:right w:val="none" w:sz="0" w:space="0" w:color="auto"/>
      </w:divBdr>
    </w:div>
    <w:div w:id="1575165576">
      <w:bodyDiv w:val="1"/>
      <w:marLeft w:val="0"/>
      <w:marRight w:val="0"/>
      <w:marTop w:val="0"/>
      <w:marBottom w:val="0"/>
      <w:divBdr>
        <w:top w:val="none" w:sz="0" w:space="0" w:color="auto"/>
        <w:left w:val="none" w:sz="0" w:space="0" w:color="auto"/>
        <w:bottom w:val="none" w:sz="0" w:space="0" w:color="auto"/>
        <w:right w:val="none" w:sz="0" w:space="0" w:color="auto"/>
      </w:divBdr>
    </w:div>
    <w:div w:id="1577321920">
      <w:bodyDiv w:val="1"/>
      <w:marLeft w:val="0"/>
      <w:marRight w:val="0"/>
      <w:marTop w:val="0"/>
      <w:marBottom w:val="0"/>
      <w:divBdr>
        <w:top w:val="none" w:sz="0" w:space="0" w:color="auto"/>
        <w:left w:val="none" w:sz="0" w:space="0" w:color="auto"/>
        <w:bottom w:val="none" w:sz="0" w:space="0" w:color="auto"/>
        <w:right w:val="none" w:sz="0" w:space="0" w:color="auto"/>
      </w:divBdr>
    </w:div>
    <w:div w:id="1584146600">
      <w:bodyDiv w:val="1"/>
      <w:marLeft w:val="0"/>
      <w:marRight w:val="0"/>
      <w:marTop w:val="0"/>
      <w:marBottom w:val="0"/>
      <w:divBdr>
        <w:top w:val="none" w:sz="0" w:space="0" w:color="auto"/>
        <w:left w:val="none" w:sz="0" w:space="0" w:color="auto"/>
        <w:bottom w:val="none" w:sz="0" w:space="0" w:color="auto"/>
        <w:right w:val="none" w:sz="0" w:space="0" w:color="auto"/>
      </w:divBdr>
    </w:div>
    <w:div w:id="1591962591">
      <w:bodyDiv w:val="1"/>
      <w:marLeft w:val="0"/>
      <w:marRight w:val="0"/>
      <w:marTop w:val="0"/>
      <w:marBottom w:val="0"/>
      <w:divBdr>
        <w:top w:val="none" w:sz="0" w:space="0" w:color="auto"/>
        <w:left w:val="none" w:sz="0" w:space="0" w:color="auto"/>
        <w:bottom w:val="none" w:sz="0" w:space="0" w:color="auto"/>
        <w:right w:val="none" w:sz="0" w:space="0" w:color="auto"/>
      </w:divBdr>
    </w:div>
    <w:div w:id="1623152423">
      <w:bodyDiv w:val="1"/>
      <w:marLeft w:val="0"/>
      <w:marRight w:val="0"/>
      <w:marTop w:val="0"/>
      <w:marBottom w:val="0"/>
      <w:divBdr>
        <w:top w:val="none" w:sz="0" w:space="0" w:color="auto"/>
        <w:left w:val="none" w:sz="0" w:space="0" w:color="auto"/>
        <w:bottom w:val="none" w:sz="0" w:space="0" w:color="auto"/>
        <w:right w:val="none" w:sz="0" w:space="0" w:color="auto"/>
      </w:divBdr>
    </w:div>
    <w:div w:id="1629046581">
      <w:bodyDiv w:val="1"/>
      <w:marLeft w:val="0"/>
      <w:marRight w:val="0"/>
      <w:marTop w:val="0"/>
      <w:marBottom w:val="0"/>
      <w:divBdr>
        <w:top w:val="none" w:sz="0" w:space="0" w:color="auto"/>
        <w:left w:val="none" w:sz="0" w:space="0" w:color="auto"/>
        <w:bottom w:val="none" w:sz="0" w:space="0" w:color="auto"/>
        <w:right w:val="none" w:sz="0" w:space="0" w:color="auto"/>
      </w:divBdr>
    </w:div>
    <w:div w:id="1629585343">
      <w:bodyDiv w:val="1"/>
      <w:marLeft w:val="0"/>
      <w:marRight w:val="0"/>
      <w:marTop w:val="0"/>
      <w:marBottom w:val="0"/>
      <w:divBdr>
        <w:top w:val="none" w:sz="0" w:space="0" w:color="auto"/>
        <w:left w:val="none" w:sz="0" w:space="0" w:color="auto"/>
        <w:bottom w:val="none" w:sz="0" w:space="0" w:color="auto"/>
        <w:right w:val="none" w:sz="0" w:space="0" w:color="auto"/>
      </w:divBdr>
    </w:div>
    <w:div w:id="1633948869">
      <w:bodyDiv w:val="1"/>
      <w:marLeft w:val="0"/>
      <w:marRight w:val="0"/>
      <w:marTop w:val="0"/>
      <w:marBottom w:val="0"/>
      <w:divBdr>
        <w:top w:val="none" w:sz="0" w:space="0" w:color="auto"/>
        <w:left w:val="none" w:sz="0" w:space="0" w:color="auto"/>
        <w:bottom w:val="none" w:sz="0" w:space="0" w:color="auto"/>
        <w:right w:val="none" w:sz="0" w:space="0" w:color="auto"/>
      </w:divBdr>
    </w:div>
    <w:div w:id="1642340710">
      <w:bodyDiv w:val="1"/>
      <w:marLeft w:val="0"/>
      <w:marRight w:val="0"/>
      <w:marTop w:val="0"/>
      <w:marBottom w:val="0"/>
      <w:divBdr>
        <w:top w:val="none" w:sz="0" w:space="0" w:color="auto"/>
        <w:left w:val="none" w:sz="0" w:space="0" w:color="auto"/>
        <w:bottom w:val="none" w:sz="0" w:space="0" w:color="auto"/>
        <w:right w:val="none" w:sz="0" w:space="0" w:color="auto"/>
      </w:divBdr>
    </w:div>
    <w:div w:id="1679113714">
      <w:bodyDiv w:val="1"/>
      <w:marLeft w:val="0"/>
      <w:marRight w:val="0"/>
      <w:marTop w:val="0"/>
      <w:marBottom w:val="0"/>
      <w:divBdr>
        <w:top w:val="none" w:sz="0" w:space="0" w:color="auto"/>
        <w:left w:val="none" w:sz="0" w:space="0" w:color="auto"/>
        <w:bottom w:val="none" w:sz="0" w:space="0" w:color="auto"/>
        <w:right w:val="none" w:sz="0" w:space="0" w:color="auto"/>
      </w:divBdr>
    </w:div>
    <w:div w:id="1681590856">
      <w:bodyDiv w:val="1"/>
      <w:marLeft w:val="0"/>
      <w:marRight w:val="0"/>
      <w:marTop w:val="0"/>
      <w:marBottom w:val="0"/>
      <w:divBdr>
        <w:top w:val="none" w:sz="0" w:space="0" w:color="auto"/>
        <w:left w:val="none" w:sz="0" w:space="0" w:color="auto"/>
        <w:bottom w:val="none" w:sz="0" w:space="0" w:color="auto"/>
        <w:right w:val="none" w:sz="0" w:space="0" w:color="auto"/>
      </w:divBdr>
    </w:div>
    <w:div w:id="1682470398">
      <w:bodyDiv w:val="1"/>
      <w:marLeft w:val="0"/>
      <w:marRight w:val="0"/>
      <w:marTop w:val="0"/>
      <w:marBottom w:val="0"/>
      <w:divBdr>
        <w:top w:val="none" w:sz="0" w:space="0" w:color="auto"/>
        <w:left w:val="none" w:sz="0" w:space="0" w:color="auto"/>
        <w:bottom w:val="none" w:sz="0" w:space="0" w:color="auto"/>
        <w:right w:val="none" w:sz="0" w:space="0" w:color="auto"/>
      </w:divBdr>
    </w:div>
    <w:div w:id="1691174452">
      <w:bodyDiv w:val="1"/>
      <w:marLeft w:val="0"/>
      <w:marRight w:val="0"/>
      <w:marTop w:val="0"/>
      <w:marBottom w:val="0"/>
      <w:divBdr>
        <w:top w:val="none" w:sz="0" w:space="0" w:color="auto"/>
        <w:left w:val="none" w:sz="0" w:space="0" w:color="auto"/>
        <w:bottom w:val="none" w:sz="0" w:space="0" w:color="auto"/>
        <w:right w:val="none" w:sz="0" w:space="0" w:color="auto"/>
      </w:divBdr>
    </w:div>
    <w:div w:id="1705128798">
      <w:bodyDiv w:val="1"/>
      <w:marLeft w:val="0"/>
      <w:marRight w:val="0"/>
      <w:marTop w:val="0"/>
      <w:marBottom w:val="0"/>
      <w:divBdr>
        <w:top w:val="none" w:sz="0" w:space="0" w:color="auto"/>
        <w:left w:val="none" w:sz="0" w:space="0" w:color="auto"/>
        <w:bottom w:val="none" w:sz="0" w:space="0" w:color="auto"/>
        <w:right w:val="none" w:sz="0" w:space="0" w:color="auto"/>
      </w:divBdr>
    </w:div>
    <w:div w:id="1706714945">
      <w:bodyDiv w:val="1"/>
      <w:marLeft w:val="0"/>
      <w:marRight w:val="0"/>
      <w:marTop w:val="0"/>
      <w:marBottom w:val="0"/>
      <w:divBdr>
        <w:top w:val="none" w:sz="0" w:space="0" w:color="auto"/>
        <w:left w:val="none" w:sz="0" w:space="0" w:color="auto"/>
        <w:bottom w:val="none" w:sz="0" w:space="0" w:color="auto"/>
        <w:right w:val="none" w:sz="0" w:space="0" w:color="auto"/>
      </w:divBdr>
    </w:div>
    <w:div w:id="1710186640">
      <w:bodyDiv w:val="1"/>
      <w:marLeft w:val="0"/>
      <w:marRight w:val="0"/>
      <w:marTop w:val="0"/>
      <w:marBottom w:val="0"/>
      <w:divBdr>
        <w:top w:val="none" w:sz="0" w:space="0" w:color="auto"/>
        <w:left w:val="none" w:sz="0" w:space="0" w:color="auto"/>
        <w:bottom w:val="none" w:sz="0" w:space="0" w:color="auto"/>
        <w:right w:val="none" w:sz="0" w:space="0" w:color="auto"/>
      </w:divBdr>
    </w:div>
    <w:div w:id="1740439692">
      <w:bodyDiv w:val="1"/>
      <w:marLeft w:val="0"/>
      <w:marRight w:val="0"/>
      <w:marTop w:val="0"/>
      <w:marBottom w:val="0"/>
      <w:divBdr>
        <w:top w:val="none" w:sz="0" w:space="0" w:color="auto"/>
        <w:left w:val="none" w:sz="0" w:space="0" w:color="auto"/>
        <w:bottom w:val="none" w:sz="0" w:space="0" w:color="auto"/>
        <w:right w:val="none" w:sz="0" w:space="0" w:color="auto"/>
      </w:divBdr>
    </w:div>
    <w:div w:id="1752046661">
      <w:bodyDiv w:val="1"/>
      <w:marLeft w:val="0"/>
      <w:marRight w:val="0"/>
      <w:marTop w:val="0"/>
      <w:marBottom w:val="0"/>
      <w:divBdr>
        <w:top w:val="none" w:sz="0" w:space="0" w:color="auto"/>
        <w:left w:val="none" w:sz="0" w:space="0" w:color="auto"/>
        <w:bottom w:val="none" w:sz="0" w:space="0" w:color="auto"/>
        <w:right w:val="none" w:sz="0" w:space="0" w:color="auto"/>
      </w:divBdr>
    </w:div>
    <w:div w:id="1792241733">
      <w:bodyDiv w:val="1"/>
      <w:marLeft w:val="0"/>
      <w:marRight w:val="0"/>
      <w:marTop w:val="0"/>
      <w:marBottom w:val="0"/>
      <w:divBdr>
        <w:top w:val="none" w:sz="0" w:space="0" w:color="auto"/>
        <w:left w:val="none" w:sz="0" w:space="0" w:color="auto"/>
        <w:bottom w:val="none" w:sz="0" w:space="0" w:color="auto"/>
        <w:right w:val="none" w:sz="0" w:space="0" w:color="auto"/>
      </w:divBdr>
    </w:div>
    <w:div w:id="1798333641">
      <w:bodyDiv w:val="1"/>
      <w:marLeft w:val="0"/>
      <w:marRight w:val="0"/>
      <w:marTop w:val="0"/>
      <w:marBottom w:val="0"/>
      <w:divBdr>
        <w:top w:val="none" w:sz="0" w:space="0" w:color="auto"/>
        <w:left w:val="none" w:sz="0" w:space="0" w:color="auto"/>
        <w:bottom w:val="none" w:sz="0" w:space="0" w:color="auto"/>
        <w:right w:val="none" w:sz="0" w:space="0" w:color="auto"/>
      </w:divBdr>
    </w:div>
    <w:div w:id="1808740812">
      <w:bodyDiv w:val="1"/>
      <w:marLeft w:val="0"/>
      <w:marRight w:val="0"/>
      <w:marTop w:val="0"/>
      <w:marBottom w:val="0"/>
      <w:divBdr>
        <w:top w:val="none" w:sz="0" w:space="0" w:color="auto"/>
        <w:left w:val="none" w:sz="0" w:space="0" w:color="auto"/>
        <w:bottom w:val="none" w:sz="0" w:space="0" w:color="auto"/>
        <w:right w:val="none" w:sz="0" w:space="0" w:color="auto"/>
      </w:divBdr>
    </w:div>
    <w:div w:id="1811551582">
      <w:bodyDiv w:val="1"/>
      <w:marLeft w:val="0"/>
      <w:marRight w:val="0"/>
      <w:marTop w:val="0"/>
      <w:marBottom w:val="0"/>
      <w:divBdr>
        <w:top w:val="none" w:sz="0" w:space="0" w:color="auto"/>
        <w:left w:val="none" w:sz="0" w:space="0" w:color="auto"/>
        <w:bottom w:val="none" w:sz="0" w:space="0" w:color="auto"/>
        <w:right w:val="none" w:sz="0" w:space="0" w:color="auto"/>
      </w:divBdr>
    </w:div>
    <w:div w:id="1816607402">
      <w:bodyDiv w:val="1"/>
      <w:marLeft w:val="0"/>
      <w:marRight w:val="0"/>
      <w:marTop w:val="0"/>
      <w:marBottom w:val="0"/>
      <w:divBdr>
        <w:top w:val="none" w:sz="0" w:space="0" w:color="auto"/>
        <w:left w:val="none" w:sz="0" w:space="0" w:color="auto"/>
        <w:bottom w:val="none" w:sz="0" w:space="0" w:color="auto"/>
        <w:right w:val="none" w:sz="0" w:space="0" w:color="auto"/>
      </w:divBdr>
    </w:div>
    <w:div w:id="1830905281">
      <w:bodyDiv w:val="1"/>
      <w:marLeft w:val="0"/>
      <w:marRight w:val="0"/>
      <w:marTop w:val="0"/>
      <w:marBottom w:val="0"/>
      <w:divBdr>
        <w:top w:val="none" w:sz="0" w:space="0" w:color="auto"/>
        <w:left w:val="none" w:sz="0" w:space="0" w:color="auto"/>
        <w:bottom w:val="none" w:sz="0" w:space="0" w:color="auto"/>
        <w:right w:val="none" w:sz="0" w:space="0" w:color="auto"/>
      </w:divBdr>
    </w:div>
    <w:div w:id="1836870185">
      <w:bodyDiv w:val="1"/>
      <w:marLeft w:val="0"/>
      <w:marRight w:val="0"/>
      <w:marTop w:val="0"/>
      <w:marBottom w:val="0"/>
      <w:divBdr>
        <w:top w:val="none" w:sz="0" w:space="0" w:color="auto"/>
        <w:left w:val="none" w:sz="0" w:space="0" w:color="auto"/>
        <w:bottom w:val="none" w:sz="0" w:space="0" w:color="auto"/>
        <w:right w:val="none" w:sz="0" w:space="0" w:color="auto"/>
      </w:divBdr>
    </w:div>
    <w:div w:id="1837308975">
      <w:bodyDiv w:val="1"/>
      <w:marLeft w:val="0"/>
      <w:marRight w:val="0"/>
      <w:marTop w:val="0"/>
      <w:marBottom w:val="0"/>
      <w:divBdr>
        <w:top w:val="none" w:sz="0" w:space="0" w:color="auto"/>
        <w:left w:val="none" w:sz="0" w:space="0" w:color="auto"/>
        <w:bottom w:val="none" w:sz="0" w:space="0" w:color="auto"/>
        <w:right w:val="none" w:sz="0" w:space="0" w:color="auto"/>
      </w:divBdr>
    </w:div>
    <w:div w:id="1839929124">
      <w:bodyDiv w:val="1"/>
      <w:marLeft w:val="0"/>
      <w:marRight w:val="0"/>
      <w:marTop w:val="0"/>
      <w:marBottom w:val="0"/>
      <w:divBdr>
        <w:top w:val="none" w:sz="0" w:space="0" w:color="auto"/>
        <w:left w:val="none" w:sz="0" w:space="0" w:color="auto"/>
        <w:bottom w:val="none" w:sz="0" w:space="0" w:color="auto"/>
        <w:right w:val="none" w:sz="0" w:space="0" w:color="auto"/>
      </w:divBdr>
    </w:div>
    <w:div w:id="1841849344">
      <w:bodyDiv w:val="1"/>
      <w:marLeft w:val="0"/>
      <w:marRight w:val="0"/>
      <w:marTop w:val="0"/>
      <w:marBottom w:val="0"/>
      <w:divBdr>
        <w:top w:val="none" w:sz="0" w:space="0" w:color="auto"/>
        <w:left w:val="none" w:sz="0" w:space="0" w:color="auto"/>
        <w:bottom w:val="none" w:sz="0" w:space="0" w:color="auto"/>
        <w:right w:val="none" w:sz="0" w:space="0" w:color="auto"/>
      </w:divBdr>
    </w:div>
    <w:div w:id="1858695617">
      <w:bodyDiv w:val="1"/>
      <w:marLeft w:val="0"/>
      <w:marRight w:val="0"/>
      <w:marTop w:val="0"/>
      <w:marBottom w:val="0"/>
      <w:divBdr>
        <w:top w:val="none" w:sz="0" w:space="0" w:color="auto"/>
        <w:left w:val="none" w:sz="0" w:space="0" w:color="auto"/>
        <w:bottom w:val="none" w:sz="0" w:space="0" w:color="auto"/>
        <w:right w:val="none" w:sz="0" w:space="0" w:color="auto"/>
      </w:divBdr>
    </w:div>
    <w:div w:id="1864976237">
      <w:bodyDiv w:val="1"/>
      <w:marLeft w:val="0"/>
      <w:marRight w:val="0"/>
      <w:marTop w:val="0"/>
      <w:marBottom w:val="0"/>
      <w:divBdr>
        <w:top w:val="none" w:sz="0" w:space="0" w:color="auto"/>
        <w:left w:val="none" w:sz="0" w:space="0" w:color="auto"/>
        <w:bottom w:val="none" w:sz="0" w:space="0" w:color="auto"/>
        <w:right w:val="none" w:sz="0" w:space="0" w:color="auto"/>
      </w:divBdr>
    </w:div>
    <w:div w:id="1867055961">
      <w:bodyDiv w:val="1"/>
      <w:marLeft w:val="0"/>
      <w:marRight w:val="0"/>
      <w:marTop w:val="0"/>
      <w:marBottom w:val="0"/>
      <w:divBdr>
        <w:top w:val="none" w:sz="0" w:space="0" w:color="auto"/>
        <w:left w:val="none" w:sz="0" w:space="0" w:color="auto"/>
        <w:bottom w:val="none" w:sz="0" w:space="0" w:color="auto"/>
        <w:right w:val="none" w:sz="0" w:space="0" w:color="auto"/>
      </w:divBdr>
    </w:div>
    <w:div w:id="1870609074">
      <w:bodyDiv w:val="1"/>
      <w:marLeft w:val="0"/>
      <w:marRight w:val="0"/>
      <w:marTop w:val="0"/>
      <w:marBottom w:val="0"/>
      <w:divBdr>
        <w:top w:val="none" w:sz="0" w:space="0" w:color="auto"/>
        <w:left w:val="none" w:sz="0" w:space="0" w:color="auto"/>
        <w:bottom w:val="none" w:sz="0" w:space="0" w:color="auto"/>
        <w:right w:val="none" w:sz="0" w:space="0" w:color="auto"/>
      </w:divBdr>
    </w:div>
    <w:div w:id="1872109931">
      <w:bodyDiv w:val="1"/>
      <w:marLeft w:val="0"/>
      <w:marRight w:val="0"/>
      <w:marTop w:val="0"/>
      <w:marBottom w:val="0"/>
      <w:divBdr>
        <w:top w:val="none" w:sz="0" w:space="0" w:color="auto"/>
        <w:left w:val="none" w:sz="0" w:space="0" w:color="auto"/>
        <w:bottom w:val="none" w:sz="0" w:space="0" w:color="auto"/>
        <w:right w:val="none" w:sz="0" w:space="0" w:color="auto"/>
      </w:divBdr>
    </w:div>
    <w:div w:id="1886483497">
      <w:bodyDiv w:val="1"/>
      <w:marLeft w:val="0"/>
      <w:marRight w:val="0"/>
      <w:marTop w:val="0"/>
      <w:marBottom w:val="0"/>
      <w:divBdr>
        <w:top w:val="none" w:sz="0" w:space="0" w:color="auto"/>
        <w:left w:val="none" w:sz="0" w:space="0" w:color="auto"/>
        <w:bottom w:val="none" w:sz="0" w:space="0" w:color="auto"/>
        <w:right w:val="none" w:sz="0" w:space="0" w:color="auto"/>
      </w:divBdr>
    </w:div>
    <w:div w:id="1887527117">
      <w:bodyDiv w:val="1"/>
      <w:marLeft w:val="0"/>
      <w:marRight w:val="0"/>
      <w:marTop w:val="0"/>
      <w:marBottom w:val="0"/>
      <w:divBdr>
        <w:top w:val="none" w:sz="0" w:space="0" w:color="auto"/>
        <w:left w:val="none" w:sz="0" w:space="0" w:color="auto"/>
        <w:bottom w:val="none" w:sz="0" w:space="0" w:color="auto"/>
        <w:right w:val="none" w:sz="0" w:space="0" w:color="auto"/>
      </w:divBdr>
    </w:div>
    <w:div w:id="1899127036">
      <w:bodyDiv w:val="1"/>
      <w:marLeft w:val="0"/>
      <w:marRight w:val="0"/>
      <w:marTop w:val="0"/>
      <w:marBottom w:val="0"/>
      <w:divBdr>
        <w:top w:val="none" w:sz="0" w:space="0" w:color="auto"/>
        <w:left w:val="none" w:sz="0" w:space="0" w:color="auto"/>
        <w:bottom w:val="none" w:sz="0" w:space="0" w:color="auto"/>
        <w:right w:val="none" w:sz="0" w:space="0" w:color="auto"/>
      </w:divBdr>
    </w:div>
    <w:div w:id="1914927677">
      <w:bodyDiv w:val="1"/>
      <w:marLeft w:val="0"/>
      <w:marRight w:val="0"/>
      <w:marTop w:val="0"/>
      <w:marBottom w:val="0"/>
      <w:divBdr>
        <w:top w:val="none" w:sz="0" w:space="0" w:color="auto"/>
        <w:left w:val="none" w:sz="0" w:space="0" w:color="auto"/>
        <w:bottom w:val="none" w:sz="0" w:space="0" w:color="auto"/>
        <w:right w:val="none" w:sz="0" w:space="0" w:color="auto"/>
      </w:divBdr>
    </w:div>
    <w:div w:id="1918436755">
      <w:bodyDiv w:val="1"/>
      <w:marLeft w:val="0"/>
      <w:marRight w:val="0"/>
      <w:marTop w:val="0"/>
      <w:marBottom w:val="0"/>
      <w:divBdr>
        <w:top w:val="none" w:sz="0" w:space="0" w:color="auto"/>
        <w:left w:val="none" w:sz="0" w:space="0" w:color="auto"/>
        <w:bottom w:val="none" w:sz="0" w:space="0" w:color="auto"/>
        <w:right w:val="none" w:sz="0" w:space="0" w:color="auto"/>
      </w:divBdr>
    </w:div>
    <w:div w:id="1929462893">
      <w:bodyDiv w:val="1"/>
      <w:marLeft w:val="0"/>
      <w:marRight w:val="0"/>
      <w:marTop w:val="0"/>
      <w:marBottom w:val="0"/>
      <w:divBdr>
        <w:top w:val="none" w:sz="0" w:space="0" w:color="auto"/>
        <w:left w:val="none" w:sz="0" w:space="0" w:color="auto"/>
        <w:bottom w:val="none" w:sz="0" w:space="0" w:color="auto"/>
        <w:right w:val="none" w:sz="0" w:space="0" w:color="auto"/>
      </w:divBdr>
    </w:div>
    <w:div w:id="1938783994">
      <w:bodyDiv w:val="1"/>
      <w:marLeft w:val="0"/>
      <w:marRight w:val="0"/>
      <w:marTop w:val="0"/>
      <w:marBottom w:val="0"/>
      <w:divBdr>
        <w:top w:val="none" w:sz="0" w:space="0" w:color="auto"/>
        <w:left w:val="none" w:sz="0" w:space="0" w:color="auto"/>
        <w:bottom w:val="none" w:sz="0" w:space="0" w:color="auto"/>
        <w:right w:val="none" w:sz="0" w:space="0" w:color="auto"/>
      </w:divBdr>
    </w:div>
    <w:div w:id="1959948359">
      <w:bodyDiv w:val="1"/>
      <w:marLeft w:val="0"/>
      <w:marRight w:val="0"/>
      <w:marTop w:val="0"/>
      <w:marBottom w:val="0"/>
      <w:divBdr>
        <w:top w:val="none" w:sz="0" w:space="0" w:color="auto"/>
        <w:left w:val="none" w:sz="0" w:space="0" w:color="auto"/>
        <w:bottom w:val="none" w:sz="0" w:space="0" w:color="auto"/>
        <w:right w:val="none" w:sz="0" w:space="0" w:color="auto"/>
      </w:divBdr>
    </w:div>
    <w:div w:id="2010518235">
      <w:bodyDiv w:val="1"/>
      <w:marLeft w:val="0"/>
      <w:marRight w:val="0"/>
      <w:marTop w:val="0"/>
      <w:marBottom w:val="0"/>
      <w:divBdr>
        <w:top w:val="none" w:sz="0" w:space="0" w:color="auto"/>
        <w:left w:val="none" w:sz="0" w:space="0" w:color="auto"/>
        <w:bottom w:val="none" w:sz="0" w:space="0" w:color="auto"/>
        <w:right w:val="none" w:sz="0" w:space="0" w:color="auto"/>
      </w:divBdr>
    </w:div>
    <w:div w:id="2012563634">
      <w:bodyDiv w:val="1"/>
      <w:marLeft w:val="0"/>
      <w:marRight w:val="0"/>
      <w:marTop w:val="0"/>
      <w:marBottom w:val="0"/>
      <w:divBdr>
        <w:top w:val="none" w:sz="0" w:space="0" w:color="auto"/>
        <w:left w:val="none" w:sz="0" w:space="0" w:color="auto"/>
        <w:bottom w:val="none" w:sz="0" w:space="0" w:color="auto"/>
        <w:right w:val="none" w:sz="0" w:space="0" w:color="auto"/>
      </w:divBdr>
    </w:div>
    <w:div w:id="2017951704">
      <w:bodyDiv w:val="1"/>
      <w:marLeft w:val="0"/>
      <w:marRight w:val="0"/>
      <w:marTop w:val="0"/>
      <w:marBottom w:val="0"/>
      <w:divBdr>
        <w:top w:val="none" w:sz="0" w:space="0" w:color="auto"/>
        <w:left w:val="none" w:sz="0" w:space="0" w:color="auto"/>
        <w:bottom w:val="none" w:sz="0" w:space="0" w:color="auto"/>
        <w:right w:val="none" w:sz="0" w:space="0" w:color="auto"/>
      </w:divBdr>
    </w:div>
    <w:div w:id="2019845857">
      <w:bodyDiv w:val="1"/>
      <w:marLeft w:val="0"/>
      <w:marRight w:val="0"/>
      <w:marTop w:val="0"/>
      <w:marBottom w:val="0"/>
      <w:divBdr>
        <w:top w:val="none" w:sz="0" w:space="0" w:color="auto"/>
        <w:left w:val="none" w:sz="0" w:space="0" w:color="auto"/>
        <w:bottom w:val="none" w:sz="0" w:space="0" w:color="auto"/>
        <w:right w:val="none" w:sz="0" w:space="0" w:color="auto"/>
      </w:divBdr>
    </w:div>
    <w:div w:id="2022319874">
      <w:bodyDiv w:val="1"/>
      <w:marLeft w:val="0"/>
      <w:marRight w:val="0"/>
      <w:marTop w:val="0"/>
      <w:marBottom w:val="0"/>
      <w:divBdr>
        <w:top w:val="none" w:sz="0" w:space="0" w:color="auto"/>
        <w:left w:val="none" w:sz="0" w:space="0" w:color="auto"/>
        <w:bottom w:val="none" w:sz="0" w:space="0" w:color="auto"/>
        <w:right w:val="none" w:sz="0" w:space="0" w:color="auto"/>
      </w:divBdr>
    </w:div>
    <w:div w:id="2022733476">
      <w:bodyDiv w:val="1"/>
      <w:marLeft w:val="0"/>
      <w:marRight w:val="0"/>
      <w:marTop w:val="0"/>
      <w:marBottom w:val="0"/>
      <w:divBdr>
        <w:top w:val="none" w:sz="0" w:space="0" w:color="auto"/>
        <w:left w:val="none" w:sz="0" w:space="0" w:color="auto"/>
        <w:bottom w:val="none" w:sz="0" w:space="0" w:color="auto"/>
        <w:right w:val="none" w:sz="0" w:space="0" w:color="auto"/>
      </w:divBdr>
    </w:div>
    <w:div w:id="2026134411">
      <w:bodyDiv w:val="1"/>
      <w:marLeft w:val="0"/>
      <w:marRight w:val="0"/>
      <w:marTop w:val="0"/>
      <w:marBottom w:val="0"/>
      <w:divBdr>
        <w:top w:val="none" w:sz="0" w:space="0" w:color="auto"/>
        <w:left w:val="none" w:sz="0" w:space="0" w:color="auto"/>
        <w:bottom w:val="none" w:sz="0" w:space="0" w:color="auto"/>
        <w:right w:val="none" w:sz="0" w:space="0" w:color="auto"/>
      </w:divBdr>
    </w:div>
    <w:div w:id="2052610926">
      <w:bodyDiv w:val="1"/>
      <w:marLeft w:val="0"/>
      <w:marRight w:val="0"/>
      <w:marTop w:val="0"/>
      <w:marBottom w:val="0"/>
      <w:divBdr>
        <w:top w:val="none" w:sz="0" w:space="0" w:color="auto"/>
        <w:left w:val="none" w:sz="0" w:space="0" w:color="auto"/>
        <w:bottom w:val="none" w:sz="0" w:space="0" w:color="auto"/>
        <w:right w:val="none" w:sz="0" w:space="0" w:color="auto"/>
      </w:divBdr>
    </w:div>
    <w:div w:id="2052880206">
      <w:bodyDiv w:val="1"/>
      <w:marLeft w:val="0"/>
      <w:marRight w:val="0"/>
      <w:marTop w:val="0"/>
      <w:marBottom w:val="0"/>
      <w:divBdr>
        <w:top w:val="none" w:sz="0" w:space="0" w:color="auto"/>
        <w:left w:val="none" w:sz="0" w:space="0" w:color="auto"/>
        <w:bottom w:val="none" w:sz="0" w:space="0" w:color="auto"/>
        <w:right w:val="none" w:sz="0" w:space="0" w:color="auto"/>
      </w:divBdr>
    </w:div>
    <w:div w:id="2054888097">
      <w:bodyDiv w:val="1"/>
      <w:marLeft w:val="0"/>
      <w:marRight w:val="0"/>
      <w:marTop w:val="0"/>
      <w:marBottom w:val="0"/>
      <w:divBdr>
        <w:top w:val="none" w:sz="0" w:space="0" w:color="auto"/>
        <w:left w:val="none" w:sz="0" w:space="0" w:color="auto"/>
        <w:bottom w:val="none" w:sz="0" w:space="0" w:color="auto"/>
        <w:right w:val="none" w:sz="0" w:space="0" w:color="auto"/>
      </w:divBdr>
    </w:div>
    <w:div w:id="2062898613">
      <w:bodyDiv w:val="1"/>
      <w:marLeft w:val="0"/>
      <w:marRight w:val="0"/>
      <w:marTop w:val="0"/>
      <w:marBottom w:val="0"/>
      <w:divBdr>
        <w:top w:val="none" w:sz="0" w:space="0" w:color="auto"/>
        <w:left w:val="none" w:sz="0" w:space="0" w:color="auto"/>
        <w:bottom w:val="none" w:sz="0" w:space="0" w:color="auto"/>
        <w:right w:val="none" w:sz="0" w:space="0" w:color="auto"/>
      </w:divBdr>
    </w:div>
    <w:div w:id="2080011529">
      <w:bodyDiv w:val="1"/>
      <w:marLeft w:val="0"/>
      <w:marRight w:val="0"/>
      <w:marTop w:val="0"/>
      <w:marBottom w:val="0"/>
      <w:divBdr>
        <w:top w:val="none" w:sz="0" w:space="0" w:color="auto"/>
        <w:left w:val="none" w:sz="0" w:space="0" w:color="auto"/>
        <w:bottom w:val="none" w:sz="0" w:space="0" w:color="auto"/>
        <w:right w:val="none" w:sz="0" w:space="0" w:color="auto"/>
      </w:divBdr>
    </w:div>
    <w:div w:id="2097701027">
      <w:bodyDiv w:val="1"/>
      <w:marLeft w:val="0"/>
      <w:marRight w:val="0"/>
      <w:marTop w:val="0"/>
      <w:marBottom w:val="0"/>
      <w:divBdr>
        <w:top w:val="none" w:sz="0" w:space="0" w:color="auto"/>
        <w:left w:val="none" w:sz="0" w:space="0" w:color="auto"/>
        <w:bottom w:val="none" w:sz="0" w:space="0" w:color="auto"/>
        <w:right w:val="none" w:sz="0" w:space="0" w:color="auto"/>
      </w:divBdr>
    </w:div>
    <w:div w:id="2101679717">
      <w:bodyDiv w:val="1"/>
      <w:marLeft w:val="0"/>
      <w:marRight w:val="0"/>
      <w:marTop w:val="0"/>
      <w:marBottom w:val="0"/>
      <w:divBdr>
        <w:top w:val="none" w:sz="0" w:space="0" w:color="auto"/>
        <w:left w:val="none" w:sz="0" w:space="0" w:color="auto"/>
        <w:bottom w:val="none" w:sz="0" w:space="0" w:color="auto"/>
        <w:right w:val="none" w:sz="0" w:space="0" w:color="auto"/>
      </w:divBdr>
    </w:div>
    <w:div w:id="2109344630">
      <w:bodyDiv w:val="1"/>
      <w:marLeft w:val="0"/>
      <w:marRight w:val="0"/>
      <w:marTop w:val="0"/>
      <w:marBottom w:val="0"/>
      <w:divBdr>
        <w:top w:val="none" w:sz="0" w:space="0" w:color="auto"/>
        <w:left w:val="none" w:sz="0" w:space="0" w:color="auto"/>
        <w:bottom w:val="none" w:sz="0" w:space="0" w:color="auto"/>
        <w:right w:val="none" w:sz="0" w:space="0" w:color="auto"/>
      </w:divBdr>
    </w:div>
    <w:div w:id="2109808479">
      <w:bodyDiv w:val="1"/>
      <w:marLeft w:val="0"/>
      <w:marRight w:val="0"/>
      <w:marTop w:val="0"/>
      <w:marBottom w:val="0"/>
      <w:divBdr>
        <w:top w:val="none" w:sz="0" w:space="0" w:color="auto"/>
        <w:left w:val="none" w:sz="0" w:space="0" w:color="auto"/>
        <w:bottom w:val="none" w:sz="0" w:space="0" w:color="auto"/>
        <w:right w:val="none" w:sz="0" w:space="0" w:color="auto"/>
      </w:divBdr>
    </w:div>
    <w:div w:id="2114595392">
      <w:bodyDiv w:val="1"/>
      <w:marLeft w:val="0"/>
      <w:marRight w:val="0"/>
      <w:marTop w:val="0"/>
      <w:marBottom w:val="0"/>
      <w:divBdr>
        <w:top w:val="none" w:sz="0" w:space="0" w:color="auto"/>
        <w:left w:val="none" w:sz="0" w:space="0" w:color="auto"/>
        <w:bottom w:val="none" w:sz="0" w:space="0" w:color="auto"/>
        <w:right w:val="none" w:sz="0" w:space="0" w:color="auto"/>
      </w:divBdr>
    </w:div>
    <w:div w:id="2120367989">
      <w:bodyDiv w:val="1"/>
      <w:marLeft w:val="0"/>
      <w:marRight w:val="0"/>
      <w:marTop w:val="0"/>
      <w:marBottom w:val="0"/>
      <w:divBdr>
        <w:top w:val="none" w:sz="0" w:space="0" w:color="auto"/>
        <w:left w:val="none" w:sz="0" w:space="0" w:color="auto"/>
        <w:bottom w:val="none" w:sz="0" w:space="0" w:color="auto"/>
        <w:right w:val="none" w:sz="0" w:space="0" w:color="auto"/>
      </w:divBdr>
    </w:div>
    <w:div w:id="21282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CFDE-25E0-4474-98CA-FED07F35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5724</TotalTime>
  <Pages>16</Pages>
  <Words>4928</Words>
  <Characters>28094</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32957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Ensley, Jennifer D [SBRS]</dc:creator>
  <cp:lastModifiedBy>Powell, Konrad [CSSM]</cp:lastModifiedBy>
  <cp:revision>11</cp:revision>
  <cp:lastPrinted>2021-12-14T22:15:00Z</cp:lastPrinted>
  <dcterms:created xsi:type="dcterms:W3CDTF">2025-07-16T19:35:00Z</dcterms:created>
  <dcterms:modified xsi:type="dcterms:W3CDTF">2025-09-19T19:19:00Z</dcterms:modified>
</cp:coreProperties>
</file>